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8089" w14:textId="77777777" w:rsidR="00C9102B" w:rsidRPr="00F64257" w:rsidRDefault="00C9102B" w:rsidP="00E86690">
      <w:pPr>
        <w:spacing w:after="35" w:line="360" w:lineRule="auto"/>
        <w:rPr>
          <w:rFonts w:eastAsia="Times New Roman" w:cstheme="minorHAnsi"/>
          <w:color w:val="000000"/>
          <w:sz w:val="24"/>
          <w:szCs w:val="24"/>
          <w:lang w:eastAsia="pl-PL"/>
        </w:rPr>
      </w:pPr>
      <w:r w:rsidRPr="00F64257">
        <w:rPr>
          <w:rFonts w:eastAsia="Times New Roman" w:cstheme="minorHAnsi"/>
          <w:color w:val="000000"/>
          <w:sz w:val="24"/>
          <w:szCs w:val="24"/>
          <w:lang w:eastAsia="pl-PL"/>
        </w:rPr>
        <w:t xml:space="preserve"> </w:t>
      </w:r>
    </w:p>
    <w:p w14:paraId="40B7E25C" w14:textId="37963D68" w:rsidR="00C9102B" w:rsidRPr="00F64257" w:rsidRDefault="005F30F6" w:rsidP="00E86690">
      <w:pPr>
        <w:keepNext/>
        <w:keepLines/>
        <w:spacing w:after="42" w:line="360" w:lineRule="auto"/>
        <w:ind w:right="327"/>
        <w:jc w:val="center"/>
        <w:outlineLvl w:val="0"/>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 xml:space="preserve">    </w:t>
      </w:r>
      <w:r w:rsidR="00C9102B" w:rsidRPr="00F64257">
        <w:rPr>
          <w:rFonts w:eastAsia="Times New Roman" w:cstheme="minorHAnsi"/>
          <w:b/>
          <w:color w:val="000000"/>
          <w:sz w:val="24"/>
          <w:szCs w:val="24"/>
          <w:lang w:eastAsia="pl-PL"/>
        </w:rPr>
        <w:t>SPECYFIKACJA WARUNKÓW ZAMÓWIENIA</w:t>
      </w:r>
    </w:p>
    <w:p w14:paraId="6973AE0C" w14:textId="77777777" w:rsidR="00C9102B" w:rsidRPr="00F64257" w:rsidRDefault="00C9102B" w:rsidP="00E86690">
      <w:pPr>
        <w:spacing w:after="42" w:line="360" w:lineRule="auto"/>
        <w:ind w:left="2376" w:right="1811" w:hanging="10"/>
        <w:jc w:val="center"/>
        <w:rPr>
          <w:rFonts w:eastAsia="Times New Roman" w:cstheme="minorHAnsi"/>
          <w:color w:val="000000"/>
          <w:sz w:val="24"/>
          <w:szCs w:val="24"/>
          <w:lang w:eastAsia="pl-PL"/>
        </w:rPr>
      </w:pPr>
    </w:p>
    <w:p w14:paraId="15E8FF45" w14:textId="77777777" w:rsidR="00C9102B" w:rsidRPr="00F64257" w:rsidRDefault="00C9102B" w:rsidP="00E86690">
      <w:pPr>
        <w:spacing w:after="107" w:line="360" w:lineRule="auto"/>
        <w:ind w:left="639"/>
        <w:jc w:val="center"/>
        <w:rPr>
          <w:rFonts w:eastAsia="Times New Roman" w:cstheme="minorHAnsi"/>
          <w:color w:val="000000"/>
          <w:sz w:val="24"/>
          <w:szCs w:val="24"/>
          <w:lang w:eastAsia="pl-PL"/>
        </w:rPr>
      </w:pPr>
      <w:r w:rsidRPr="00F64257">
        <w:rPr>
          <w:rFonts w:eastAsia="Times New Roman" w:cstheme="minorHAnsi"/>
          <w:b/>
          <w:color w:val="000000"/>
          <w:sz w:val="24"/>
          <w:szCs w:val="24"/>
          <w:lang w:eastAsia="pl-PL"/>
        </w:rPr>
        <w:t xml:space="preserve"> </w:t>
      </w:r>
    </w:p>
    <w:p w14:paraId="2695A5AD" w14:textId="77777777" w:rsidR="00C9102B" w:rsidRPr="00F64257" w:rsidRDefault="00C9102B" w:rsidP="00E86690">
      <w:pPr>
        <w:spacing w:after="77" w:line="360" w:lineRule="auto"/>
        <w:ind w:left="30"/>
        <w:jc w:val="center"/>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 xml:space="preserve">ZAMAWIAJĄCY: </w:t>
      </w:r>
    </w:p>
    <w:p w14:paraId="5601ACBF" w14:textId="77777777" w:rsidR="00C9102B" w:rsidRPr="00F64257" w:rsidRDefault="00C9102B" w:rsidP="00E86690">
      <w:pPr>
        <w:spacing w:after="77" w:line="360" w:lineRule="auto"/>
        <w:ind w:left="30"/>
        <w:jc w:val="center"/>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Gmina Parchowo,</w:t>
      </w:r>
    </w:p>
    <w:p w14:paraId="7F261A99" w14:textId="50AB8D9D" w:rsidR="00C9102B" w:rsidRPr="00E86690" w:rsidRDefault="00E506F9" w:rsidP="00E86690">
      <w:pPr>
        <w:spacing w:after="77" w:line="360" w:lineRule="auto"/>
        <w:ind w:left="30"/>
        <w:jc w:val="center"/>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u</w:t>
      </w:r>
      <w:r w:rsidR="00C9102B" w:rsidRPr="00F64257">
        <w:rPr>
          <w:rFonts w:eastAsia="Times New Roman" w:cstheme="minorHAnsi"/>
          <w:b/>
          <w:color w:val="000000"/>
          <w:sz w:val="24"/>
          <w:szCs w:val="24"/>
          <w:lang w:eastAsia="pl-PL"/>
        </w:rPr>
        <w:t xml:space="preserve">l. </w:t>
      </w:r>
      <w:r w:rsidR="00874F04">
        <w:rPr>
          <w:rFonts w:eastAsia="Times New Roman" w:cstheme="minorHAnsi"/>
          <w:b/>
          <w:color w:val="000000"/>
          <w:sz w:val="24"/>
          <w:szCs w:val="24"/>
          <w:lang w:eastAsia="pl-PL"/>
        </w:rPr>
        <w:t>Strażacka</w:t>
      </w:r>
      <w:r w:rsidR="00C9102B" w:rsidRPr="00F64257">
        <w:rPr>
          <w:rFonts w:eastAsia="Times New Roman" w:cstheme="minorHAnsi"/>
          <w:b/>
          <w:color w:val="000000"/>
          <w:sz w:val="24"/>
          <w:szCs w:val="24"/>
          <w:lang w:eastAsia="pl-PL"/>
        </w:rPr>
        <w:t xml:space="preserve"> 2</w:t>
      </w:r>
      <w:r w:rsidR="00874F04">
        <w:rPr>
          <w:rFonts w:eastAsia="Times New Roman" w:cstheme="minorHAnsi"/>
          <w:b/>
          <w:color w:val="000000"/>
          <w:sz w:val="24"/>
          <w:szCs w:val="24"/>
          <w:lang w:eastAsia="pl-PL"/>
        </w:rPr>
        <w:t>1 A</w:t>
      </w:r>
      <w:r w:rsidR="00C9102B" w:rsidRPr="00F64257">
        <w:rPr>
          <w:rFonts w:eastAsia="Times New Roman" w:cstheme="minorHAnsi"/>
          <w:b/>
          <w:color w:val="000000"/>
          <w:sz w:val="24"/>
          <w:szCs w:val="24"/>
          <w:lang w:eastAsia="pl-PL"/>
        </w:rPr>
        <w:t>, 77-124 Parchow</w:t>
      </w:r>
      <w:r w:rsidR="00E86690">
        <w:rPr>
          <w:rFonts w:eastAsia="Times New Roman" w:cstheme="minorHAnsi"/>
          <w:b/>
          <w:color w:val="000000"/>
          <w:sz w:val="24"/>
          <w:szCs w:val="24"/>
          <w:lang w:eastAsia="pl-PL"/>
        </w:rPr>
        <w:t>o</w:t>
      </w:r>
    </w:p>
    <w:p w14:paraId="73D761E1" w14:textId="5D78FD9A" w:rsidR="00C9102B" w:rsidRPr="00F64257" w:rsidRDefault="00C9102B" w:rsidP="00E86690">
      <w:pPr>
        <w:spacing w:after="31"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20</w:t>
      </w:r>
      <w:r w:rsidR="00037113" w:rsidRPr="00F64257">
        <w:rPr>
          <w:rFonts w:eastAsia="Times New Roman" w:cstheme="minorHAnsi"/>
          <w:color w:val="000000"/>
          <w:sz w:val="24"/>
          <w:szCs w:val="24"/>
          <w:lang w:eastAsia="pl-PL"/>
        </w:rPr>
        <w:t>2</w:t>
      </w:r>
      <w:r w:rsidR="00847124" w:rsidRPr="00F64257">
        <w:rPr>
          <w:rFonts w:eastAsia="Times New Roman" w:cstheme="minorHAnsi"/>
          <w:color w:val="000000"/>
          <w:sz w:val="24"/>
          <w:szCs w:val="24"/>
          <w:lang w:eastAsia="pl-PL"/>
        </w:rPr>
        <w:t>4</w:t>
      </w:r>
      <w:r w:rsidRPr="00F64257">
        <w:rPr>
          <w:rFonts w:eastAsia="Times New Roman" w:cstheme="minorHAnsi"/>
          <w:color w:val="000000"/>
          <w:sz w:val="24"/>
          <w:szCs w:val="24"/>
          <w:lang w:eastAsia="pl-PL"/>
        </w:rPr>
        <w:t xml:space="preserve"> r. poz. </w:t>
      </w:r>
      <w:r w:rsidR="00847124" w:rsidRPr="00F64257">
        <w:rPr>
          <w:rFonts w:eastAsia="Times New Roman" w:cstheme="minorHAnsi"/>
          <w:color w:val="000000"/>
          <w:sz w:val="24"/>
          <w:szCs w:val="24"/>
          <w:lang w:eastAsia="pl-PL"/>
        </w:rPr>
        <w:t>1320</w:t>
      </w:r>
      <w:r w:rsidRPr="00F64257">
        <w:rPr>
          <w:rFonts w:eastAsia="Times New Roman" w:cstheme="minorHAnsi"/>
          <w:color w:val="000000"/>
          <w:sz w:val="24"/>
          <w:szCs w:val="24"/>
          <w:lang w:eastAsia="pl-PL"/>
        </w:rPr>
        <w:t xml:space="preserve">) – dalej </w:t>
      </w:r>
      <w:proofErr w:type="spellStart"/>
      <w:r w:rsidRPr="00F64257">
        <w:rPr>
          <w:rFonts w:eastAsia="Times New Roman" w:cstheme="minorHAnsi"/>
          <w:color w:val="000000"/>
          <w:sz w:val="24"/>
          <w:szCs w:val="24"/>
          <w:lang w:eastAsia="pl-PL"/>
        </w:rPr>
        <w:t>p.z.p</w:t>
      </w:r>
      <w:proofErr w:type="spellEnd"/>
      <w:r w:rsidRPr="00F64257">
        <w:rPr>
          <w:rFonts w:eastAsia="Times New Roman" w:cstheme="minorHAnsi"/>
          <w:color w:val="000000"/>
          <w:sz w:val="24"/>
          <w:szCs w:val="24"/>
          <w:lang w:eastAsia="pl-PL"/>
        </w:rPr>
        <w:t>. na ROBOTY BUDOWLANE pn.</w:t>
      </w:r>
    </w:p>
    <w:p w14:paraId="28D2F026" w14:textId="77777777" w:rsidR="00C9102B" w:rsidRPr="00F64257" w:rsidRDefault="00C9102B" w:rsidP="00E86690">
      <w:pPr>
        <w:spacing w:after="31" w:line="360" w:lineRule="auto"/>
        <w:rPr>
          <w:rFonts w:eastAsia="Times New Roman" w:cstheme="minorHAnsi"/>
          <w:color w:val="000000"/>
          <w:sz w:val="24"/>
          <w:szCs w:val="24"/>
          <w:lang w:eastAsia="pl-PL"/>
        </w:rPr>
      </w:pPr>
    </w:p>
    <w:p w14:paraId="6F9C9F8A" w14:textId="17EBFAD4" w:rsidR="00F5149B" w:rsidRPr="00F64257" w:rsidRDefault="00600632" w:rsidP="00E86690">
      <w:pPr>
        <w:spacing w:after="31" w:line="360" w:lineRule="auto"/>
        <w:jc w:val="center"/>
        <w:rPr>
          <w:rFonts w:eastAsia="Times New Roman" w:cstheme="minorHAnsi"/>
          <w:color w:val="000000"/>
          <w:sz w:val="24"/>
          <w:szCs w:val="24"/>
          <w:lang w:eastAsia="pl-PL"/>
        </w:rPr>
      </w:pPr>
      <w:bookmarkStart w:id="0" w:name="_Hlk137727919"/>
      <w:r>
        <w:rPr>
          <w:rFonts w:eastAsia="Times New Roman" w:cstheme="minorHAnsi"/>
          <w:b/>
          <w:noProof/>
          <w:color w:val="000000"/>
          <w:sz w:val="24"/>
          <w:szCs w:val="24"/>
          <w:lang w:eastAsia="pl-PL"/>
        </w:rPr>
        <w:t>Budowa hali magazynowej</w:t>
      </w:r>
    </w:p>
    <w:bookmarkEnd w:id="0"/>
    <w:p w14:paraId="59DF097D" w14:textId="77777777" w:rsidR="00F5149B" w:rsidRPr="00F64257" w:rsidRDefault="00F5149B" w:rsidP="00E86690">
      <w:pPr>
        <w:spacing w:after="31" w:line="360" w:lineRule="auto"/>
        <w:jc w:val="both"/>
        <w:rPr>
          <w:rFonts w:eastAsia="Times New Roman" w:cstheme="minorHAnsi"/>
          <w:color w:val="000000"/>
          <w:sz w:val="24"/>
          <w:szCs w:val="24"/>
          <w:lang w:eastAsia="pl-PL"/>
        </w:rPr>
      </w:pPr>
    </w:p>
    <w:p w14:paraId="3B7DA939" w14:textId="66A16CFD" w:rsidR="00C9102B" w:rsidRPr="00F64257" w:rsidRDefault="00C9102B" w:rsidP="00E86690">
      <w:pPr>
        <w:spacing w:after="31"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Przedmiotowe postępowanie prowadzone jest przy użyciu środków komunikacji elektronicznej.</w:t>
      </w:r>
    </w:p>
    <w:p w14:paraId="5ED1B70A" w14:textId="77777777" w:rsidR="00C9102B" w:rsidRPr="00F64257" w:rsidRDefault="00C9102B" w:rsidP="00E86690">
      <w:pPr>
        <w:spacing w:after="31" w:line="360" w:lineRule="auto"/>
        <w:ind w:left="5812"/>
        <w:rPr>
          <w:rFonts w:eastAsia="Times New Roman" w:cstheme="minorHAnsi"/>
          <w:color w:val="000000"/>
          <w:sz w:val="24"/>
          <w:szCs w:val="24"/>
          <w:lang w:eastAsia="pl-PL"/>
        </w:rPr>
      </w:pPr>
    </w:p>
    <w:p w14:paraId="2E67D17A" w14:textId="0CCE70B7" w:rsidR="00C9102B" w:rsidRPr="00F64257" w:rsidRDefault="00C9102B" w:rsidP="00E86690">
      <w:pPr>
        <w:spacing w:after="31" w:line="360" w:lineRule="auto"/>
        <w:rPr>
          <w:rFonts w:eastAsia="Times New Roman" w:cstheme="minorHAnsi"/>
          <w:color w:val="000000"/>
          <w:sz w:val="24"/>
          <w:szCs w:val="24"/>
          <w:lang w:eastAsia="pl-PL"/>
        </w:rPr>
      </w:pPr>
      <w:r w:rsidRPr="00F64257">
        <w:rPr>
          <w:rFonts w:eastAsia="Times New Roman" w:cstheme="minorHAnsi"/>
          <w:color w:val="000000"/>
          <w:sz w:val="24"/>
          <w:szCs w:val="24"/>
          <w:lang w:eastAsia="pl-PL"/>
        </w:rPr>
        <w:t>Znak sprawy: GKPiI.</w:t>
      </w:r>
      <w:r w:rsidR="000A3FE2" w:rsidRPr="00F64257">
        <w:rPr>
          <w:rFonts w:eastAsia="Times New Roman" w:cstheme="minorHAnsi"/>
          <w:color w:val="000000"/>
          <w:sz w:val="24"/>
          <w:szCs w:val="24"/>
          <w:lang w:eastAsia="pl-PL"/>
        </w:rPr>
        <w:t>X</w:t>
      </w:r>
      <w:r w:rsidRPr="00F64257">
        <w:rPr>
          <w:rFonts w:eastAsia="Times New Roman" w:cstheme="minorHAnsi"/>
          <w:color w:val="000000"/>
          <w:sz w:val="24"/>
          <w:szCs w:val="24"/>
          <w:lang w:eastAsia="pl-PL"/>
        </w:rPr>
        <w:t>.271.</w:t>
      </w:r>
      <w:r w:rsidR="00FA5092">
        <w:rPr>
          <w:rFonts w:eastAsia="Times New Roman" w:cstheme="minorHAnsi"/>
          <w:color w:val="000000"/>
          <w:sz w:val="24"/>
          <w:szCs w:val="24"/>
          <w:lang w:eastAsia="pl-PL"/>
        </w:rPr>
        <w:t>17</w:t>
      </w:r>
      <w:r w:rsidRPr="00F64257">
        <w:rPr>
          <w:rFonts w:eastAsia="Times New Roman" w:cstheme="minorHAnsi"/>
          <w:color w:val="000000"/>
          <w:sz w:val="24"/>
          <w:szCs w:val="24"/>
          <w:lang w:eastAsia="pl-PL"/>
        </w:rPr>
        <w:t>.202</w:t>
      </w:r>
      <w:r w:rsidR="002629F5">
        <w:rPr>
          <w:rFonts w:eastAsia="Times New Roman" w:cstheme="minorHAnsi"/>
          <w:color w:val="000000"/>
          <w:sz w:val="24"/>
          <w:szCs w:val="24"/>
          <w:lang w:eastAsia="pl-PL"/>
        </w:rPr>
        <w:t>6</w:t>
      </w:r>
    </w:p>
    <w:p w14:paraId="66C810C4" w14:textId="3E151174" w:rsidR="00C9102B" w:rsidRPr="002059A9" w:rsidRDefault="00C9102B" w:rsidP="00E86690">
      <w:pPr>
        <w:spacing w:after="31" w:line="360" w:lineRule="auto"/>
        <w:rPr>
          <w:rFonts w:eastAsia="Times New Roman" w:cstheme="minorHAnsi"/>
          <w:color w:val="000000"/>
          <w:sz w:val="24"/>
          <w:szCs w:val="24"/>
          <w:lang w:eastAsia="pl-PL"/>
        </w:rPr>
      </w:pPr>
      <w:r w:rsidRPr="00F64257">
        <w:rPr>
          <w:rFonts w:eastAsia="Times New Roman" w:cstheme="minorHAnsi"/>
          <w:color w:val="000000"/>
          <w:sz w:val="24"/>
          <w:szCs w:val="24"/>
          <w:lang w:eastAsia="pl-PL"/>
        </w:rPr>
        <w:t xml:space="preserve">Nr ogłoszenia o zamówieniu: </w:t>
      </w:r>
      <w:r w:rsidR="00514CF3" w:rsidRPr="00514CF3">
        <w:rPr>
          <w:rFonts w:eastAsia="Times New Roman" w:cstheme="minorHAnsi"/>
          <w:color w:val="000000"/>
          <w:sz w:val="24"/>
          <w:szCs w:val="24"/>
          <w:lang w:eastAsia="pl-PL"/>
        </w:rPr>
        <w:t>2026/BZP 00275428/01</w:t>
      </w:r>
      <w:r w:rsidRPr="00F64257">
        <w:rPr>
          <w:rFonts w:eastAsia="Times New Roman" w:cstheme="minorHAnsi"/>
          <w:color w:val="000000"/>
          <w:sz w:val="24"/>
          <w:szCs w:val="24"/>
          <w:lang w:eastAsia="pl-PL"/>
        </w:rPr>
        <w:t xml:space="preserve">                      </w:t>
      </w:r>
    </w:p>
    <w:p w14:paraId="243811E3" w14:textId="21DE6AD7" w:rsidR="00C9102B" w:rsidRPr="00F64257" w:rsidRDefault="00C9102B" w:rsidP="00E86690">
      <w:pPr>
        <w:spacing w:after="31" w:line="360" w:lineRule="auto"/>
        <w:ind w:left="2410"/>
        <w:jc w:val="center"/>
        <w:rPr>
          <w:rFonts w:eastAsia="Times New Roman" w:cstheme="minorHAnsi"/>
          <w:i/>
          <w:color w:val="000000"/>
          <w:sz w:val="24"/>
          <w:szCs w:val="24"/>
          <w:lang w:eastAsia="pl-PL"/>
        </w:rPr>
      </w:pPr>
      <w:r w:rsidRPr="00F64257">
        <w:rPr>
          <w:rFonts w:eastAsia="Times New Roman" w:cstheme="minorHAnsi"/>
          <w:color w:val="000000"/>
          <w:sz w:val="24"/>
          <w:szCs w:val="24"/>
          <w:lang w:eastAsia="pl-PL"/>
        </w:rPr>
        <w:t xml:space="preserve">                                                    </w:t>
      </w:r>
      <w:r w:rsidR="00E04D0E">
        <w:rPr>
          <w:rFonts w:eastAsia="Times New Roman" w:cstheme="minorHAnsi"/>
          <w:color w:val="000000"/>
          <w:sz w:val="24"/>
          <w:szCs w:val="24"/>
          <w:lang w:eastAsia="pl-PL"/>
        </w:rPr>
        <w:t xml:space="preserve">     </w:t>
      </w:r>
      <w:r w:rsidRPr="00F64257">
        <w:rPr>
          <w:rFonts w:eastAsia="Times New Roman" w:cstheme="minorHAnsi"/>
          <w:color w:val="000000"/>
          <w:sz w:val="24"/>
          <w:szCs w:val="24"/>
          <w:lang w:eastAsia="pl-PL"/>
        </w:rPr>
        <w:t xml:space="preserve">  </w:t>
      </w:r>
      <w:r w:rsidRPr="00F64257">
        <w:rPr>
          <w:rFonts w:eastAsia="Times New Roman" w:cstheme="minorHAnsi"/>
          <w:i/>
          <w:color w:val="000000"/>
          <w:sz w:val="24"/>
          <w:szCs w:val="24"/>
          <w:lang w:eastAsia="pl-PL"/>
        </w:rPr>
        <w:t>Wójt Gminy</w:t>
      </w:r>
    </w:p>
    <w:p w14:paraId="1612ED69" w14:textId="77777777" w:rsidR="00C9102B" w:rsidRPr="00F64257" w:rsidRDefault="00C9102B" w:rsidP="00E86690">
      <w:pPr>
        <w:widowControl w:val="0"/>
        <w:suppressAutoHyphens/>
        <w:spacing w:after="60" w:line="360" w:lineRule="auto"/>
        <w:ind w:left="5529"/>
        <w:jc w:val="center"/>
        <w:outlineLvl w:val="1"/>
        <w:rPr>
          <w:rFonts w:eastAsia="Lucida Sans Unicode" w:cstheme="minorHAnsi"/>
          <w:i/>
          <w:sz w:val="24"/>
          <w:szCs w:val="24"/>
          <w:lang w:eastAsia="pl-PL"/>
        </w:rPr>
      </w:pPr>
      <w:r w:rsidRPr="00F64257">
        <w:rPr>
          <w:rFonts w:eastAsia="Lucida Sans Unicode" w:cstheme="minorHAnsi"/>
          <w:i/>
          <w:sz w:val="24"/>
          <w:szCs w:val="24"/>
          <w:lang w:eastAsia="pl-PL"/>
        </w:rPr>
        <w:t>Parchowo</w:t>
      </w:r>
    </w:p>
    <w:p w14:paraId="6F2A949B" w14:textId="77777777" w:rsidR="00C9102B" w:rsidRPr="00F64257" w:rsidRDefault="00C9102B" w:rsidP="00E86690">
      <w:pPr>
        <w:widowControl w:val="0"/>
        <w:suppressAutoHyphens/>
        <w:spacing w:after="60" w:line="360" w:lineRule="auto"/>
        <w:ind w:left="5529"/>
        <w:jc w:val="center"/>
        <w:outlineLvl w:val="1"/>
        <w:rPr>
          <w:rFonts w:eastAsia="Lucida Sans Unicode" w:cstheme="minorHAnsi"/>
          <w:i/>
          <w:sz w:val="24"/>
          <w:szCs w:val="24"/>
          <w:lang w:eastAsia="pl-PL"/>
        </w:rPr>
      </w:pPr>
      <w:r w:rsidRPr="00F64257">
        <w:rPr>
          <w:rFonts w:eastAsia="Lucida Sans Unicode" w:cstheme="minorHAnsi"/>
          <w:i/>
          <w:sz w:val="24"/>
          <w:szCs w:val="24"/>
          <w:lang w:eastAsia="pl-PL"/>
        </w:rPr>
        <w:t>/-/</w:t>
      </w:r>
    </w:p>
    <w:p w14:paraId="157DFDCA" w14:textId="297E135D" w:rsidR="005F30F6" w:rsidRDefault="00800F8F" w:rsidP="00AC1035">
      <w:pPr>
        <w:spacing w:after="31" w:line="360" w:lineRule="auto"/>
        <w:ind w:left="5529"/>
        <w:jc w:val="center"/>
        <w:rPr>
          <w:rFonts w:eastAsia="Times New Roman" w:cstheme="minorHAnsi"/>
          <w:i/>
          <w:color w:val="000000"/>
          <w:sz w:val="24"/>
          <w:szCs w:val="24"/>
          <w:lang w:eastAsia="pl-PL"/>
        </w:rPr>
      </w:pPr>
      <w:r w:rsidRPr="00F64257">
        <w:rPr>
          <w:rFonts w:eastAsia="Times New Roman" w:cstheme="minorHAnsi"/>
          <w:i/>
          <w:color w:val="000000"/>
          <w:sz w:val="24"/>
          <w:szCs w:val="24"/>
          <w:lang w:eastAsia="pl-PL"/>
        </w:rPr>
        <w:t>Izabela Maria Jagod</w:t>
      </w:r>
      <w:r w:rsidR="007D1F68" w:rsidRPr="00F64257">
        <w:rPr>
          <w:rFonts w:eastAsia="Times New Roman" w:cstheme="minorHAnsi"/>
          <w:i/>
          <w:color w:val="000000"/>
          <w:sz w:val="24"/>
          <w:szCs w:val="24"/>
          <w:lang w:eastAsia="pl-PL"/>
        </w:rPr>
        <w:t>zi</w:t>
      </w:r>
      <w:r w:rsidRPr="00F64257">
        <w:rPr>
          <w:rFonts w:eastAsia="Times New Roman" w:cstheme="minorHAnsi"/>
          <w:i/>
          <w:color w:val="000000"/>
          <w:sz w:val="24"/>
          <w:szCs w:val="24"/>
          <w:lang w:eastAsia="pl-PL"/>
        </w:rPr>
        <w:t>ńska</w:t>
      </w:r>
    </w:p>
    <w:p w14:paraId="5C7DEC6E" w14:textId="77777777" w:rsidR="002059A9" w:rsidRDefault="002059A9" w:rsidP="00AC1035">
      <w:pPr>
        <w:spacing w:after="31" w:line="360" w:lineRule="auto"/>
        <w:ind w:left="5529"/>
        <w:jc w:val="center"/>
        <w:rPr>
          <w:rFonts w:eastAsia="Times New Roman" w:cstheme="minorHAnsi"/>
          <w:i/>
          <w:color w:val="000000"/>
          <w:sz w:val="24"/>
          <w:szCs w:val="24"/>
          <w:lang w:eastAsia="pl-PL"/>
        </w:rPr>
      </w:pPr>
    </w:p>
    <w:p w14:paraId="7E1AC2A2" w14:textId="77777777" w:rsidR="002059A9" w:rsidRPr="00AC1035" w:rsidRDefault="002059A9" w:rsidP="00AC1035">
      <w:pPr>
        <w:spacing w:after="31" w:line="360" w:lineRule="auto"/>
        <w:ind w:left="5529"/>
        <w:jc w:val="center"/>
        <w:rPr>
          <w:rFonts w:eastAsia="Times New Roman" w:cstheme="minorHAnsi"/>
          <w:i/>
          <w:color w:val="000000"/>
          <w:sz w:val="24"/>
          <w:szCs w:val="24"/>
          <w:lang w:eastAsia="pl-PL"/>
        </w:rPr>
      </w:pPr>
    </w:p>
    <w:p w14:paraId="0353EF52" w14:textId="52BA1238" w:rsidR="005F30F6" w:rsidRPr="006903AD" w:rsidRDefault="002059A9" w:rsidP="002059A9">
      <w:pPr>
        <w:spacing w:after="31" w:line="360" w:lineRule="auto"/>
        <w:ind w:left="567"/>
        <w:jc w:val="center"/>
        <w:rPr>
          <w:rFonts w:eastAsia="Times New Roman" w:cstheme="minorHAnsi"/>
          <w:b/>
          <w:bCs/>
          <w:i/>
          <w:color w:val="000000"/>
          <w:sz w:val="24"/>
          <w:szCs w:val="24"/>
          <w:lang w:eastAsia="pl-PL"/>
        </w:rPr>
      </w:pPr>
      <w:r w:rsidRPr="006903AD">
        <w:rPr>
          <w:b/>
          <w:bCs/>
          <w:i/>
          <w:iCs/>
          <w:sz w:val="20"/>
          <w:szCs w:val="20"/>
        </w:rPr>
        <w:t>Inwestycja realizowana w ramach udzielenia, przekazania i rozliczenia dotacji celowej na realizację inwestycji budowlanej jako zadania realizowanego z zakresu Programu Ochrony Ludności i Obrony Cywilnej 2025-2026</w:t>
      </w:r>
    </w:p>
    <w:p w14:paraId="09D99B27" w14:textId="358B99D2" w:rsidR="00825A4C" w:rsidRPr="00F64257" w:rsidRDefault="00C9102B" w:rsidP="00E86690">
      <w:pPr>
        <w:spacing w:after="0" w:line="360" w:lineRule="auto"/>
        <w:ind w:left="562"/>
        <w:jc w:val="center"/>
        <w:rPr>
          <w:rFonts w:eastAsia="Times New Roman" w:cstheme="minorHAnsi"/>
          <w:i/>
          <w:color w:val="000000"/>
          <w:sz w:val="24"/>
          <w:szCs w:val="24"/>
          <w:lang w:eastAsia="pl-PL"/>
        </w:rPr>
      </w:pPr>
      <w:r w:rsidRPr="00F64257">
        <w:rPr>
          <w:rFonts w:eastAsia="Times New Roman" w:cstheme="minorHAnsi"/>
          <w:i/>
          <w:color w:val="000000"/>
          <w:sz w:val="24"/>
          <w:szCs w:val="24"/>
          <w:lang w:eastAsia="pl-PL"/>
        </w:rPr>
        <w:t xml:space="preserve">Parchowo, dnia  </w:t>
      </w:r>
      <w:r w:rsidR="009D31D2">
        <w:rPr>
          <w:rFonts w:eastAsia="Times New Roman" w:cstheme="minorHAnsi"/>
          <w:i/>
          <w:color w:val="000000"/>
          <w:sz w:val="24"/>
          <w:szCs w:val="24"/>
          <w:lang w:eastAsia="pl-PL"/>
        </w:rPr>
        <w:t>03</w:t>
      </w:r>
      <w:r w:rsidR="009C5FFF" w:rsidRPr="00FB0192">
        <w:rPr>
          <w:rFonts w:eastAsia="Times New Roman" w:cstheme="minorHAnsi"/>
          <w:i/>
          <w:color w:val="000000"/>
          <w:sz w:val="24"/>
          <w:szCs w:val="24"/>
          <w:lang w:eastAsia="pl-PL"/>
        </w:rPr>
        <w:t>.</w:t>
      </w:r>
      <w:r w:rsidR="00414B37" w:rsidRPr="00FB0192">
        <w:rPr>
          <w:rFonts w:eastAsia="Times New Roman" w:cstheme="minorHAnsi"/>
          <w:i/>
          <w:color w:val="000000"/>
          <w:sz w:val="24"/>
          <w:szCs w:val="24"/>
          <w:lang w:eastAsia="pl-PL"/>
        </w:rPr>
        <w:t>0</w:t>
      </w:r>
      <w:r w:rsidR="009D31D2">
        <w:rPr>
          <w:rFonts w:eastAsia="Times New Roman" w:cstheme="minorHAnsi"/>
          <w:i/>
          <w:color w:val="000000"/>
          <w:sz w:val="24"/>
          <w:szCs w:val="24"/>
          <w:lang w:eastAsia="pl-PL"/>
        </w:rPr>
        <w:t>6</w:t>
      </w:r>
      <w:r w:rsidR="00800F8F" w:rsidRPr="00FB0192">
        <w:rPr>
          <w:rFonts w:eastAsia="Times New Roman" w:cstheme="minorHAnsi"/>
          <w:i/>
          <w:color w:val="000000"/>
          <w:sz w:val="24"/>
          <w:szCs w:val="24"/>
          <w:lang w:eastAsia="pl-PL"/>
        </w:rPr>
        <w:t>.</w:t>
      </w:r>
      <w:r w:rsidR="00691D1B" w:rsidRPr="00FB0192">
        <w:rPr>
          <w:rFonts w:eastAsia="Times New Roman" w:cstheme="minorHAnsi"/>
          <w:i/>
          <w:color w:val="000000"/>
          <w:sz w:val="24"/>
          <w:szCs w:val="24"/>
          <w:lang w:eastAsia="pl-PL"/>
        </w:rPr>
        <w:t>202</w:t>
      </w:r>
      <w:r w:rsidR="00414B37" w:rsidRPr="00FB0192">
        <w:rPr>
          <w:rFonts w:eastAsia="Times New Roman" w:cstheme="minorHAnsi"/>
          <w:i/>
          <w:color w:val="000000"/>
          <w:sz w:val="24"/>
          <w:szCs w:val="24"/>
          <w:lang w:eastAsia="pl-PL"/>
        </w:rPr>
        <w:t>6</w:t>
      </w:r>
      <w:r w:rsidR="00691D1B" w:rsidRPr="00FB0192">
        <w:rPr>
          <w:rFonts w:eastAsia="Times New Roman" w:cstheme="minorHAnsi"/>
          <w:i/>
          <w:color w:val="000000"/>
          <w:sz w:val="24"/>
          <w:szCs w:val="24"/>
          <w:lang w:eastAsia="pl-PL"/>
        </w:rPr>
        <w:t xml:space="preserve"> r.</w:t>
      </w:r>
    </w:p>
    <w:p w14:paraId="04621E0B" w14:textId="77777777" w:rsidR="00C9102B" w:rsidRPr="00F64257" w:rsidRDefault="00C9102B" w:rsidP="00E86690">
      <w:pPr>
        <w:numPr>
          <w:ilvl w:val="0"/>
          <w:numId w:val="1"/>
        </w:numPr>
        <w:shd w:val="clear" w:color="auto" w:fill="AEAAAA" w:themeFill="background2" w:themeFillShade="BF"/>
        <w:spacing w:after="68" w:line="360" w:lineRule="auto"/>
        <w:ind w:left="426" w:hanging="426"/>
        <w:jc w:val="both"/>
        <w:rPr>
          <w:rFonts w:eastAsia="Times New Roman" w:cstheme="minorHAnsi"/>
          <w:color w:val="000000"/>
          <w:sz w:val="24"/>
          <w:szCs w:val="24"/>
          <w:lang w:eastAsia="pl-PL"/>
        </w:rPr>
      </w:pPr>
      <w:r w:rsidRPr="00F64257">
        <w:rPr>
          <w:rFonts w:eastAsia="Times New Roman" w:cstheme="minorHAnsi"/>
          <w:b/>
          <w:color w:val="000000"/>
          <w:sz w:val="24"/>
          <w:szCs w:val="24"/>
          <w:lang w:eastAsia="pl-PL"/>
        </w:rPr>
        <w:lastRenderedPageBreak/>
        <w:t xml:space="preserve">Zamawiający.  </w:t>
      </w:r>
    </w:p>
    <w:p w14:paraId="43272DF0" w14:textId="77777777" w:rsidR="00C9102B" w:rsidRPr="00F64257" w:rsidRDefault="00C9102B" w:rsidP="00E86690">
      <w:pPr>
        <w:spacing w:after="36" w:line="360" w:lineRule="auto"/>
        <w:ind w:left="426" w:hanging="426"/>
        <w:jc w:val="center"/>
        <w:rPr>
          <w:rFonts w:eastAsia="Times New Roman" w:cstheme="minorHAnsi"/>
          <w:color w:val="000000"/>
          <w:sz w:val="24"/>
          <w:szCs w:val="24"/>
          <w:lang w:eastAsia="pl-PL"/>
        </w:rPr>
      </w:pPr>
      <w:r w:rsidRPr="00F64257">
        <w:rPr>
          <w:rFonts w:eastAsia="Times New Roman" w:cstheme="minorHAnsi"/>
          <w:color w:val="000000"/>
          <w:sz w:val="24"/>
          <w:szCs w:val="24"/>
          <w:lang w:eastAsia="pl-PL"/>
        </w:rPr>
        <w:t xml:space="preserve">Nazwa: </w:t>
      </w:r>
      <w:r w:rsidRPr="00F64257">
        <w:rPr>
          <w:rFonts w:eastAsia="Times New Roman" w:cstheme="minorHAnsi"/>
          <w:b/>
          <w:color w:val="000000"/>
          <w:sz w:val="24"/>
          <w:szCs w:val="24"/>
          <w:lang w:eastAsia="pl-PL"/>
        </w:rPr>
        <w:t>Gmina Parchowo</w:t>
      </w:r>
    </w:p>
    <w:p w14:paraId="511A34E4" w14:textId="77FFF3A0" w:rsidR="00C9102B" w:rsidRPr="00F64257" w:rsidRDefault="00C9102B" w:rsidP="00E86690">
      <w:pPr>
        <w:spacing w:after="20" w:line="360" w:lineRule="auto"/>
        <w:ind w:left="426" w:hanging="426"/>
        <w:jc w:val="center"/>
        <w:rPr>
          <w:rFonts w:eastAsia="Times New Roman" w:cstheme="minorHAnsi"/>
          <w:color w:val="000000"/>
          <w:sz w:val="24"/>
          <w:szCs w:val="24"/>
          <w:lang w:eastAsia="pl-PL"/>
        </w:rPr>
      </w:pPr>
      <w:r w:rsidRPr="00F64257">
        <w:rPr>
          <w:rFonts w:eastAsia="Times New Roman" w:cstheme="minorHAnsi"/>
          <w:color w:val="000000"/>
          <w:sz w:val="24"/>
          <w:szCs w:val="24"/>
          <w:lang w:eastAsia="pl-PL"/>
        </w:rPr>
        <w:t xml:space="preserve">Adres: </w:t>
      </w:r>
      <w:r w:rsidR="00825A4C">
        <w:rPr>
          <w:rFonts w:eastAsia="Times New Roman" w:cstheme="minorHAnsi"/>
          <w:b/>
          <w:color w:val="000000"/>
          <w:sz w:val="24"/>
          <w:szCs w:val="24"/>
          <w:lang w:eastAsia="pl-PL"/>
        </w:rPr>
        <w:t>Strażacka 21A</w:t>
      </w:r>
      <w:r w:rsidRPr="00F64257">
        <w:rPr>
          <w:rFonts w:eastAsia="Times New Roman" w:cstheme="minorHAnsi"/>
          <w:b/>
          <w:color w:val="000000"/>
          <w:sz w:val="24"/>
          <w:szCs w:val="24"/>
          <w:lang w:eastAsia="pl-PL"/>
        </w:rPr>
        <w:t>, 77-124 Parchowo</w:t>
      </w:r>
    </w:p>
    <w:p w14:paraId="756BED76" w14:textId="64C18245" w:rsidR="00C9102B" w:rsidRPr="00F64257" w:rsidRDefault="00C9102B" w:rsidP="00E86690">
      <w:pPr>
        <w:spacing w:after="2" w:line="360" w:lineRule="auto"/>
        <w:ind w:left="426" w:right="611" w:hanging="426"/>
        <w:jc w:val="center"/>
        <w:rPr>
          <w:rFonts w:eastAsia="Times New Roman" w:cstheme="minorHAnsi"/>
          <w:color w:val="000000"/>
          <w:sz w:val="24"/>
          <w:szCs w:val="24"/>
          <w:lang w:val="en-US" w:eastAsia="pl-PL"/>
        </w:rPr>
      </w:pPr>
      <w:proofErr w:type="spellStart"/>
      <w:r w:rsidRPr="00F64257">
        <w:rPr>
          <w:rFonts w:eastAsia="Times New Roman" w:cstheme="minorHAnsi"/>
          <w:color w:val="000000"/>
          <w:sz w:val="24"/>
          <w:szCs w:val="24"/>
          <w:lang w:val="en-US" w:eastAsia="pl-PL"/>
        </w:rPr>
        <w:t>telefon</w:t>
      </w:r>
      <w:proofErr w:type="spellEnd"/>
      <w:r w:rsidRPr="00F64257">
        <w:rPr>
          <w:rFonts w:eastAsia="Times New Roman" w:cstheme="minorHAnsi"/>
          <w:color w:val="000000"/>
          <w:sz w:val="24"/>
          <w:szCs w:val="24"/>
          <w:lang w:val="en-US" w:eastAsia="pl-PL"/>
        </w:rPr>
        <w:t xml:space="preserve">: </w:t>
      </w:r>
      <w:r w:rsidRPr="00F64257">
        <w:rPr>
          <w:rFonts w:eastAsia="Times New Roman" w:cstheme="minorHAnsi"/>
          <w:b/>
          <w:color w:val="000000"/>
          <w:sz w:val="24"/>
          <w:szCs w:val="24"/>
          <w:lang w:val="en-US" w:eastAsia="pl-PL"/>
        </w:rPr>
        <w:t>(59) 821-48-00</w:t>
      </w:r>
      <w:r w:rsidRPr="00F64257">
        <w:rPr>
          <w:rFonts w:eastAsia="Times New Roman" w:cstheme="minorHAnsi"/>
          <w:color w:val="000000"/>
          <w:sz w:val="24"/>
          <w:szCs w:val="24"/>
          <w:lang w:val="en-US" w:eastAsia="pl-PL"/>
        </w:rPr>
        <w:t>;</w:t>
      </w:r>
    </w:p>
    <w:p w14:paraId="4881B184" w14:textId="1442E0AE" w:rsidR="00C9102B" w:rsidRPr="00F64257" w:rsidRDefault="00825A4C" w:rsidP="00E86690">
      <w:pPr>
        <w:spacing w:after="2" w:line="360" w:lineRule="auto"/>
        <w:ind w:left="426" w:right="611" w:hanging="426"/>
        <w:jc w:val="center"/>
        <w:rPr>
          <w:rFonts w:eastAsia="Times New Roman" w:cstheme="minorHAnsi"/>
          <w:color w:val="000000"/>
          <w:sz w:val="24"/>
          <w:szCs w:val="24"/>
          <w:lang w:val="en-US" w:eastAsia="pl-PL"/>
        </w:rPr>
      </w:pPr>
      <w:r>
        <w:rPr>
          <w:rFonts w:eastAsia="Times New Roman" w:cstheme="minorHAnsi"/>
          <w:color w:val="000000"/>
          <w:sz w:val="24"/>
          <w:szCs w:val="24"/>
          <w:lang w:val="en-US" w:eastAsia="pl-PL"/>
        </w:rPr>
        <w:t xml:space="preserve">          </w:t>
      </w:r>
      <w:r w:rsidR="00C9102B" w:rsidRPr="00F64257">
        <w:rPr>
          <w:rFonts w:eastAsia="Times New Roman" w:cstheme="minorHAnsi"/>
          <w:color w:val="000000"/>
          <w:sz w:val="24"/>
          <w:szCs w:val="24"/>
          <w:lang w:val="en-US" w:eastAsia="pl-PL"/>
        </w:rPr>
        <w:t xml:space="preserve">e-mail: </w:t>
      </w:r>
      <w:r w:rsidR="00F5149B">
        <w:fldChar w:fldCharType="begin"/>
      </w:r>
      <w:r w:rsidR="00F5149B" w:rsidRPr="00514CF3">
        <w:rPr>
          <w:lang w:val="en-US"/>
        </w:rPr>
        <w:instrText>HYPERLINK "mailto:gmina@parchowo.pl"</w:instrText>
      </w:r>
      <w:r w:rsidR="00F5149B">
        <w:fldChar w:fldCharType="separate"/>
      </w:r>
      <w:r w:rsidR="00F5149B" w:rsidRPr="00F64257">
        <w:rPr>
          <w:rStyle w:val="Hipercze"/>
          <w:rFonts w:eastAsia="Times New Roman" w:cstheme="minorHAnsi"/>
          <w:b/>
          <w:sz w:val="24"/>
          <w:szCs w:val="24"/>
          <w:lang w:val="en-US" w:eastAsia="pl-PL"/>
        </w:rPr>
        <w:t>gmina@parchowo.pl</w:t>
      </w:r>
      <w:r w:rsidR="00F5149B">
        <w:fldChar w:fldCharType="end"/>
      </w:r>
      <w:r w:rsidR="00C9102B" w:rsidRPr="00F64257">
        <w:rPr>
          <w:rFonts w:eastAsia="Times New Roman" w:cstheme="minorHAnsi"/>
          <w:color w:val="000000"/>
          <w:sz w:val="24"/>
          <w:szCs w:val="24"/>
          <w:lang w:val="en-US" w:eastAsia="pl-PL"/>
        </w:rPr>
        <w:t>;</w:t>
      </w:r>
    </w:p>
    <w:p w14:paraId="75E28E3E" w14:textId="77777777" w:rsidR="00F5149B" w:rsidRPr="00F64257" w:rsidRDefault="00F5149B" w:rsidP="00E86690">
      <w:pPr>
        <w:spacing w:after="2" w:line="360" w:lineRule="auto"/>
        <w:ind w:left="426" w:right="611" w:hanging="426"/>
        <w:jc w:val="center"/>
        <w:rPr>
          <w:rFonts w:eastAsia="Times New Roman" w:cstheme="minorHAnsi"/>
          <w:color w:val="000000"/>
          <w:sz w:val="24"/>
          <w:szCs w:val="24"/>
          <w:lang w:val="en-US" w:eastAsia="pl-PL"/>
        </w:rPr>
      </w:pPr>
    </w:p>
    <w:p w14:paraId="3283F34A" w14:textId="30144166" w:rsidR="00C9102B" w:rsidRPr="00F64257" w:rsidRDefault="00C9102B" w:rsidP="00E86690">
      <w:pPr>
        <w:spacing w:after="76"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Adres strony internetowej, na której jest prowadzone postępowanie i na której będą dostępne wszelkie dokumenty związane z prowadzoną procedurą:</w:t>
      </w:r>
      <w:r w:rsidR="00870C7F" w:rsidRPr="00F64257">
        <w:rPr>
          <w:rFonts w:eastAsia="Times New Roman" w:cstheme="minorHAnsi"/>
          <w:color w:val="000000"/>
          <w:sz w:val="24"/>
          <w:szCs w:val="24"/>
          <w:lang w:eastAsia="pl-PL"/>
        </w:rPr>
        <w:t xml:space="preserve"> https://parchowo.ezamawiajacy.pl/ </w:t>
      </w:r>
    </w:p>
    <w:p w14:paraId="141DA61F" w14:textId="77777777" w:rsidR="002F1E91" w:rsidRPr="00F64257" w:rsidRDefault="002F1E91" w:rsidP="00E86690">
      <w:pPr>
        <w:spacing w:after="76" w:line="360" w:lineRule="auto"/>
        <w:jc w:val="both"/>
        <w:rPr>
          <w:rFonts w:eastAsia="Times New Roman" w:cstheme="minorHAnsi"/>
          <w:color w:val="000000"/>
          <w:sz w:val="24"/>
          <w:szCs w:val="24"/>
          <w:lang w:eastAsia="pl-PL"/>
        </w:rPr>
      </w:pPr>
    </w:p>
    <w:p w14:paraId="0B192BA9" w14:textId="77777777" w:rsidR="00C9102B" w:rsidRPr="00F64257" w:rsidRDefault="00C9102B" w:rsidP="00E86690">
      <w:pPr>
        <w:spacing w:after="76" w:line="360" w:lineRule="auto"/>
        <w:ind w:left="426" w:hanging="426"/>
        <w:rPr>
          <w:rFonts w:eastAsia="Times New Roman" w:cstheme="minorHAnsi"/>
          <w:color w:val="000000"/>
          <w:sz w:val="24"/>
          <w:szCs w:val="24"/>
          <w:lang w:eastAsia="pl-PL"/>
        </w:rPr>
      </w:pPr>
      <w:r w:rsidRPr="00F64257">
        <w:rPr>
          <w:rFonts w:eastAsia="Times New Roman" w:cstheme="minorHAnsi"/>
          <w:color w:val="000000"/>
          <w:sz w:val="24"/>
          <w:szCs w:val="24"/>
          <w:lang w:eastAsia="pl-PL"/>
        </w:rPr>
        <w:t>Godziny pracy urzędu:</w:t>
      </w:r>
    </w:p>
    <w:p w14:paraId="5FACBAB3" w14:textId="77777777" w:rsidR="00C9102B" w:rsidRPr="00F64257" w:rsidRDefault="00C9102B" w:rsidP="00E86690">
      <w:pPr>
        <w:spacing w:after="76" w:line="360" w:lineRule="auto"/>
        <w:ind w:left="426" w:hanging="426"/>
        <w:rPr>
          <w:rFonts w:eastAsia="Times New Roman" w:cstheme="minorHAnsi"/>
          <w:color w:val="000000"/>
          <w:sz w:val="24"/>
          <w:szCs w:val="24"/>
          <w:lang w:eastAsia="pl-PL"/>
        </w:rPr>
      </w:pPr>
      <w:r w:rsidRPr="00F64257">
        <w:rPr>
          <w:rFonts w:eastAsia="Times New Roman" w:cstheme="minorHAnsi"/>
          <w:color w:val="000000"/>
          <w:sz w:val="24"/>
          <w:szCs w:val="24"/>
          <w:lang w:eastAsia="pl-PL"/>
        </w:rPr>
        <w:t>Poniedziałek 8:00 – 16:00</w:t>
      </w:r>
    </w:p>
    <w:p w14:paraId="008349BC" w14:textId="77777777" w:rsidR="00C9102B" w:rsidRPr="00F64257" w:rsidRDefault="00C9102B" w:rsidP="00E86690">
      <w:pPr>
        <w:spacing w:after="76" w:line="360" w:lineRule="auto"/>
        <w:ind w:left="426" w:hanging="426"/>
        <w:rPr>
          <w:rFonts w:eastAsia="Times New Roman" w:cstheme="minorHAnsi"/>
          <w:color w:val="000000"/>
          <w:sz w:val="24"/>
          <w:szCs w:val="24"/>
          <w:lang w:eastAsia="pl-PL"/>
        </w:rPr>
      </w:pPr>
      <w:r w:rsidRPr="00F64257">
        <w:rPr>
          <w:rFonts w:eastAsia="Times New Roman" w:cstheme="minorHAnsi"/>
          <w:color w:val="000000"/>
          <w:sz w:val="24"/>
          <w:szCs w:val="24"/>
          <w:lang w:eastAsia="pl-PL"/>
        </w:rPr>
        <w:t>Wtorek 7:15- 15:15</w:t>
      </w:r>
    </w:p>
    <w:p w14:paraId="47B06991" w14:textId="77777777" w:rsidR="00C9102B" w:rsidRPr="00F64257" w:rsidRDefault="00C9102B" w:rsidP="00E86690">
      <w:pPr>
        <w:spacing w:after="76" w:line="360" w:lineRule="auto"/>
        <w:ind w:left="426" w:hanging="426"/>
        <w:rPr>
          <w:rFonts w:eastAsia="Times New Roman" w:cstheme="minorHAnsi"/>
          <w:color w:val="000000"/>
          <w:sz w:val="24"/>
          <w:szCs w:val="24"/>
          <w:lang w:eastAsia="pl-PL"/>
        </w:rPr>
      </w:pPr>
      <w:r w:rsidRPr="00F64257">
        <w:rPr>
          <w:rFonts w:eastAsia="Times New Roman" w:cstheme="minorHAnsi"/>
          <w:color w:val="000000"/>
          <w:sz w:val="24"/>
          <w:szCs w:val="24"/>
          <w:lang w:eastAsia="pl-PL"/>
        </w:rPr>
        <w:t>Środa 7:15- 15:15</w:t>
      </w:r>
    </w:p>
    <w:p w14:paraId="55CEC953" w14:textId="77777777" w:rsidR="00C9102B" w:rsidRPr="00F64257" w:rsidRDefault="00C9102B" w:rsidP="00E86690">
      <w:pPr>
        <w:spacing w:after="76" w:line="360" w:lineRule="auto"/>
        <w:ind w:left="426" w:hanging="426"/>
        <w:rPr>
          <w:rFonts w:eastAsia="Times New Roman" w:cstheme="minorHAnsi"/>
          <w:color w:val="000000"/>
          <w:sz w:val="24"/>
          <w:szCs w:val="24"/>
          <w:lang w:eastAsia="pl-PL"/>
        </w:rPr>
      </w:pPr>
      <w:r w:rsidRPr="00F64257">
        <w:rPr>
          <w:rFonts w:eastAsia="Times New Roman" w:cstheme="minorHAnsi"/>
          <w:color w:val="000000"/>
          <w:sz w:val="24"/>
          <w:szCs w:val="24"/>
          <w:lang w:eastAsia="pl-PL"/>
        </w:rPr>
        <w:t>Czwartek 7:15 – 15:15</w:t>
      </w:r>
    </w:p>
    <w:p w14:paraId="790E5ECC" w14:textId="77777777" w:rsidR="00C9102B" w:rsidRPr="00F64257" w:rsidRDefault="00C9102B" w:rsidP="00E86690">
      <w:pPr>
        <w:spacing w:after="76" w:line="360" w:lineRule="auto"/>
        <w:ind w:left="426" w:hanging="426"/>
        <w:rPr>
          <w:rFonts w:eastAsia="Times New Roman" w:cstheme="minorHAnsi"/>
          <w:color w:val="000000"/>
          <w:sz w:val="24"/>
          <w:szCs w:val="24"/>
          <w:lang w:eastAsia="pl-PL"/>
        </w:rPr>
      </w:pPr>
      <w:r w:rsidRPr="00F64257">
        <w:rPr>
          <w:rFonts w:eastAsia="Times New Roman" w:cstheme="minorHAnsi"/>
          <w:color w:val="000000"/>
          <w:sz w:val="24"/>
          <w:szCs w:val="24"/>
          <w:lang w:eastAsia="pl-PL"/>
        </w:rPr>
        <w:t>Piątek 7:15 – 15:15</w:t>
      </w:r>
    </w:p>
    <w:p w14:paraId="3757BCA9" w14:textId="77777777" w:rsidR="00C9102B" w:rsidRPr="00F64257" w:rsidRDefault="00C9102B" w:rsidP="00E86690">
      <w:pPr>
        <w:numPr>
          <w:ilvl w:val="0"/>
          <w:numId w:val="1"/>
        </w:numPr>
        <w:shd w:val="clear" w:color="auto" w:fill="AEAAAA" w:themeFill="background2" w:themeFillShade="BF"/>
        <w:spacing w:after="46" w:line="360" w:lineRule="auto"/>
        <w:ind w:left="426" w:hanging="426"/>
        <w:jc w:val="both"/>
        <w:rPr>
          <w:rFonts w:eastAsia="Times New Roman" w:cstheme="minorHAnsi"/>
          <w:color w:val="000000"/>
          <w:sz w:val="24"/>
          <w:szCs w:val="24"/>
          <w:lang w:eastAsia="pl-PL"/>
        </w:rPr>
      </w:pPr>
      <w:r w:rsidRPr="00F64257">
        <w:rPr>
          <w:rFonts w:eastAsia="Times New Roman" w:cstheme="minorHAnsi"/>
          <w:b/>
          <w:color w:val="000000"/>
          <w:sz w:val="24"/>
          <w:szCs w:val="24"/>
          <w:lang w:eastAsia="pl-PL"/>
        </w:rPr>
        <w:t xml:space="preserve">Ochrona danych osobowych. </w:t>
      </w:r>
    </w:p>
    <w:p w14:paraId="0B13B5C1" w14:textId="77777777" w:rsidR="002629F5" w:rsidRPr="002629F5" w:rsidRDefault="002629F5" w:rsidP="002629F5">
      <w:pPr>
        <w:spacing w:after="0" w:line="360" w:lineRule="auto"/>
        <w:jc w:val="both"/>
        <w:rPr>
          <w:rFonts w:eastAsia="Times New Roman" w:cstheme="minorHAnsi"/>
          <w:sz w:val="24"/>
          <w:szCs w:val="20"/>
          <w:lang w:eastAsia="pl-PL"/>
        </w:rPr>
      </w:pPr>
      <w:r w:rsidRPr="002629F5">
        <w:rPr>
          <w:rFonts w:eastAsia="Times New Roman" w:cstheme="minorHAnsi"/>
          <w:sz w:val="24"/>
          <w:szCs w:val="20"/>
          <w:lang w:eastAsia="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14:paraId="0E306696" w14:textId="77777777" w:rsidR="002629F5" w:rsidRPr="002629F5" w:rsidRDefault="002629F5" w:rsidP="002629F5">
      <w:pPr>
        <w:numPr>
          <w:ilvl w:val="1"/>
          <w:numId w:val="26"/>
        </w:numPr>
        <w:spacing w:before="120" w:after="120" w:line="360" w:lineRule="auto"/>
        <w:ind w:left="284"/>
        <w:jc w:val="both"/>
        <w:rPr>
          <w:rFonts w:eastAsia="Times New Roman" w:cstheme="minorHAnsi"/>
          <w:sz w:val="24"/>
          <w:szCs w:val="24"/>
          <w:lang w:eastAsia="pl-PL"/>
        </w:rPr>
      </w:pPr>
      <w:bookmarkStart w:id="1" w:name="_heading=h.gjdgxs" w:colFirst="0" w:colLast="0"/>
      <w:bookmarkEnd w:id="1"/>
      <w:r w:rsidRPr="002629F5">
        <w:rPr>
          <w:rFonts w:eastAsia="Times New Roman" w:cstheme="minorHAnsi"/>
          <w:color w:val="000000"/>
          <w:sz w:val="24"/>
          <w:szCs w:val="24"/>
          <w:lang w:eastAsia="pl-PL"/>
        </w:rPr>
        <w:t xml:space="preserve">Administratorem danych osobowych </w:t>
      </w:r>
      <w:r w:rsidRPr="002629F5">
        <w:rPr>
          <w:rFonts w:eastAsia="Times New Roman" w:cstheme="minorHAnsi"/>
          <w:sz w:val="24"/>
          <w:szCs w:val="24"/>
          <w:lang w:eastAsia="pl-PL"/>
        </w:rPr>
        <w:t xml:space="preserve">osób reprezentujących oferenta jest </w:t>
      </w:r>
      <w:r w:rsidRPr="002629F5">
        <w:rPr>
          <w:rFonts w:eastAsia="Times New Roman" w:cstheme="minorHAnsi"/>
          <w:bCs/>
          <w:color w:val="000000"/>
          <w:sz w:val="24"/>
          <w:szCs w:val="24"/>
          <w:lang w:eastAsia="pl-PL"/>
        </w:rPr>
        <w:t>Gmina Parchowo</w:t>
      </w:r>
      <w:r w:rsidRPr="002629F5">
        <w:rPr>
          <w:rFonts w:eastAsia="Times New Roman" w:cstheme="minorHAnsi"/>
          <w:b/>
          <w:color w:val="000000"/>
          <w:sz w:val="24"/>
          <w:szCs w:val="24"/>
          <w:lang w:eastAsia="pl-PL"/>
        </w:rPr>
        <w:t xml:space="preserve"> </w:t>
      </w:r>
      <w:r w:rsidRPr="002629F5">
        <w:rPr>
          <w:rFonts w:eastAsia="Times New Roman" w:cstheme="minorHAnsi"/>
          <w:bCs/>
          <w:color w:val="000000"/>
          <w:sz w:val="24"/>
          <w:szCs w:val="24"/>
          <w:lang w:eastAsia="pl-PL"/>
        </w:rPr>
        <w:t xml:space="preserve">z </w:t>
      </w:r>
      <w:r w:rsidRPr="002629F5">
        <w:rPr>
          <w:rFonts w:eastAsia="Times New Roman" w:cstheme="minorHAnsi"/>
          <w:color w:val="000000"/>
          <w:sz w:val="24"/>
          <w:szCs w:val="24"/>
          <w:lang w:eastAsia="pl-PL"/>
        </w:rPr>
        <w:t xml:space="preserve">siedzibą w Urzędzie Gminy Parchowo (adres: ul. Strażacka 21A, 77 – 124 Parchowo, adres e-mail: </w:t>
      </w:r>
      <w:hyperlink r:id="rId8" w:history="1">
        <w:r w:rsidRPr="002629F5">
          <w:rPr>
            <w:rFonts w:eastAsia="Times New Roman" w:cstheme="minorHAnsi"/>
            <w:color w:val="0000FF"/>
            <w:sz w:val="24"/>
            <w:szCs w:val="24"/>
            <w:u w:val="single"/>
            <w:lang w:eastAsia="pl-PL"/>
          </w:rPr>
          <w:t>gmina@parchowo.pl</w:t>
        </w:r>
      </w:hyperlink>
      <w:r w:rsidRPr="002629F5">
        <w:rPr>
          <w:rFonts w:eastAsia="Times New Roman" w:cstheme="minorHAnsi"/>
          <w:sz w:val="24"/>
          <w:szCs w:val="20"/>
          <w:lang w:eastAsia="pl-PL"/>
        </w:rPr>
        <w:t xml:space="preserve">, </w:t>
      </w:r>
      <w:r w:rsidRPr="002629F5">
        <w:rPr>
          <w:rFonts w:eastAsia="Times New Roman" w:cstheme="minorHAnsi"/>
          <w:color w:val="000000"/>
          <w:sz w:val="24"/>
          <w:szCs w:val="24"/>
          <w:lang w:eastAsia="pl-PL"/>
        </w:rPr>
        <w:t>numer telefonu: +48 59 821 48 00.</w:t>
      </w:r>
    </w:p>
    <w:p w14:paraId="71DC482E" w14:textId="77777777" w:rsidR="002629F5" w:rsidRPr="002629F5" w:rsidRDefault="002629F5" w:rsidP="002629F5">
      <w:pPr>
        <w:numPr>
          <w:ilvl w:val="1"/>
          <w:numId w:val="26"/>
        </w:numPr>
        <w:spacing w:before="120" w:after="120" w:line="360" w:lineRule="auto"/>
        <w:ind w:left="284"/>
        <w:jc w:val="both"/>
        <w:rPr>
          <w:rFonts w:eastAsia="Times New Roman" w:cstheme="minorHAnsi"/>
          <w:sz w:val="24"/>
          <w:szCs w:val="24"/>
          <w:lang w:eastAsia="pl-PL"/>
        </w:rPr>
      </w:pPr>
      <w:r w:rsidRPr="002629F5">
        <w:rPr>
          <w:rFonts w:eastAsia="Times New Roman" w:cstheme="minorHAnsi"/>
          <w:color w:val="000000"/>
          <w:sz w:val="24"/>
          <w:szCs w:val="24"/>
          <w:lang w:eastAsia="pl-PL"/>
        </w:rPr>
        <w:t xml:space="preserve">Administrator wyznaczył Inspektora Ochrony Danych, z którym mogą się Państwo kontaktować we wszystkich sprawach dotyczących przetwarzania danych osobowych za pośrednictwem adresu e-mail: </w:t>
      </w:r>
      <w:hyperlink r:id="rId9" w:history="1">
        <w:r w:rsidRPr="002629F5">
          <w:rPr>
            <w:rFonts w:eastAsia="Times New Roman" w:cstheme="minorHAnsi"/>
            <w:color w:val="0563C1"/>
            <w:sz w:val="24"/>
            <w:szCs w:val="24"/>
            <w:u w:val="single"/>
            <w:lang w:eastAsia="pl-PL"/>
          </w:rPr>
          <w:t>inspektor@cbi24.pl</w:t>
        </w:r>
      </w:hyperlink>
      <w:r w:rsidRPr="002629F5">
        <w:rPr>
          <w:rFonts w:eastAsia="Times New Roman" w:cstheme="minorHAnsi"/>
          <w:color w:val="000000"/>
          <w:sz w:val="24"/>
          <w:szCs w:val="24"/>
          <w:lang w:eastAsia="pl-PL"/>
        </w:rPr>
        <w:t xml:space="preserve"> lub pisemnie na adres Administratora.</w:t>
      </w:r>
    </w:p>
    <w:p w14:paraId="2AC9F5B0"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lastRenderedPageBreak/>
        <w:t>Państwa dane osobowe będą przetwarzane w celu związanym z postępowaniem o udzielenie zamówienia publicznego, tj. gdyż jest to niezbędne do wypełnienia obowiązku prawnego ciążącego na Administratorze (art. 6 ust. 1 lit. c RODO) w związku z przepisami ustawy z dnia 11 września 2019 r. - Prawo zamówień publicznych (</w:t>
      </w:r>
      <w:proofErr w:type="spellStart"/>
      <w:r w:rsidRPr="002629F5">
        <w:rPr>
          <w:rFonts w:eastAsia="Times New Roman" w:cstheme="minorHAnsi"/>
          <w:color w:val="000000"/>
          <w:sz w:val="24"/>
          <w:szCs w:val="24"/>
          <w:lang w:eastAsia="pl-PL"/>
        </w:rPr>
        <w:t>t.j</w:t>
      </w:r>
      <w:proofErr w:type="spellEnd"/>
      <w:r w:rsidRPr="002629F5">
        <w:rPr>
          <w:rFonts w:eastAsia="Times New Roman" w:cstheme="minorHAnsi"/>
          <w:color w:val="000000"/>
          <w:sz w:val="24"/>
          <w:szCs w:val="24"/>
          <w:lang w:eastAsia="pl-PL"/>
        </w:rPr>
        <w:t>. Dz. U. z 2024 r. poz. 1320) zwanej dalej PZP oraz Zarządzenie Nr 2.2026 Wójta Gminy Parchowo z dnia 02 stycznia 2026 r. w sprawie wprowadzenia Regulaminu udzielania zamówień publicznych w Urzędzie Gminy Parchowo, których wartość przekracza równowartości kwoty 170 000 zł netto</w:t>
      </w:r>
    </w:p>
    <w:p w14:paraId="20E326D9"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Państwa dane osobowe będą przetwarzane, zgodnie z art. 78 ust. 1 i 4 PZP, przez okres 4 lat od dnia zakończenia postępowania o udzielenie zamówienia, a jeżeli czas trwania umowy przekracza 4 lata, okres przechowywania obejmuje cały czas obowiązywania umowy.</w:t>
      </w:r>
    </w:p>
    <w:p w14:paraId="4556185E"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W związku z przetwarzaniem Państwa danych osobowych nie podlegają Państwo decyzjom, które się opierają wyłącznie na zautomatyzowanym przetwarzaniu, w tym profilowaniu, o czym stanowi art. 22 RODO.</w:t>
      </w:r>
    </w:p>
    <w:p w14:paraId="12F19735"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Państwa dane osobowe nie będą przekazywane poza Europejski Obszar Gospodarczy (obejmujący Unię Europejską, Norwegię, Liechtenstein i Islandię).</w:t>
      </w:r>
    </w:p>
    <w:p w14:paraId="5942838D" w14:textId="77777777" w:rsidR="002629F5" w:rsidRPr="002629F5" w:rsidRDefault="002629F5" w:rsidP="002629F5">
      <w:pPr>
        <w:numPr>
          <w:ilvl w:val="1"/>
          <w:numId w:val="26"/>
        </w:numPr>
        <w:pBdr>
          <w:top w:val="nil"/>
          <w:left w:val="nil"/>
          <w:bottom w:val="nil"/>
          <w:right w:val="nil"/>
          <w:between w:val="nil"/>
        </w:pBdr>
        <w:spacing w:after="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 xml:space="preserve">Osoba, której dane dotyczą ma prawo do: </w:t>
      </w:r>
    </w:p>
    <w:p w14:paraId="67BD9402" w14:textId="77777777" w:rsidR="002629F5" w:rsidRPr="002629F5" w:rsidRDefault="002629F5" w:rsidP="002629F5">
      <w:pPr>
        <w:numPr>
          <w:ilvl w:val="0"/>
          <w:numId w:val="27"/>
        </w:numPr>
        <w:pBdr>
          <w:top w:val="nil"/>
          <w:left w:val="nil"/>
          <w:bottom w:val="nil"/>
          <w:right w:val="nil"/>
          <w:between w:val="nil"/>
        </w:pBdr>
        <w:spacing w:after="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prawo dostępu do swoich danych oraz otrzymania ich kopii;</w:t>
      </w:r>
    </w:p>
    <w:p w14:paraId="6EE3FE1F" w14:textId="77777777" w:rsidR="002629F5" w:rsidRPr="002629F5" w:rsidRDefault="002629F5" w:rsidP="002629F5">
      <w:pPr>
        <w:numPr>
          <w:ilvl w:val="0"/>
          <w:numId w:val="27"/>
        </w:numPr>
        <w:pBdr>
          <w:top w:val="nil"/>
          <w:left w:val="nil"/>
          <w:bottom w:val="nil"/>
          <w:right w:val="nil"/>
          <w:between w:val="nil"/>
        </w:pBdr>
        <w:spacing w:after="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prawo do sprostowania (poprawiania) swoich danych osobowych;</w:t>
      </w:r>
    </w:p>
    <w:p w14:paraId="3B98CC98" w14:textId="77777777" w:rsidR="002629F5" w:rsidRPr="002629F5" w:rsidRDefault="002629F5" w:rsidP="002629F5">
      <w:pPr>
        <w:numPr>
          <w:ilvl w:val="0"/>
          <w:numId w:val="27"/>
        </w:numPr>
        <w:pBdr>
          <w:top w:val="nil"/>
          <w:left w:val="nil"/>
          <w:bottom w:val="nil"/>
          <w:right w:val="nil"/>
          <w:between w:val="nil"/>
        </w:pBdr>
        <w:spacing w:after="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prawo do ograniczenia przetwarzania danych osobowych;</w:t>
      </w:r>
    </w:p>
    <w:p w14:paraId="6FEDBB42" w14:textId="77777777" w:rsidR="002629F5" w:rsidRPr="002629F5" w:rsidRDefault="002629F5" w:rsidP="002629F5">
      <w:pPr>
        <w:numPr>
          <w:ilvl w:val="0"/>
          <w:numId w:val="27"/>
        </w:numPr>
        <w:pBdr>
          <w:top w:val="nil"/>
          <w:left w:val="nil"/>
          <w:bottom w:val="nil"/>
          <w:right w:val="nil"/>
          <w:between w:val="nil"/>
        </w:pBdr>
        <w:spacing w:after="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prawo wniesienia skargi do Prezesa Urzędu Ochrony Danych Osobowych, w  przypadku uznania, że przetwarzanie danych odbywa się z naruszeniem przepisów ogólnego rozporządzenia o ochronie danych osobowych (RODO);</w:t>
      </w:r>
    </w:p>
    <w:p w14:paraId="0E35BD3A" w14:textId="77777777" w:rsidR="002629F5" w:rsidRPr="002629F5" w:rsidRDefault="002629F5" w:rsidP="002629F5">
      <w:pPr>
        <w:numPr>
          <w:ilvl w:val="1"/>
          <w:numId w:val="26"/>
        </w:numPr>
        <w:pBdr>
          <w:top w:val="nil"/>
          <w:left w:val="nil"/>
          <w:bottom w:val="nil"/>
          <w:right w:val="nil"/>
          <w:between w:val="nil"/>
        </w:pBdr>
        <w:spacing w:before="120" w:after="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Osobie, której dane dotyczą nie przysługuje:</w:t>
      </w:r>
    </w:p>
    <w:p w14:paraId="3EA9236D" w14:textId="77777777" w:rsidR="002629F5" w:rsidRPr="002629F5" w:rsidRDefault="002629F5" w:rsidP="002629F5">
      <w:pPr>
        <w:numPr>
          <w:ilvl w:val="0"/>
          <w:numId w:val="25"/>
        </w:numPr>
        <w:pBdr>
          <w:top w:val="nil"/>
          <w:left w:val="nil"/>
          <w:bottom w:val="nil"/>
          <w:right w:val="nil"/>
          <w:between w:val="nil"/>
        </w:pBdr>
        <w:spacing w:after="0" w:line="360" w:lineRule="auto"/>
        <w:ind w:left="92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prawo do usunięcia danych osobowych w związku z art. 17 ust. 3 lit. b, d lub e RODO;</w:t>
      </w:r>
    </w:p>
    <w:p w14:paraId="79C0DFC4" w14:textId="77777777" w:rsidR="002629F5" w:rsidRPr="002629F5" w:rsidRDefault="002629F5" w:rsidP="002629F5">
      <w:pPr>
        <w:numPr>
          <w:ilvl w:val="0"/>
          <w:numId w:val="25"/>
        </w:numPr>
        <w:pBdr>
          <w:top w:val="nil"/>
          <w:left w:val="nil"/>
          <w:bottom w:val="nil"/>
          <w:right w:val="nil"/>
          <w:between w:val="nil"/>
        </w:pBdr>
        <w:spacing w:after="0" w:line="360" w:lineRule="auto"/>
        <w:ind w:left="92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prawo do przenoszenia danych osobowych, o którym mowa w art. 20 RODO;</w:t>
      </w:r>
    </w:p>
    <w:p w14:paraId="775553DE" w14:textId="77777777" w:rsidR="002629F5" w:rsidRPr="002629F5" w:rsidRDefault="002629F5" w:rsidP="002629F5">
      <w:pPr>
        <w:numPr>
          <w:ilvl w:val="0"/>
          <w:numId w:val="25"/>
        </w:numPr>
        <w:pBdr>
          <w:top w:val="nil"/>
          <w:left w:val="nil"/>
          <w:bottom w:val="nil"/>
          <w:right w:val="nil"/>
          <w:between w:val="nil"/>
        </w:pBdr>
        <w:spacing w:after="120" w:line="360" w:lineRule="auto"/>
        <w:ind w:left="92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 xml:space="preserve">prawo do sprzeciwu wobec przetwarzania danych osobowych na podstawie art. 21 RODO, gdyż podstawą prawną przetwarzania danych osoby, której dane dotyczą jest art. 6 ust. 1 lit. c RODO. </w:t>
      </w:r>
    </w:p>
    <w:p w14:paraId="1F7F5A9F"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lastRenderedPageBreak/>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postępowania o udzielenie zamówienia publicznego.</w:t>
      </w:r>
    </w:p>
    <w:p w14:paraId="73C439AF"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49E5EA0E"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Skorzystanie przez osobę, której dane dotyczą, z uprawnienia do sprostowania lub uzupełnienia, o którym mowa w art. 16 Rozporządzenia, nie może naruszać integralności protokołu oraz jego załączników</w:t>
      </w:r>
      <w:sdt>
        <w:sdtPr>
          <w:rPr>
            <w:rFonts w:eastAsia="Times New Roman" w:cstheme="minorHAnsi"/>
            <w:sz w:val="24"/>
            <w:szCs w:val="20"/>
            <w:lang w:eastAsia="pl-PL"/>
          </w:rPr>
          <w:tag w:val="goog_rdk_0"/>
          <w:id w:val="-811946991"/>
        </w:sdtPr>
        <w:sdtContent/>
      </w:sdt>
      <w:r w:rsidRPr="002629F5">
        <w:rPr>
          <w:rFonts w:eastAsia="Times New Roman" w:cstheme="minorHAnsi"/>
          <w:color w:val="000000"/>
          <w:sz w:val="24"/>
          <w:szCs w:val="24"/>
          <w:lang w:eastAsia="pl-PL"/>
        </w:rPr>
        <w:t>.</w:t>
      </w:r>
    </w:p>
    <w:p w14:paraId="1451021E"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Wystąpienie z żądaniem, o którym mowa w art. 18 ust. 1 RODO, nie ogranicza przetwarzania danych osobowych do czasu zakończenia postępowania o udzielenie zamówienia publicznego.</w:t>
      </w:r>
    </w:p>
    <w:p w14:paraId="02CAE303"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W przypadku danych osobowych zamieszczonych przez Administratora w Biuletynie Zamówień Publicznych, prawa, o których mowa w art. 15 i art. 16 RODO, są wykonywane w drodze żądania skierowanego do Administratora.</w:t>
      </w:r>
    </w:p>
    <w:p w14:paraId="3C73A0B7"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3AE94FEB" w14:textId="77777777" w:rsidR="002629F5" w:rsidRPr="002629F5" w:rsidRDefault="002629F5"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r w:rsidRPr="002629F5">
        <w:rPr>
          <w:rFonts w:eastAsia="Times New Roman" w:cstheme="minorHAnsi"/>
          <w:color w:val="000000"/>
          <w:sz w:val="24"/>
          <w:szCs w:val="24"/>
          <w:lang w:eastAsia="pl-PL"/>
        </w:rPr>
        <w:t xml:space="preserve">Obowiązek podania przez Państwa danych osobowych bezpośrednio Państwa dotyczących jest wymogiem ustawowym określonym w przepisach PZP, związanym z udziałem w postępowaniu o udzielenie zamówienia publicznego. Konsekwencje niepodania określonych danych wynikają z PZP. </w:t>
      </w:r>
    </w:p>
    <w:p w14:paraId="23ABC722" w14:textId="77777777" w:rsidR="002629F5" w:rsidRPr="002629F5" w:rsidRDefault="00000000" w:rsidP="002629F5">
      <w:pPr>
        <w:numPr>
          <w:ilvl w:val="1"/>
          <w:numId w:val="26"/>
        </w:numPr>
        <w:pBdr>
          <w:top w:val="nil"/>
          <w:left w:val="nil"/>
          <w:bottom w:val="nil"/>
          <w:right w:val="nil"/>
          <w:between w:val="nil"/>
        </w:pBdr>
        <w:spacing w:before="120" w:after="120" w:line="360" w:lineRule="auto"/>
        <w:ind w:left="284" w:hanging="357"/>
        <w:jc w:val="both"/>
        <w:rPr>
          <w:rFonts w:eastAsia="Times New Roman" w:cstheme="minorHAnsi"/>
          <w:color w:val="000000"/>
          <w:sz w:val="24"/>
          <w:szCs w:val="24"/>
          <w:lang w:eastAsia="pl-PL"/>
        </w:rPr>
      </w:pPr>
      <w:sdt>
        <w:sdtPr>
          <w:rPr>
            <w:rFonts w:eastAsia="Times New Roman" w:cstheme="minorHAnsi"/>
            <w:sz w:val="24"/>
            <w:szCs w:val="20"/>
            <w:lang w:eastAsia="pl-PL"/>
          </w:rPr>
          <w:tag w:val="goog_rdk_1"/>
          <w:id w:val="-1098334778"/>
        </w:sdtPr>
        <w:sdtContent/>
      </w:sdt>
      <w:r w:rsidR="002629F5" w:rsidRPr="002629F5">
        <w:rPr>
          <w:rFonts w:eastAsia="Times New Roman" w:cstheme="minorHAnsi"/>
          <w:color w:val="000000"/>
          <w:sz w:val="24"/>
          <w:szCs w:val="24"/>
          <w:lang w:eastAsia="pl-PL"/>
        </w:rPr>
        <w:t xml:space="preserve">Państwa dane mogą zostać przekazane podmiotom zewnętrznym na podstawie umowy powierzenia przetwarzania danych osobowych, a także m.in. usługodawcom wykonującym </w:t>
      </w:r>
      <w:r w:rsidR="002629F5" w:rsidRPr="002629F5">
        <w:rPr>
          <w:rFonts w:eastAsia="Times New Roman" w:cstheme="minorHAnsi"/>
          <w:color w:val="000000"/>
          <w:sz w:val="24"/>
          <w:szCs w:val="24"/>
          <w:lang w:eastAsia="pl-PL"/>
        </w:rPr>
        <w:lastRenderedPageBreak/>
        <w:t>usługi serwisu systemów informatycznych lub doradztwa prawnego, jak również podmiotom lub organom uprawnionym na podstawie przepisów prawa. Odbiorcami Państwa danych będą osoby lub podmioty, którym udostępniona zostanie dokumentacja postępowania w oparciu o art. 18 oraz art. 74 ust. 4 PZP.</w:t>
      </w:r>
    </w:p>
    <w:p w14:paraId="10033840" w14:textId="77777777" w:rsidR="002629F5" w:rsidRPr="002629F5" w:rsidRDefault="002629F5" w:rsidP="002629F5">
      <w:pPr>
        <w:spacing w:before="60" w:after="60" w:line="240" w:lineRule="auto"/>
        <w:ind w:right="40"/>
        <w:rPr>
          <w:rFonts w:ascii="Times New Roman" w:eastAsia="Times New Roman" w:hAnsi="Times New Roman" w:cs="Times New Roman"/>
          <w:b/>
          <w:sz w:val="20"/>
          <w:szCs w:val="20"/>
          <w:lang w:eastAsia="pl-PL"/>
        </w:rPr>
      </w:pPr>
    </w:p>
    <w:p w14:paraId="590A2223" w14:textId="77777777" w:rsidR="00C9102B" w:rsidRPr="00F64257" w:rsidRDefault="00C9102B" w:rsidP="00E86690">
      <w:pPr>
        <w:numPr>
          <w:ilvl w:val="0"/>
          <w:numId w:val="1"/>
        </w:numPr>
        <w:shd w:val="clear" w:color="auto" w:fill="AEAAAA" w:themeFill="background2" w:themeFillShade="BF"/>
        <w:spacing w:after="68" w:line="360" w:lineRule="auto"/>
        <w:ind w:left="426" w:hanging="426"/>
        <w:jc w:val="both"/>
        <w:rPr>
          <w:rFonts w:eastAsia="Times New Roman" w:cstheme="minorHAnsi"/>
          <w:color w:val="000000"/>
          <w:sz w:val="24"/>
          <w:szCs w:val="24"/>
          <w:lang w:eastAsia="pl-PL"/>
        </w:rPr>
      </w:pPr>
      <w:r w:rsidRPr="00F64257">
        <w:rPr>
          <w:rFonts w:eastAsia="Times New Roman" w:cstheme="minorHAnsi"/>
          <w:b/>
          <w:color w:val="000000"/>
          <w:sz w:val="24"/>
          <w:szCs w:val="24"/>
          <w:lang w:eastAsia="pl-PL"/>
        </w:rPr>
        <w:t xml:space="preserve">Tryb postępowania. </w:t>
      </w:r>
    </w:p>
    <w:p w14:paraId="74CC7C37" w14:textId="77777777" w:rsidR="00C9102B" w:rsidRPr="00F64257" w:rsidRDefault="00C9102B" w:rsidP="00E86690">
      <w:pPr>
        <w:spacing w:after="68"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1. Niniejsze postępowanie prowadzone jest w trybie podstawowym o jakim stanowi art. 275 pkt 1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 oraz niniejszej Specyfikacji Warunków Zamówienia, zwaną dalej „SWZ”.</w:t>
      </w:r>
    </w:p>
    <w:p w14:paraId="63C65293" w14:textId="77777777" w:rsidR="00C9102B" w:rsidRPr="00F64257" w:rsidRDefault="00C9102B" w:rsidP="00E86690">
      <w:pPr>
        <w:spacing w:after="68"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2. Zamawiający nie przewiduje wyboru najkorzystniejszej oferty z możliwością prowadzenia  negocjacji.</w:t>
      </w:r>
    </w:p>
    <w:p w14:paraId="46065C4B" w14:textId="43573CA7" w:rsidR="00EB4C24" w:rsidRPr="00F64257" w:rsidRDefault="00C9102B" w:rsidP="00E86690">
      <w:pPr>
        <w:spacing w:after="68" w:line="360" w:lineRule="auto"/>
        <w:jc w:val="both"/>
        <w:rPr>
          <w:rFonts w:eastAsia="Times New Roman" w:cstheme="minorHAnsi"/>
          <w:sz w:val="24"/>
          <w:szCs w:val="24"/>
          <w:lang w:eastAsia="pl-PL"/>
        </w:rPr>
      </w:pPr>
      <w:r w:rsidRPr="00F64257">
        <w:rPr>
          <w:rFonts w:eastAsia="Times New Roman" w:cstheme="minorHAnsi"/>
          <w:sz w:val="24"/>
          <w:szCs w:val="24"/>
          <w:lang w:eastAsia="pl-PL"/>
        </w:rPr>
        <w:t>3. Szacunkowa wartość przedmiotowego zamówienia nie prze</w:t>
      </w:r>
      <w:r w:rsidR="00883761" w:rsidRPr="00F64257">
        <w:rPr>
          <w:rFonts w:eastAsia="Times New Roman" w:cstheme="minorHAnsi"/>
          <w:sz w:val="24"/>
          <w:szCs w:val="24"/>
          <w:lang w:eastAsia="pl-PL"/>
        </w:rPr>
        <w:t xml:space="preserve">kracza progów unijnych o jakich </w:t>
      </w:r>
      <w:r w:rsidRPr="00F64257">
        <w:rPr>
          <w:rFonts w:eastAsia="Times New Roman" w:cstheme="minorHAnsi"/>
          <w:sz w:val="24"/>
          <w:szCs w:val="24"/>
          <w:lang w:eastAsia="pl-PL"/>
        </w:rPr>
        <w:t xml:space="preserve">mowa w art. 3 ustawy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w:t>
      </w:r>
    </w:p>
    <w:p w14:paraId="142BB267" w14:textId="788CA0EB" w:rsidR="00C9102B" w:rsidRPr="00F64257" w:rsidRDefault="003251E1" w:rsidP="00E86690">
      <w:pPr>
        <w:pStyle w:val="Akapitzlist"/>
        <w:widowControl w:val="0"/>
        <w:tabs>
          <w:tab w:val="left" w:pos="284"/>
        </w:tabs>
        <w:autoSpaceDE w:val="0"/>
        <w:spacing w:after="0" w:line="360" w:lineRule="auto"/>
        <w:ind w:left="0" w:firstLine="0"/>
        <w:rPr>
          <w:rFonts w:asciiTheme="minorHAnsi" w:hAnsiTheme="minorHAnsi" w:cstheme="minorHAnsi"/>
          <w:szCs w:val="24"/>
        </w:rPr>
      </w:pPr>
      <w:r w:rsidRPr="00F64257">
        <w:rPr>
          <w:rFonts w:asciiTheme="minorHAnsi" w:hAnsiTheme="minorHAnsi" w:cstheme="minorHAnsi"/>
          <w:szCs w:val="24"/>
        </w:rPr>
        <w:t>5</w:t>
      </w:r>
      <w:r w:rsidR="00C9102B" w:rsidRPr="00F64257">
        <w:rPr>
          <w:rFonts w:asciiTheme="minorHAnsi" w:hAnsiTheme="minorHAnsi" w:cstheme="minorHAnsi"/>
          <w:szCs w:val="24"/>
        </w:rPr>
        <w:t>. Zamawiający nie przewiduje aukcji elektronicznej.</w:t>
      </w:r>
    </w:p>
    <w:p w14:paraId="6B67E71E" w14:textId="72D6357A" w:rsidR="00C9102B" w:rsidRPr="00F64257" w:rsidRDefault="003251E1" w:rsidP="00E86690">
      <w:pPr>
        <w:spacing w:after="68" w:line="360" w:lineRule="auto"/>
        <w:jc w:val="both"/>
        <w:rPr>
          <w:rFonts w:eastAsia="Times New Roman" w:cstheme="minorHAnsi"/>
          <w:sz w:val="24"/>
          <w:szCs w:val="24"/>
          <w:lang w:eastAsia="pl-PL"/>
        </w:rPr>
      </w:pPr>
      <w:r w:rsidRPr="00F64257">
        <w:rPr>
          <w:rFonts w:eastAsia="Times New Roman" w:cstheme="minorHAnsi"/>
          <w:sz w:val="24"/>
          <w:szCs w:val="24"/>
          <w:lang w:eastAsia="pl-PL"/>
        </w:rPr>
        <w:t>6</w:t>
      </w:r>
      <w:r w:rsidR="00C9102B" w:rsidRPr="00F64257">
        <w:rPr>
          <w:rFonts w:eastAsia="Times New Roman" w:cstheme="minorHAnsi"/>
          <w:sz w:val="24"/>
          <w:szCs w:val="24"/>
          <w:lang w:eastAsia="pl-PL"/>
        </w:rPr>
        <w:t xml:space="preserve">. Zamawiający </w:t>
      </w:r>
      <w:r w:rsidR="000E7E7C" w:rsidRPr="00F64257">
        <w:rPr>
          <w:rFonts w:eastAsia="Times New Roman" w:cstheme="minorHAnsi"/>
          <w:sz w:val="24"/>
          <w:szCs w:val="24"/>
          <w:lang w:eastAsia="pl-PL"/>
        </w:rPr>
        <w:t xml:space="preserve">nie wymaga </w:t>
      </w:r>
      <w:r w:rsidR="00C9102B" w:rsidRPr="00F64257">
        <w:rPr>
          <w:rFonts w:eastAsia="Times New Roman" w:cstheme="minorHAnsi"/>
          <w:sz w:val="24"/>
          <w:szCs w:val="24"/>
          <w:lang w:eastAsia="pl-PL"/>
        </w:rPr>
        <w:t>przeprowadzeni</w:t>
      </w:r>
      <w:r w:rsidR="000E7E7C" w:rsidRPr="00F64257">
        <w:rPr>
          <w:rFonts w:eastAsia="Times New Roman" w:cstheme="minorHAnsi"/>
          <w:sz w:val="24"/>
          <w:szCs w:val="24"/>
          <w:lang w:eastAsia="pl-PL"/>
        </w:rPr>
        <w:t>a</w:t>
      </w:r>
      <w:r w:rsidR="00D211EA"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 xml:space="preserve"> wizji lokalnej.</w:t>
      </w:r>
    </w:p>
    <w:p w14:paraId="1ECE718C" w14:textId="274AC7CA" w:rsidR="00F53409" w:rsidRPr="00F64257" w:rsidRDefault="00F53409" w:rsidP="00E86690">
      <w:pPr>
        <w:spacing w:after="68"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7. Zamawiający nie przewiduje udzielenia zamówień, o których mowa w art. 214 ust. 1 pkt </w:t>
      </w:r>
      <w:r w:rsidR="002A0584" w:rsidRPr="00F64257">
        <w:rPr>
          <w:rFonts w:eastAsia="Times New Roman" w:cstheme="minorHAnsi"/>
          <w:sz w:val="24"/>
          <w:szCs w:val="24"/>
          <w:lang w:eastAsia="pl-PL"/>
        </w:rPr>
        <w:t xml:space="preserve">7 i </w:t>
      </w:r>
      <w:r w:rsidRPr="00F64257">
        <w:rPr>
          <w:rFonts w:eastAsia="Times New Roman" w:cstheme="minorHAnsi"/>
          <w:sz w:val="24"/>
          <w:szCs w:val="24"/>
          <w:lang w:eastAsia="pl-PL"/>
        </w:rPr>
        <w:t>8.</w:t>
      </w:r>
    </w:p>
    <w:p w14:paraId="03DE8267" w14:textId="3D00C021" w:rsidR="00F53409" w:rsidRPr="00F64257" w:rsidRDefault="00F53409" w:rsidP="00E86690">
      <w:pPr>
        <w:spacing w:after="68" w:line="360" w:lineRule="auto"/>
        <w:jc w:val="both"/>
        <w:rPr>
          <w:rFonts w:eastAsia="Times New Roman" w:cstheme="minorHAnsi"/>
          <w:sz w:val="24"/>
          <w:szCs w:val="24"/>
          <w:lang w:eastAsia="pl-PL"/>
        </w:rPr>
      </w:pPr>
      <w:r w:rsidRPr="00F64257">
        <w:rPr>
          <w:rFonts w:eastAsia="Times New Roman" w:cstheme="minorHAnsi"/>
          <w:sz w:val="24"/>
          <w:szCs w:val="24"/>
          <w:lang w:eastAsia="pl-PL"/>
        </w:rPr>
        <w:t>8. Zamawiający nie przewiduje zwrotu kosztów udziału w postępowaniu.</w:t>
      </w:r>
    </w:p>
    <w:p w14:paraId="0C1A519A" w14:textId="479ABB82" w:rsidR="00C9102B" w:rsidRPr="00F64257" w:rsidRDefault="00F53409" w:rsidP="00E86690">
      <w:pPr>
        <w:spacing w:after="68"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9</w:t>
      </w:r>
      <w:r w:rsidR="00C9102B" w:rsidRPr="00F64257">
        <w:rPr>
          <w:rFonts w:eastAsia="Times New Roman" w:cstheme="minorHAnsi"/>
          <w:sz w:val="24"/>
          <w:szCs w:val="24"/>
          <w:lang w:eastAsia="pl-PL"/>
        </w:rPr>
        <w:t>. Zamawiający nie przewiduje złożenia oferty w postaci katalogów elektronicznych.</w:t>
      </w:r>
    </w:p>
    <w:p w14:paraId="68B94368" w14:textId="0DD5D92A" w:rsidR="00C9102B" w:rsidRPr="00F64257" w:rsidRDefault="00F53409" w:rsidP="00E86690">
      <w:pPr>
        <w:spacing w:after="68"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10</w:t>
      </w:r>
      <w:r w:rsidR="00C9102B" w:rsidRPr="00F64257">
        <w:rPr>
          <w:rFonts w:eastAsia="Times New Roman" w:cstheme="minorHAnsi"/>
          <w:sz w:val="24"/>
          <w:szCs w:val="24"/>
          <w:lang w:eastAsia="pl-PL"/>
        </w:rPr>
        <w:t>. Zamawiający nie prowadzi postępowania w celu zawarcia umowy ramowej.</w:t>
      </w:r>
    </w:p>
    <w:p w14:paraId="5FF8CF16" w14:textId="14F95415" w:rsidR="002A0584" w:rsidRPr="00F64257" w:rsidRDefault="002A0584" w:rsidP="00E86690">
      <w:pPr>
        <w:spacing w:after="68" w:line="360" w:lineRule="auto"/>
        <w:jc w:val="both"/>
        <w:rPr>
          <w:rFonts w:eastAsia="Times New Roman" w:cstheme="minorHAnsi"/>
          <w:sz w:val="24"/>
          <w:szCs w:val="24"/>
          <w:lang w:eastAsia="pl-PL"/>
        </w:rPr>
      </w:pPr>
      <w:r w:rsidRPr="00F64257">
        <w:rPr>
          <w:rFonts w:eastAsia="Times New Roman" w:cstheme="minorHAnsi"/>
          <w:sz w:val="24"/>
          <w:szCs w:val="24"/>
          <w:lang w:eastAsia="pl-PL"/>
        </w:rPr>
        <w:t>11.Zamawiający nie dopuszcza walut obcych w rozliczeniach z Wykonawcą. Rozliczenia między Zamawiającym, a Wykonawcą prowadzone będą w złotych polskich (PLN).</w:t>
      </w:r>
    </w:p>
    <w:p w14:paraId="265BCB0B" w14:textId="4835DF0D" w:rsidR="00C9102B" w:rsidRPr="00F64257" w:rsidRDefault="00F53409" w:rsidP="00E86690">
      <w:pPr>
        <w:spacing w:after="68" w:line="360" w:lineRule="auto"/>
        <w:jc w:val="both"/>
        <w:rPr>
          <w:rFonts w:eastAsia="Times New Roman" w:cstheme="minorHAnsi"/>
          <w:sz w:val="24"/>
          <w:szCs w:val="24"/>
          <w:lang w:eastAsia="pl-PL"/>
        </w:rPr>
      </w:pPr>
      <w:r w:rsidRPr="00F64257">
        <w:rPr>
          <w:rFonts w:eastAsia="Times New Roman" w:cstheme="minorHAnsi"/>
          <w:sz w:val="24"/>
          <w:szCs w:val="24"/>
          <w:lang w:eastAsia="pl-PL"/>
        </w:rPr>
        <w:t>1</w:t>
      </w:r>
      <w:r w:rsidR="002A0584" w:rsidRPr="00F64257">
        <w:rPr>
          <w:rFonts w:eastAsia="Times New Roman" w:cstheme="minorHAnsi"/>
          <w:sz w:val="24"/>
          <w:szCs w:val="24"/>
          <w:lang w:eastAsia="pl-PL"/>
        </w:rPr>
        <w:t>2</w:t>
      </w:r>
      <w:r w:rsidR="00C9102B" w:rsidRPr="00F64257">
        <w:rPr>
          <w:rFonts w:eastAsia="Times New Roman" w:cstheme="minorHAnsi"/>
          <w:sz w:val="24"/>
          <w:szCs w:val="24"/>
          <w:lang w:eastAsia="pl-PL"/>
        </w:rPr>
        <w:t>.</w:t>
      </w:r>
      <w:r w:rsidR="00C9102B" w:rsidRPr="00F64257">
        <w:rPr>
          <w:rFonts w:eastAsia="Times New Roman" w:cstheme="minorHAnsi"/>
          <w:color w:val="000000"/>
          <w:sz w:val="24"/>
          <w:szCs w:val="24"/>
          <w:lang w:eastAsia="pl-PL"/>
        </w:rPr>
        <w:t xml:space="preserve"> </w:t>
      </w:r>
      <w:r w:rsidR="00C9102B" w:rsidRPr="00F64257">
        <w:rPr>
          <w:rFonts w:eastAsia="Times New Roman" w:cstheme="minorHAnsi"/>
          <w:sz w:val="24"/>
          <w:szCs w:val="24"/>
          <w:lang w:eastAsia="pl-PL"/>
        </w:rPr>
        <w:t>Zamawiający nie zastrzega możliwości ubiegania się o udzielenie zamówienia wyłącznie przez</w:t>
      </w:r>
      <w:r w:rsidR="00321641"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 xml:space="preserve">wykonawców, o których mowa w art. 94 </w:t>
      </w:r>
      <w:proofErr w:type="spellStart"/>
      <w:r w:rsidR="00C9102B" w:rsidRPr="00F64257">
        <w:rPr>
          <w:rFonts w:eastAsia="Times New Roman" w:cstheme="minorHAnsi"/>
          <w:sz w:val="24"/>
          <w:szCs w:val="24"/>
          <w:lang w:eastAsia="pl-PL"/>
        </w:rPr>
        <w:t>p.z.p</w:t>
      </w:r>
      <w:proofErr w:type="spellEnd"/>
      <w:r w:rsidR="00C9102B" w:rsidRPr="00F64257">
        <w:rPr>
          <w:rFonts w:eastAsia="Times New Roman" w:cstheme="minorHAnsi"/>
          <w:sz w:val="24"/>
          <w:szCs w:val="24"/>
          <w:lang w:eastAsia="pl-PL"/>
        </w:rPr>
        <w:t xml:space="preserve">. </w:t>
      </w:r>
    </w:p>
    <w:p w14:paraId="2A892BCE" w14:textId="669CFA19" w:rsidR="00C9102B" w:rsidRPr="00F64257" w:rsidRDefault="00F53409" w:rsidP="00E86690">
      <w:pPr>
        <w:spacing w:after="62" w:line="360" w:lineRule="auto"/>
        <w:jc w:val="both"/>
        <w:rPr>
          <w:rFonts w:cstheme="minorHAnsi"/>
          <w:sz w:val="24"/>
          <w:szCs w:val="24"/>
        </w:rPr>
      </w:pPr>
      <w:r w:rsidRPr="00F64257">
        <w:rPr>
          <w:rFonts w:eastAsia="Times New Roman" w:cstheme="minorHAnsi"/>
          <w:sz w:val="24"/>
          <w:szCs w:val="24"/>
          <w:lang w:eastAsia="pl-PL"/>
        </w:rPr>
        <w:t>1</w:t>
      </w:r>
      <w:r w:rsidR="002A0584" w:rsidRPr="00F64257">
        <w:rPr>
          <w:rFonts w:eastAsia="Times New Roman" w:cstheme="minorHAnsi"/>
          <w:sz w:val="24"/>
          <w:szCs w:val="24"/>
          <w:lang w:eastAsia="pl-PL"/>
        </w:rPr>
        <w:t>3</w:t>
      </w:r>
      <w:r w:rsidR="00C9102B" w:rsidRPr="00F64257">
        <w:rPr>
          <w:rFonts w:eastAsia="Times New Roman" w:cstheme="minorHAnsi"/>
          <w:sz w:val="24"/>
          <w:szCs w:val="24"/>
          <w:lang w:eastAsia="pl-PL"/>
        </w:rPr>
        <w:t xml:space="preserve">. </w:t>
      </w:r>
      <w:r w:rsidR="00C9102B" w:rsidRPr="00F64257">
        <w:rPr>
          <w:rFonts w:cstheme="minorHAnsi"/>
          <w:sz w:val="24"/>
          <w:szCs w:val="24"/>
        </w:rPr>
        <w:t xml:space="preserve">Zamawiający na podstawie art. 95 ust. 1 ustawy </w:t>
      </w:r>
      <w:proofErr w:type="spellStart"/>
      <w:r w:rsidR="00C9102B" w:rsidRPr="00F64257">
        <w:rPr>
          <w:rFonts w:cstheme="minorHAnsi"/>
          <w:sz w:val="24"/>
          <w:szCs w:val="24"/>
        </w:rPr>
        <w:t>pzp</w:t>
      </w:r>
      <w:proofErr w:type="spellEnd"/>
      <w:r w:rsidR="00C9102B" w:rsidRPr="00F64257">
        <w:rPr>
          <w:rFonts w:cstheme="minorHAnsi"/>
          <w:sz w:val="24"/>
          <w:szCs w:val="24"/>
        </w:rPr>
        <w:t xml:space="preserve"> wymaga zatrudnienia przez Wykonawcę lub podwykonawcę na podstawie umowy o pracę osób wykonujących czynności w zakresie realizacji zamówienia, jeżeli wykonanie tych czynności polega na wykonywaniu pracy w sposób określony   w art. 22 § 1 ustawy z dnia 26 czerwca 1974 r. kodeks pracy ( Dz. U. z </w:t>
      </w:r>
      <w:r w:rsidR="00C95290" w:rsidRPr="00F64257">
        <w:rPr>
          <w:rFonts w:cstheme="minorHAnsi"/>
          <w:sz w:val="24"/>
          <w:szCs w:val="24"/>
        </w:rPr>
        <w:t>202</w:t>
      </w:r>
      <w:r w:rsidR="008152BA">
        <w:rPr>
          <w:rFonts w:cstheme="minorHAnsi"/>
          <w:sz w:val="24"/>
          <w:szCs w:val="24"/>
        </w:rPr>
        <w:t>5</w:t>
      </w:r>
      <w:r w:rsidR="00C9102B" w:rsidRPr="00F64257">
        <w:rPr>
          <w:rFonts w:cstheme="minorHAnsi"/>
          <w:sz w:val="24"/>
          <w:szCs w:val="24"/>
        </w:rPr>
        <w:t xml:space="preserve"> r. poz. </w:t>
      </w:r>
      <w:r w:rsidR="008152BA">
        <w:rPr>
          <w:rFonts w:cstheme="minorHAnsi"/>
          <w:sz w:val="24"/>
          <w:szCs w:val="24"/>
        </w:rPr>
        <w:t>277</w:t>
      </w:r>
      <w:r w:rsidR="00C9102B" w:rsidRPr="00F64257">
        <w:rPr>
          <w:rFonts w:cstheme="minorHAnsi"/>
          <w:sz w:val="24"/>
          <w:szCs w:val="24"/>
        </w:rPr>
        <w:t>).</w:t>
      </w:r>
    </w:p>
    <w:p w14:paraId="31D1F5FB" w14:textId="3488887E" w:rsidR="00986188" w:rsidRPr="00F64257" w:rsidRDefault="00F53409" w:rsidP="00E86690">
      <w:pPr>
        <w:spacing w:before="120" w:after="120" w:line="360" w:lineRule="auto"/>
        <w:jc w:val="both"/>
        <w:rPr>
          <w:rFonts w:eastAsia="Arial" w:cstheme="minorHAnsi"/>
          <w:sz w:val="24"/>
          <w:szCs w:val="24"/>
          <w:lang w:eastAsia="ar-SA"/>
        </w:rPr>
      </w:pPr>
      <w:r w:rsidRPr="00F64257">
        <w:rPr>
          <w:rFonts w:cstheme="minorHAnsi"/>
          <w:sz w:val="24"/>
          <w:szCs w:val="24"/>
        </w:rPr>
        <w:lastRenderedPageBreak/>
        <w:t>1</w:t>
      </w:r>
      <w:r w:rsidR="002A0584" w:rsidRPr="00F64257">
        <w:rPr>
          <w:rFonts w:cstheme="minorHAnsi"/>
          <w:sz w:val="24"/>
          <w:szCs w:val="24"/>
        </w:rPr>
        <w:t>4</w:t>
      </w:r>
      <w:r w:rsidR="00C9102B" w:rsidRPr="00F64257">
        <w:rPr>
          <w:rFonts w:cstheme="minorHAnsi"/>
          <w:sz w:val="24"/>
          <w:szCs w:val="24"/>
        </w:rPr>
        <w:t xml:space="preserve">. Zamawiający określa obowiązek zatrudnienia na podstawie umowy o pracę osób wykonujących </w:t>
      </w:r>
      <w:bookmarkStart w:id="2" w:name="_Hlk72157043"/>
      <w:r w:rsidR="0009328F" w:rsidRPr="00F64257">
        <w:rPr>
          <w:rFonts w:eastAsia="Arial" w:cstheme="minorHAnsi"/>
          <w:sz w:val="24"/>
          <w:szCs w:val="24"/>
          <w:lang w:eastAsia="ar-SA"/>
        </w:rPr>
        <w:t xml:space="preserve">prace fizyczne bezpośrednio związane </w:t>
      </w:r>
      <w:r w:rsidR="005F30F6" w:rsidRPr="00F64257">
        <w:rPr>
          <w:rFonts w:eastAsia="Arial" w:cstheme="minorHAnsi"/>
          <w:sz w:val="24"/>
          <w:szCs w:val="24"/>
          <w:lang w:eastAsia="ar-SA"/>
        </w:rPr>
        <w:t>z przedmiotem zamówienia</w:t>
      </w:r>
      <w:r w:rsidR="00537E3D" w:rsidRPr="00F64257">
        <w:rPr>
          <w:rFonts w:eastAsia="Arial" w:cstheme="minorHAnsi"/>
          <w:sz w:val="24"/>
          <w:szCs w:val="24"/>
          <w:lang w:eastAsia="ar-SA"/>
        </w:rPr>
        <w:t xml:space="preserve">, </w:t>
      </w:r>
      <w:r w:rsidR="005F30F6" w:rsidRPr="00F64257">
        <w:rPr>
          <w:rFonts w:eastAsia="Arial" w:cstheme="minorHAnsi"/>
          <w:sz w:val="24"/>
          <w:szCs w:val="24"/>
          <w:lang w:eastAsia="ar-SA"/>
        </w:rPr>
        <w:t xml:space="preserve">tj. </w:t>
      </w:r>
      <w:bookmarkEnd w:id="2"/>
      <w:r w:rsidR="004737B5" w:rsidRPr="00F64257">
        <w:rPr>
          <w:rFonts w:eastAsia="Arial" w:cstheme="minorHAnsi"/>
          <w:sz w:val="24"/>
          <w:szCs w:val="24"/>
          <w:lang w:eastAsia="ar-SA"/>
        </w:rPr>
        <w:t xml:space="preserve">roboty </w:t>
      </w:r>
      <w:r w:rsidR="00697626">
        <w:rPr>
          <w:rFonts w:eastAsia="Arial" w:cstheme="minorHAnsi"/>
          <w:sz w:val="24"/>
          <w:szCs w:val="24"/>
          <w:lang w:eastAsia="ar-SA"/>
        </w:rPr>
        <w:t>budowalne</w:t>
      </w:r>
      <w:r w:rsidR="004737B5" w:rsidRPr="00F64257">
        <w:rPr>
          <w:rFonts w:eastAsia="Arial" w:cstheme="minorHAnsi"/>
          <w:sz w:val="24"/>
          <w:szCs w:val="24"/>
          <w:lang w:eastAsia="ar-SA"/>
        </w:rPr>
        <w:t>, roboty ziemne, roboty związane z obsługą maszyn,  inne roboty związane z przedmiotem zamówienia</w:t>
      </w:r>
      <w:r w:rsidR="00986188" w:rsidRPr="00F64257">
        <w:rPr>
          <w:rFonts w:eastAsia="Arial" w:cstheme="minorHAnsi"/>
          <w:sz w:val="24"/>
          <w:szCs w:val="24"/>
          <w:lang w:eastAsia="ar-SA"/>
        </w:rPr>
        <w:t>.</w:t>
      </w:r>
    </w:p>
    <w:p w14:paraId="34C7D0AB" w14:textId="36F6B6DC" w:rsidR="00C9102B" w:rsidRPr="00F64257" w:rsidRDefault="00F53409" w:rsidP="00E86690">
      <w:pPr>
        <w:spacing w:before="120" w:after="120" w:line="360" w:lineRule="auto"/>
        <w:jc w:val="both"/>
        <w:rPr>
          <w:rFonts w:eastAsia="Arial" w:cstheme="minorHAnsi"/>
          <w:sz w:val="24"/>
          <w:szCs w:val="24"/>
          <w:lang w:eastAsia="ar-SA"/>
        </w:rPr>
      </w:pPr>
      <w:r w:rsidRPr="00F64257">
        <w:rPr>
          <w:rFonts w:cstheme="minorHAnsi"/>
          <w:sz w:val="24"/>
          <w:szCs w:val="24"/>
        </w:rPr>
        <w:t>1</w:t>
      </w:r>
      <w:r w:rsidR="002A0584" w:rsidRPr="00F64257">
        <w:rPr>
          <w:rFonts w:cstheme="minorHAnsi"/>
          <w:sz w:val="24"/>
          <w:szCs w:val="24"/>
        </w:rPr>
        <w:t>5</w:t>
      </w:r>
      <w:r w:rsidR="00C9102B" w:rsidRPr="00F64257">
        <w:rPr>
          <w:rFonts w:cstheme="minorHAnsi"/>
          <w:sz w:val="24"/>
          <w:szCs w:val="24"/>
        </w:rPr>
        <w:t>. Obowiązek określony w ust. 9 dotyczy także podwykonawców. Wykonawca jest zobowiązany zawrzeć w każdej umowie o podwykonawstwo stosowne zapisy zobowiązujące podwykonawców do zatrudnienia na umowę o pracę wszystkich osób wykonujących czynności o których mowa w ust. 9.</w:t>
      </w:r>
    </w:p>
    <w:p w14:paraId="709D1259" w14:textId="24EDE39D" w:rsidR="00C9102B" w:rsidRPr="00F64257" w:rsidRDefault="00F53409" w:rsidP="00E86690">
      <w:pPr>
        <w:spacing w:after="62" w:line="360" w:lineRule="auto"/>
        <w:jc w:val="both"/>
        <w:rPr>
          <w:rFonts w:cstheme="minorHAnsi"/>
          <w:sz w:val="24"/>
          <w:szCs w:val="24"/>
        </w:rPr>
      </w:pPr>
      <w:r w:rsidRPr="00F64257">
        <w:rPr>
          <w:rFonts w:cstheme="minorHAnsi"/>
          <w:sz w:val="24"/>
          <w:szCs w:val="24"/>
        </w:rPr>
        <w:t>1</w:t>
      </w:r>
      <w:r w:rsidR="002A0584" w:rsidRPr="00F64257">
        <w:rPr>
          <w:rFonts w:cstheme="minorHAnsi"/>
          <w:sz w:val="24"/>
          <w:szCs w:val="24"/>
        </w:rPr>
        <w:t>6</w:t>
      </w:r>
      <w:r w:rsidR="00C9102B" w:rsidRPr="00F64257">
        <w:rPr>
          <w:rFonts w:cstheme="minorHAnsi"/>
          <w:sz w:val="24"/>
          <w:szCs w:val="24"/>
        </w:rPr>
        <w:t>. W trakcie realizacji zamówienia Zamawiający uprawniony jest do wykonywania czynności kontrolnych wobec wykonawcy odnośnie spełniania przez wykonawcę lub podwykonawcę wymogu zatrudnienia na podstawie umowy o pracę osób bezpośrednio wykonujących czynności w trakcie realizacji zamówienia. Zamawiający uprawniony jest w szczególności do żądania przedłożenia:</w:t>
      </w:r>
    </w:p>
    <w:p w14:paraId="54D5E58E" w14:textId="77777777" w:rsidR="00C9102B" w:rsidRPr="00F64257" w:rsidRDefault="00C9102B" w:rsidP="00E86690">
      <w:pPr>
        <w:spacing w:after="62" w:line="360" w:lineRule="auto"/>
        <w:ind w:left="426" w:hanging="426"/>
        <w:jc w:val="both"/>
        <w:rPr>
          <w:rFonts w:cstheme="minorHAnsi"/>
          <w:sz w:val="24"/>
          <w:szCs w:val="24"/>
        </w:rPr>
      </w:pPr>
      <w:r w:rsidRPr="00F64257">
        <w:rPr>
          <w:rFonts w:eastAsia="Times New Roman" w:cstheme="minorHAnsi"/>
          <w:sz w:val="24"/>
          <w:szCs w:val="24"/>
          <w:lang w:eastAsia="pl-PL"/>
        </w:rPr>
        <w:t>1) oświadczenia zatrudnionego pracownika, lub</w:t>
      </w:r>
    </w:p>
    <w:p w14:paraId="2CD450EE" w14:textId="77777777" w:rsidR="00C9102B" w:rsidRPr="00F64257" w:rsidRDefault="00C9102B" w:rsidP="00E86690">
      <w:pPr>
        <w:spacing w:after="68" w:line="360" w:lineRule="auto"/>
        <w:jc w:val="both"/>
        <w:rPr>
          <w:rFonts w:eastAsia="Times New Roman" w:cstheme="minorHAnsi"/>
          <w:sz w:val="24"/>
          <w:szCs w:val="24"/>
          <w:lang w:eastAsia="pl-PL"/>
        </w:rPr>
      </w:pPr>
      <w:r w:rsidRPr="00F64257">
        <w:rPr>
          <w:rFonts w:eastAsia="Times New Roman" w:cstheme="minorHAnsi"/>
          <w:sz w:val="24"/>
          <w:szCs w:val="24"/>
          <w:lang w:eastAsia="pl-PL"/>
        </w:rPr>
        <w:t>2) oświadczenia wykonawcy lub podwykonawcy o zatrudnieniu pracownika na podstawie umowy o pracę, lub</w:t>
      </w:r>
      <w:r w:rsidRPr="00F64257">
        <w:rPr>
          <w:rFonts w:eastAsia="Times New Roman" w:cstheme="minorHAnsi"/>
          <w:color w:val="000000"/>
          <w:sz w:val="24"/>
          <w:szCs w:val="24"/>
          <w:lang w:eastAsia="pl-PL"/>
        </w:rPr>
        <w:t xml:space="preserve"> </w:t>
      </w:r>
    </w:p>
    <w:p w14:paraId="683173DB" w14:textId="77777777" w:rsidR="00C9102B" w:rsidRPr="00F64257" w:rsidRDefault="00C9102B" w:rsidP="00E86690">
      <w:pPr>
        <w:spacing w:after="68"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3) poświadczonej za zgodność z oryginałem kopii umowy o pracę zatrudnionego pracownika, lub</w:t>
      </w:r>
    </w:p>
    <w:p w14:paraId="4C3677A4" w14:textId="77777777" w:rsidR="00C9102B" w:rsidRPr="00F64257" w:rsidRDefault="00C9102B" w:rsidP="00E86690">
      <w:pPr>
        <w:spacing w:after="68" w:line="360" w:lineRule="auto"/>
        <w:ind w:left="426" w:hanging="426"/>
        <w:rPr>
          <w:rFonts w:eastAsia="Times New Roman" w:cstheme="minorHAnsi"/>
          <w:sz w:val="24"/>
          <w:szCs w:val="24"/>
          <w:lang w:eastAsia="pl-PL"/>
        </w:rPr>
      </w:pPr>
      <w:r w:rsidRPr="00F64257">
        <w:rPr>
          <w:rFonts w:eastAsia="Times New Roman" w:cstheme="minorHAnsi"/>
          <w:sz w:val="24"/>
          <w:szCs w:val="24"/>
          <w:lang w:eastAsia="pl-PL"/>
        </w:rPr>
        <w:t>4) innych dokumentów w szczególności takich jak:</w:t>
      </w:r>
    </w:p>
    <w:p w14:paraId="6098BBAC" w14:textId="77777777" w:rsidR="00C9102B" w:rsidRPr="00F64257" w:rsidRDefault="00C9102B" w:rsidP="00E86690">
      <w:pPr>
        <w:spacing w:after="62" w:line="360" w:lineRule="auto"/>
        <w:jc w:val="both"/>
        <w:rPr>
          <w:rFonts w:cstheme="minorHAnsi"/>
          <w:sz w:val="24"/>
          <w:szCs w:val="24"/>
        </w:rPr>
      </w:pPr>
      <w:r w:rsidRPr="00F64257">
        <w:rPr>
          <w:rFonts w:eastAsia="Times New Roman" w:cstheme="minorHAnsi"/>
          <w:sz w:val="24"/>
          <w:szCs w:val="24"/>
          <w:lang w:eastAsia="pl-PL"/>
        </w:rPr>
        <w:t xml:space="preserve">a) </w:t>
      </w:r>
      <w:r w:rsidRPr="00F64257">
        <w:rPr>
          <w:rFonts w:cstheme="minorHAnsi"/>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(tj. w szczególności bez adresów, nr PESEL pracowników). </w:t>
      </w:r>
      <w:r w:rsidRPr="00F64257">
        <w:rPr>
          <w:rFonts w:cstheme="minorHAnsi"/>
          <w:sz w:val="24"/>
          <w:szCs w:val="24"/>
        </w:rPr>
        <w:lastRenderedPageBreak/>
        <w:t xml:space="preserve">Imię i nazwisko pracownika nie podlega </w:t>
      </w:r>
      <w:proofErr w:type="spellStart"/>
      <w:r w:rsidRPr="00F64257">
        <w:rPr>
          <w:rFonts w:cstheme="minorHAnsi"/>
          <w:sz w:val="24"/>
          <w:szCs w:val="24"/>
        </w:rPr>
        <w:t>anonimizacji</w:t>
      </w:r>
      <w:proofErr w:type="spellEnd"/>
      <w:r w:rsidRPr="00F64257">
        <w:rPr>
          <w:rFonts w:cstheme="minorHAnsi"/>
          <w:sz w:val="24"/>
          <w:szCs w:val="24"/>
        </w:rPr>
        <w:t>. Informacje takie jak: data zawarcia umowy, rodzaj umowy o pracę i wymiar etatu powinny być możliwe do zidentyfikowania;</w:t>
      </w:r>
    </w:p>
    <w:p w14:paraId="5E64A14E" w14:textId="77777777" w:rsidR="00C9102B" w:rsidRPr="00F64257" w:rsidRDefault="00C9102B" w:rsidP="00E86690">
      <w:pPr>
        <w:spacing w:after="62" w:line="360" w:lineRule="auto"/>
        <w:ind w:left="426" w:hanging="426"/>
        <w:jc w:val="both"/>
        <w:rPr>
          <w:rFonts w:cstheme="minorHAnsi"/>
          <w:sz w:val="24"/>
          <w:szCs w:val="24"/>
        </w:rPr>
      </w:pPr>
      <w:r w:rsidRPr="00F64257">
        <w:rPr>
          <w:rFonts w:eastAsia="Times New Roman" w:cstheme="minorHAnsi"/>
          <w:sz w:val="24"/>
          <w:szCs w:val="24"/>
          <w:lang w:eastAsia="pl-PL"/>
        </w:rPr>
        <w:t xml:space="preserve">b) </w:t>
      </w:r>
      <w:r w:rsidRPr="00F64257">
        <w:rPr>
          <w:rFonts w:cstheme="minorHAnsi"/>
          <w:sz w:val="24"/>
          <w:szCs w:val="24"/>
        </w:rPr>
        <w:t>zaświadczenie właściwego oddziału ZUS, potwierdzające opłacanie przez Wykonawcę lub podwykonawcę składek na ubezpieczenia społeczne i zdrowotne z tytułu zatrudnienia na podstawie umów o pracę za ostatni okres rozliczeniowy;</w:t>
      </w:r>
    </w:p>
    <w:p w14:paraId="558D15C9" w14:textId="77777777" w:rsidR="00C9102B" w:rsidRPr="00F64257" w:rsidRDefault="00C9102B" w:rsidP="00E86690">
      <w:pPr>
        <w:spacing w:after="62" w:line="360" w:lineRule="auto"/>
        <w:ind w:left="426" w:hanging="426"/>
        <w:jc w:val="both"/>
        <w:rPr>
          <w:rFonts w:cstheme="minorHAnsi"/>
          <w:sz w:val="24"/>
          <w:szCs w:val="24"/>
        </w:rPr>
      </w:pPr>
      <w:r w:rsidRPr="00F64257">
        <w:rPr>
          <w:rFonts w:cstheme="minorHAnsi"/>
          <w:sz w:val="24"/>
          <w:szCs w:val="24"/>
        </w:rPr>
        <w:t xml:space="preserve">c)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 Imię i nazwisko pracownika nie podlega </w:t>
      </w:r>
      <w:proofErr w:type="spellStart"/>
      <w:r w:rsidRPr="00F64257">
        <w:rPr>
          <w:rFonts w:cstheme="minorHAnsi"/>
          <w:sz w:val="24"/>
          <w:szCs w:val="24"/>
        </w:rPr>
        <w:t>anonimizacji</w:t>
      </w:r>
      <w:proofErr w:type="spellEnd"/>
      <w:r w:rsidRPr="00F64257">
        <w:rPr>
          <w:rFonts w:cstheme="minorHAnsi"/>
          <w:sz w:val="24"/>
          <w:szCs w:val="24"/>
        </w:rPr>
        <w:t xml:space="preserve"> (zawierających informacje, w tym dane osobowe, niezbędne do weryfikacji zatrudnienia na podstawie umowy o pracę, w szczególności imię i nazwisko zatrudnionego pracownika, datę zawarcia umowy o pracę, rodzaj umowy).</w:t>
      </w:r>
    </w:p>
    <w:p w14:paraId="2089A1CE" w14:textId="54B3F238" w:rsidR="00C9102B" w:rsidRPr="00F64257" w:rsidRDefault="00F53409" w:rsidP="00E86690">
      <w:pPr>
        <w:spacing w:after="68" w:line="360" w:lineRule="auto"/>
        <w:jc w:val="both"/>
        <w:rPr>
          <w:rFonts w:eastAsia="Times New Roman" w:cstheme="minorHAnsi"/>
          <w:color w:val="000000"/>
          <w:sz w:val="24"/>
          <w:szCs w:val="24"/>
          <w:lang w:eastAsia="pl-PL"/>
        </w:rPr>
      </w:pPr>
      <w:r w:rsidRPr="00F64257">
        <w:rPr>
          <w:rFonts w:eastAsia="Times New Roman" w:cstheme="minorHAnsi"/>
          <w:sz w:val="24"/>
          <w:szCs w:val="24"/>
          <w:lang w:eastAsia="pl-PL"/>
        </w:rPr>
        <w:t>1</w:t>
      </w:r>
      <w:r w:rsidR="002A0584" w:rsidRPr="00F64257">
        <w:rPr>
          <w:rFonts w:eastAsia="Times New Roman" w:cstheme="minorHAnsi"/>
          <w:sz w:val="24"/>
          <w:szCs w:val="24"/>
          <w:lang w:eastAsia="pl-PL"/>
        </w:rPr>
        <w:t>7</w:t>
      </w:r>
      <w:r w:rsidR="00C9102B" w:rsidRPr="00F64257">
        <w:rPr>
          <w:rFonts w:eastAsia="Times New Roman" w:cstheme="minorHAnsi"/>
          <w:sz w:val="24"/>
          <w:szCs w:val="24"/>
          <w:lang w:eastAsia="pl-PL"/>
        </w:rPr>
        <w:t xml:space="preserve">. </w:t>
      </w:r>
      <w:r w:rsidR="00C9102B" w:rsidRPr="00F64257">
        <w:rPr>
          <w:rFonts w:eastAsia="Times New Roman" w:cstheme="minorHAnsi"/>
          <w:color w:val="000000"/>
          <w:sz w:val="24"/>
          <w:szCs w:val="24"/>
          <w:lang w:eastAsia="pl-PL"/>
        </w:rPr>
        <w:t>Za niedopełnienie wymogu zatrudnienia pracowników wykonujących przedmiot zamówienia na podstawie umowy o pracę w rozumieniu przepisów Kodeksu pracy, wykonawca zapłaci Zamawiającemu kary umowne</w:t>
      </w:r>
      <w:r w:rsidR="003F04CF" w:rsidRPr="00F64257">
        <w:rPr>
          <w:rFonts w:eastAsia="Times New Roman" w:cstheme="minorHAnsi"/>
          <w:color w:val="000000"/>
          <w:sz w:val="24"/>
          <w:szCs w:val="24"/>
          <w:lang w:eastAsia="pl-PL"/>
        </w:rPr>
        <w:t xml:space="preserve"> zgodnie z zapisami we wzorze umowy.</w:t>
      </w:r>
    </w:p>
    <w:p w14:paraId="5B1110E2" w14:textId="052E3F81" w:rsidR="00C9102B" w:rsidRPr="00F64257" w:rsidRDefault="00F53409" w:rsidP="00E86690">
      <w:pPr>
        <w:spacing w:after="68"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1</w:t>
      </w:r>
      <w:r w:rsidR="002A0584" w:rsidRPr="00F64257">
        <w:rPr>
          <w:rFonts w:eastAsia="Times New Roman" w:cstheme="minorHAnsi"/>
          <w:color w:val="000000"/>
          <w:sz w:val="24"/>
          <w:szCs w:val="24"/>
          <w:lang w:eastAsia="pl-PL"/>
        </w:rPr>
        <w:t>8</w:t>
      </w:r>
      <w:r w:rsidR="00C9102B" w:rsidRPr="00F64257">
        <w:rPr>
          <w:rFonts w:eastAsia="Times New Roman" w:cstheme="minorHAnsi"/>
          <w:color w:val="000000"/>
          <w:sz w:val="24"/>
          <w:szCs w:val="24"/>
          <w:lang w:eastAsia="pl-PL"/>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bezpośrednio wykonujących czynności w trakcie realizacji zamówienia.</w:t>
      </w:r>
    </w:p>
    <w:p w14:paraId="38C19F05" w14:textId="6E09F6EA" w:rsidR="00C9102B" w:rsidRPr="00F64257" w:rsidRDefault="00F53409" w:rsidP="00E86690">
      <w:pPr>
        <w:spacing w:after="68"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1</w:t>
      </w:r>
      <w:r w:rsidR="002A0584" w:rsidRPr="00F64257">
        <w:rPr>
          <w:rFonts w:eastAsia="Times New Roman" w:cstheme="minorHAnsi"/>
          <w:color w:val="000000"/>
          <w:sz w:val="24"/>
          <w:szCs w:val="24"/>
          <w:lang w:eastAsia="pl-PL"/>
        </w:rPr>
        <w:t>9</w:t>
      </w:r>
      <w:r w:rsidR="00C9102B" w:rsidRPr="00F64257">
        <w:rPr>
          <w:rFonts w:eastAsia="Times New Roman" w:cstheme="minorHAnsi"/>
          <w:color w:val="000000"/>
          <w:sz w:val="24"/>
          <w:szCs w:val="24"/>
          <w:lang w:eastAsia="pl-PL"/>
        </w:rPr>
        <w:t>. W przypadku uzasadnionych wątpliwości co do przestrzegania prawa pracy przez wykonawcę lub podwykonawcę, Zamawiający może zwrócić się o przeprowadzenie kontroli przez Państwową Inspekcję Pracy.</w:t>
      </w:r>
    </w:p>
    <w:p w14:paraId="76FE5263" w14:textId="47A33131" w:rsidR="00C9102B" w:rsidRPr="00F64257" w:rsidRDefault="002A0584" w:rsidP="00E86690">
      <w:pPr>
        <w:spacing w:after="68"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20</w:t>
      </w:r>
      <w:r w:rsidR="00C9102B" w:rsidRPr="00F64257">
        <w:rPr>
          <w:rFonts w:eastAsia="Times New Roman" w:cstheme="minorHAnsi"/>
          <w:color w:val="000000"/>
          <w:sz w:val="24"/>
          <w:szCs w:val="24"/>
          <w:lang w:eastAsia="pl-PL"/>
        </w:rPr>
        <w:t xml:space="preserve">. Zamawiający nie określa dodatkowych wymagań związanych z zatrudnianiem osób, o których mowa w art. 96 ust. 2 pkt 2 </w:t>
      </w:r>
      <w:proofErr w:type="spellStart"/>
      <w:r w:rsidR="00C9102B" w:rsidRPr="00F64257">
        <w:rPr>
          <w:rFonts w:eastAsia="Times New Roman" w:cstheme="minorHAnsi"/>
          <w:color w:val="000000"/>
          <w:sz w:val="24"/>
          <w:szCs w:val="24"/>
          <w:lang w:eastAsia="pl-PL"/>
        </w:rPr>
        <w:t>p.z.p</w:t>
      </w:r>
      <w:proofErr w:type="spellEnd"/>
      <w:r w:rsidR="00C9102B" w:rsidRPr="00F64257">
        <w:rPr>
          <w:rFonts w:eastAsia="Times New Roman" w:cstheme="minorHAnsi"/>
          <w:color w:val="000000"/>
          <w:sz w:val="24"/>
          <w:szCs w:val="24"/>
          <w:lang w:eastAsia="pl-PL"/>
        </w:rPr>
        <w:t>.</w:t>
      </w:r>
    </w:p>
    <w:p w14:paraId="739CA9D5" w14:textId="77777777" w:rsidR="00C9102B" w:rsidRPr="00F64257" w:rsidRDefault="00C9102B" w:rsidP="00E86690">
      <w:pPr>
        <w:numPr>
          <w:ilvl w:val="0"/>
          <w:numId w:val="1"/>
        </w:numPr>
        <w:shd w:val="clear" w:color="auto" w:fill="AEAAAA" w:themeFill="background2" w:themeFillShade="BF"/>
        <w:spacing w:after="68" w:line="360" w:lineRule="auto"/>
        <w:ind w:left="426" w:hanging="426"/>
        <w:jc w:val="both"/>
        <w:rPr>
          <w:rFonts w:eastAsia="Times New Roman" w:cstheme="minorHAnsi"/>
          <w:sz w:val="24"/>
          <w:szCs w:val="24"/>
          <w:lang w:eastAsia="pl-PL"/>
        </w:rPr>
      </w:pPr>
      <w:r w:rsidRPr="00F64257">
        <w:rPr>
          <w:rFonts w:eastAsia="Times New Roman" w:cstheme="minorHAnsi"/>
          <w:b/>
          <w:sz w:val="24"/>
          <w:szCs w:val="24"/>
          <w:lang w:eastAsia="pl-PL"/>
        </w:rPr>
        <w:t xml:space="preserve">Przedmiot zamówienia. </w:t>
      </w:r>
    </w:p>
    <w:p w14:paraId="700B77C4" w14:textId="56CA62E2" w:rsidR="006C37C4" w:rsidRDefault="006C37C4" w:rsidP="004049F5">
      <w:pPr>
        <w:spacing w:before="57" w:after="0" w:line="360" w:lineRule="auto"/>
        <w:jc w:val="both"/>
        <w:rPr>
          <w:rFonts w:cstheme="minorHAnsi"/>
          <w:b/>
          <w:sz w:val="24"/>
          <w:szCs w:val="24"/>
        </w:rPr>
      </w:pPr>
      <w:r w:rsidRPr="00E86690">
        <w:rPr>
          <w:rFonts w:eastAsia="Times New Roman" w:cstheme="minorHAnsi"/>
          <w:sz w:val="24"/>
          <w:szCs w:val="24"/>
          <w:lang w:eastAsia="pl-PL"/>
        </w:rPr>
        <w:t>1.</w:t>
      </w:r>
      <w:r w:rsidRPr="00E86690">
        <w:rPr>
          <w:rFonts w:cstheme="minorHAnsi"/>
          <w:sz w:val="24"/>
          <w:szCs w:val="24"/>
        </w:rPr>
        <w:t xml:space="preserve"> </w:t>
      </w:r>
      <w:r w:rsidR="00C9102B" w:rsidRPr="00E86690">
        <w:rPr>
          <w:rFonts w:cstheme="minorHAnsi"/>
          <w:sz w:val="24"/>
          <w:szCs w:val="24"/>
        </w:rPr>
        <w:t xml:space="preserve">Przedmiotem zamówienia jest wykonanie robót budowlanych </w:t>
      </w:r>
      <w:r w:rsidR="00A37E5C" w:rsidRPr="00E86690">
        <w:rPr>
          <w:rFonts w:cstheme="minorHAnsi"/>
          <w:sz w:val="24"/>
          <w:szCs w:val="24"/>
        </w:rPr>
        <w:t xml:space="preserve">realizowanych w ramach zadania pn. </w:t>
      </w:r>
      <w:bookmarkStart w:id="3" w:name="_Hlk86214821"/>
      <w:r w:rsidR="00600632" w:rsidRPr="00600632">
        <w:rPr>
          <w:rFonts w:cstheme="minorHAnsi"/>
          <w:b/>
          <w:sz w:val="24"/>
          <w:szCs w:val="24"/>
        </w:rPr>
        <w:t>Budowa hali magazynowej</w:t>
      </w:r>
    </w:p>
    <w:p w14:paraId="17B6DAAC" w14:textId="77777777" w:rsidR="00600632" w:rsidRPr="004049F5" w:rsidRDefault="00600632" w:rsidP="004049F5">
      <w:pPr>
        <w:spacing w:before="57" w:after="0" w:line="360" w:lineRule="auto"/>
        <w:jc w:val="both"/>
        <w:rPr>
          <w:rFonts w:cstheme="minorHAnsi"/>
          <w:b/>
          <w:sz w:val="24"/>
          <w:szCs w:val="24"/>
        </w:rPr>
      </w:pPr>
    </w:p>
    <w:bookmarkEnd w:id="3"/>
    <w:p w14:paraId="0B0019CE" w14:textId="20CD9CE5" w:rsidR="008B22DF" w:rsidRPr="008B22DF" w:rsidRDefault="008B22DF" w:rsidP="00E80997">
      <w:pPr>
        <w:spacing w:before="57" w:after="0" w:line="360" w:lineRule="auto"/>
        <w:jc w:val="both"/>
        <w:rPr>
          <w:bCs/>
          <w:sz w:val="24"/>
          <w:szCs w:val="24"/>
        </w:rPr>
      </w:pPr>
      <w:r w:rsidRPr="008B22DF">
        <w:rPr>
          <w:bCs/>
          <w:sz w:val="24"/>
          <w:szCs w:val="24"/>
        </w:rPr>
        <w:lastRenderedPageBreak/>
        <w:t>Zadanie polega</w:t>
      </w:r>
      <w:r w:rsidR="00C80E17">
        <w:rPr>
          <w:bCs/>
          <w:sz w:val="24"/>
          <w:szCs w:val="24"/>
        </w:rPr>
        <w:t xml:space="preserve"> na</w:t>
      </w:r>
      <w:r w:rsidRPr="008B22DF">
        <w:rPr>
          <w:bCs/>
          <w:sz w:val="24"/>
          <w:szCs w:val="24"/>
        </w:rPr>
        <w:t xml:space="preserve"> </w:t>
      </w:r>
      <w:r w:rsidR="00600632">
        <w:rPr>
          <w:bCs/>
          <w:sz w:val="24"/>
          <w:szCs w:val="24"/>
        </w:rPr>
        <w:t xml:space="preserve">budowie hali </w:t>
      </w:r>
      <w:r w:rsidR="00CC77A4">
        <w:rPr>
          <w:bCs/>
          <w:sz w:val="24"/>
          <w:szCs w:val="24"/>
        </w:rPr>
        <w:t>magazynowej</w:t>
      </w:r>
      <w:r w:rsidR="008E6295">
        <w:rPr>
          <w:bCs/>
          <w:sz w:val="24"/>
          <w:szCs w:val="24"/>
        </w:rPr>
        <w:t xml:space="preserve"> wraz z towarzyszącą infrastrukturą techniczną (instalacją elektryczną wewnętrzną i instalacją elektryczną zewnętrzną)</w:t>
      </w:r>
      <w:r w:rsidR="00B817CE">
        <w:rPr>
          <w:bCs/>
          <w:sz w:val="24"/>
          <w:szCs w:val="24"/>
        </w:rPr>
        <w:t xml:space="preserve"> oraz zagospodarowaniem terenu </w:t>
      </w:r>
      <w:r w:rsidR="00AE0DAF">
        <w:rPr>
          <w:bCs/>
          <w:sz w:val="24"/>
          <w:szCs w:val="24"/>
        </w:rPr>
        <w:t>na dz. n</w:t>
      </w:r>
      <w:r w:rsidR="008E6295">
        <w:rPr>
          <w:bCs/>
          <w:sz w:val="24"/>
          <w:szCs w:val="24"/>
        </w:rPr>
        <w:t xml:space="preserve">r </w:t>
      </w:r>
      <w:r w:rsidR="008E6295" w:rsidRPr="008E6295">
        <w:rPr>
          <w:bCs/>
          <w:sz w:val="24"/>
          <w:szCs w:val="24"/>
        </w:rPr>
        <w:t>166/3, 166/5</w:t>
      </w:r>
      <w:r w:rsidR="00AE0DAF">
        <w:rPr>
          <w:bCs/>
          <w:sz w:val="24"/>
          <w:szCs w:val="24"/>
        </w:rPr>
        <w:t xml:space="preserve"> obręb Parchowo</w:t>
      </w:r>
      <w:r w:rsidR="00E80997">
        <w:rPr>
          <w:bCs/>
          <w:sz w:val="24"/>
          <w:szCs w:val="24"/>
        </w:rPr>
        <w:t>,</w:t>
      </w:r>
      <w:r w:rsidR="00E80997" w:rsidRPr="00E80997">
        <w:t xml:space="preserve"> </w:t>
      </w:r>
      <w:r w:rsidR="00E80997" w:rsidRPr="00E80997">
        <w:rPr>
          <w:bCs/>
          <w:sz w:val="24"/>
          <w:szCs w:val="24"/>
        </w:rPr>
        <w:t>gmina Parchowo, powiat</w:t>
      </w:r>
      <w:r w:rsidR="00E80997">
        <w:rPr>
          <w:bCs/>
          <w:sz w:val="24"/>
          <w:szCs w:val="24"/>
        </w:rPr>
        <w:t xml:space="preserve"> </w:t>
      </w:r>
      <w:r w:rsidR="00E80997" w:rsidRPr="00E80997">
        <w:rPr>
          <w:bCs/>
          <w:sz w:val="24"/>
          <w:szCs w:val="24"/>
        </w:rPr>
        <w:t>Bytowski, woj. Pomorskie.</w:t>
      </w:r>
    </w:p>
    <w:p w14:paraId="7DEFE4D5" w14:textId="31CCDB16" w:rsidR="0054598C" w:rsidRDefault="0054598C" w:rsidP="0035596E">
      <w:pPr>
        <w:spacing w:before="57" w:after="0" w:line="360" w:lineRule="auto"/>
        <w:jc w:val="both"/>
        <w:rPr>
          <w:bCs/>
          <w:sz w:val="24"/>
          <w:szCs w:val="24"/>
        </w:rPr>
      </w:pPr>
      <w:r w:rsidRPr="0054598C">
        <w:rPr>
          <w:bCs/>
          <w:sz w:val="24"/>
          <w:szCs w:val="24"/>
        </w:rPr>
        <w:t>Celem realizacji inwestycji jest utworzenie zaplecza magazynowego umożliwiającego</w:t>
      </w:r>
      <w:r>
        <w:rPr>
          <w:bCs/>
          <w:sz w:val="24"/>
          <w:szCs w:val="24"/>
        </w:rPr>
        <w:t xml:space="preserve"> </w:t>
      </w:r>
      <w:r w:rsidRPr="0054598C">
        <w:rPr>
          <w:bCs/>
          <w:sz w:val="24"/>
          <w:szCs w:val="24"/>
        </w:rPr>
        <w:t>gromadzenie, przechowywanie oraz sprawną dystrybucję zasobów niezbędnych</w:t>
      </w:r>
      <w:r>
        <w:rPr>
          <w:bCs/>
          <w:sz w:val="24"/>
          <w:szCs w:val="24"/>
        </w:rPr>
        <w:t xml:space="preserve"> </w:t>
      </w:r>
      <w:r w:rsidRPr="0054598C">
        <w:rPr>
          <w:bCs/>
          <w:sz w:val="24"/>
          <w:szCs w:val="24"/>
        </w:rPr>
        <w:t>do prowadzenia działań obrony cywilnej w sytuacjach zagrożeń naturalnych, technicznych</w:t>
      </w:r>
      <w:r w:rsidR="0035596E">
        <w:rPr>
          <w:bCs/>
          <w:sz w:val="24"/>
          <w:szCs w:val="24"/>
        </w:rPr>
        <w:t xml:space="preserve"> </w:t>
      </w:r>
      <w:r w:rsidR="0035596E" w:rsidRPr="0035596E">
        <w:rPr>
          <w:bCs/>
          <w:sz w:val="24"/>
          <w:szCs w:val="24"/>
        </w:rPr>
        <w:t>oraz innych zdarzeń nadzwyczajnych. Planowane zaplecze magazynowe zapewni stałą</w:t>
      </w:r>
      <w:r w:rsidR="0035596E">
        <w:rPr>
          <w:bCs/>
          <w:sz w:val="24"/>
          <w:szCs w:val="24"/>
        </w:rPr>
        <w:t xml:space="preserve"> </w:t>
      </w:r>
      <w:r w:rsidR="0035596E" w:rsidRPr="0035596E">
        <w:rPr>
          <w:bCs/>
          <w:sz w:val="24"/>
          <w:szCs w:val="24"/>
        </w:rPr>
        <w:t>gotowość operacyjną poprzez utrzymywanie rezerw materiałowych, sprzętu technicznego oraz</w:t>
      </w:r>
      <w:r w:rsidR="0035596E">
        <w:rPr>
          <w:bCs/>
          <w:sz w:val="24"/>
          <w:szCs w:val="24"/>
        </w:rPr>
        <w:t xml:space="preserve"> </w:t>
      </w:r>
      <w:r w:rsidR="0035596E" w:rsidRPr="0035596E">
        <w:rPr>
          <w:bCs/>
          <w:sz w:val="24"/>
          <w:szCs w:val="24"/>
        </w:rPr>
        <w:t>zapasów niezbędnych do ochrony i zabezpieczenia podstawowych potrzeb ludności.</w:t>
      </w:r>
    </w:p>
    <w:p w14:paraId="306D58E8" w14:textId="373DC580" w:rsidR="000A5351" w:rsidRDefault="00AE0DAF" w:rsidP="00644562">
      <w:pPr>
        <w:spacing w:before="57" w:after="0" w:line="360" w:lineRule="auto"/>
        <w:jc w:val="both"/>
        <w:rPr>
          <w:bCs/>
          <w:sz w:val="24"/>
          <w:szCs w:val="24"/>
        </w:rPr>
      </w:pPr>
      <w:r>
        <w:rPr>
          <w:bCs/>
          <w:sz w:val="24"/>
          <w:szCs w:val="24"/>
        </w:rPr>
        <w:t>Zakres zadanie obejmuje</w:t>
      </w:r>
      <w:r w:rsidR="0035596E">
        <w:rPr>
          <w:bCs/>
          <w:sz w:val="24"/>
          <w:szCs w:val="24"/>
        </w:rPr>
        <w:t xml:space="preserve"> budowę budynku o wymiarach 31,00 x 9,68 m. Wysokość budynku w kalenicy wynosi 7,33 m ponad poziom posadzki na parterze.</w:t>
      </w:r>
      <w:r w:rsidR="00644562" w:rsidRPr="00644562">
        <w:t xml:space="preserve"> </w:t>
      </w:r>
      <w:r w:rsidR="00644562">
        <w:rPr>
          <w:bCs/>
          <w:sz w:val="24"/>
          <w:szCs w:val="24"/>
        </w:rPr>
        <w:t>Całość</w:t>
      </w:r>
      <w:r w:rsidR="00644562" w:rsidRPr="00644562">
        <w:rPr>
          <w:bCs/>
          <w:sz w:val="24"/>
          <w:szCs w:val="24"/>
        </w:rPr>
        <w:t xml:space="preserve"> pokryt</w:t>
      </w:r>
      <w:r w:rsidR="00644562">
        <w:rPr>
          <w:bCs/>
          <w:sz w:val="24"/>
          <w:szCs w:val="24"/>
        </w:rPr>
        <w:t>a</w:t>
      </w:r>
      <w:r w:rsidR="00644562" w:rsidRPr="00644562">
        <w:rPr>
          <w:bCs/>
          <w:sz w:val="24"/>
          <w:szCs w:val="24"/>
        </w:rPr>
        <w:t xml:space="preserve"> dachem dwuspadowym o pokryciu z</w:t>
      </w:r>
      <w:r w:rsidR="00644562">
        <w:rPr>
          <w:bCs/>
          <w:sz w:val="24"/>
          <w:szCs w:val="24"/>
        </w:rPr>
        <w:t xml:space="preserve"> </w:t>
      </w:r>
      <w:r w:rsidR="00644562" w:rsidRPr="00644562">
        <w:rPr>
          <w:bCs/>
          <w:sz w:val="24"/>
          <w:szCs w:val="24"/>
        </w:rPr>
        <w:t>blachy trapezowej. Pochylenie połaci dachowej wynosi 20</w:t>
      </w:r>
      <w:r w:rsidR="00644562">
        <w:rPr>
          <w:bCs/>
          <w:sz w:val="24"/>
          <w:szCs w:val="24"/>
        </w:rPr>
        <w:sym w:font="Symbol" w:char="F0B0"/>
      </w:r>
      <w:r w:rsidR="00644562" w:rsidRPr="00644562">
        <w:rPr>
          <w:bCs/>
          <w:sz w:val="24"/>
          <w:szCs w:val="24"/>
        </w:rPr>
        <w:t>.</w:t>
      </w:r>
      <w:r w:rsidR="0035596E">
        <w:rPr>
          <w:bCs/>
          <w:sz w:val="24"/>
          <w:szCs w:val="24"/>
        </w:rPr>
        <w:t xml:space="preserve"> </w:t>
      </w:r>
    </w:p>
    <w:p w14:paraId="6E79EC09" w14:textId="4979A1F9" w:rsidR="00D82561" w:rsidRDefault="00D82561" w:rsidP="008B22DF">
      <w:pPr>
        <w:spacing w:before="57" w:after="0" w:line="360" w:lineRule="auto"/>
        <w:jc w:val="both"/>
        <w:rPr>
          <w:bCs/>
          <w:sz w:val="24"/>
          <w:szCs w:val="24"/>
        </w:rPr>
      </w:pPr>
      <w:r>
        <w:rPr>
          <w:bCs/>
          <w:sz w:val="24"/>
          <w:szCs w:val="24"/>
        </w:rPr>
        <w:t>Szczegółowe parametry budynku:</w:t>
      </w:r>
    </w:p>
    <w:p w14:paraId="6468DAAC" w14:textId="4BD87201" w:rsidR="00D82561" w:rsidRPr="00D82561" w:rsidRDefault="00D82561" w:rsidP="00D82561">
      <w:pPr>
        <w:spacing w:before="57" w:after="0" w:line="360" w:lineRule="auto"/>
        <w:jc w:val="both"/>
        <w:rPr>
          <w:bCs/>
          <w:sz w:val="24"/>
          <w:szCs w:val="24"/>
        </w:rPr>
      </w:pPr>
      <w:r>
        <w:rPr>
          <w:bCs/>
          <w:sz w:val="24"/>
          <w:szCs w:val="24"/>
        </w:rPr>
        <w:t xml:space="preserve">a) </w:t>
      </w:r>
      <w:r w:rsidRPr="00D82561">
        <w:rPr>
          <w:bCs/>
          <w:sz w:val="24"/>
          <w:szCs w:val="24"/>
        </w:rPr>
        <w:t>Kubatura brutto– 1906 m3</w:t>
      </w:r>
    </w:p>
    <w:p w14:paraId="2599EAC1" w14:textId="77777777" w:rsidR="00D82561" w:rsidRPr="00D82561" w:rsidRDefault="00D82561" w:rsidP="00D82561">
      <w:pPr>
        <w:spacing w:before="57" w:after="0" w:line="360" w:lineRule="auto"/>
        <w:jc w:val="both"/>
        <w:rPr>
          <w:bCs/>
          <w:sz w:val="24"/>
          <w:szCs w:val="24"/>
        </w:rPr>
      </w:pPr>
      <w:r w:rsidRPr="00D82561">
        <w:rPr>
          <w:bCs/>
          <w:sz w:val="24"/>
          <w:szCs w:val="24"/>
        </w:rPr>
        <w:t>b) Powierzchnia użytkowa – 258,55 m2</w:t>
      </w:r>
    </w:p>
    <w:p w14:paraId="1CCFA1AB" w14:textId="77777777" w:rsidR="00D82561" w:rsidRPr="00D82561" w:rsidRDefault="00D82561" w:rsidP="00D82561">
      <w:pPr>
        <w:spacing w:before="57" w:after="0" w:line="360" w:lineRule="auto"/>
        <w:jc w:val="both"/>
        <w:rPr>
          <w:bCs/>
          <w:sz w:val="24"/>
          <w:szCs w:val="24"/>
        </w:rPr>
      </w:pPr>
      <w:r w:rsidRPr="00D82561">
        <w:rPr>
          <w:bCs/>
          <w:sz w:val="24"/>
          <w:szCs w:val="24"/>
        </w:rPr>
        <w:t>c) Powierzchnia zabudowy – 300,08 m2</w:t>
      </w:r>
    </w:p>
    <w:p w14:paraId="6479CF65" w14:textId="77777777" w:rsidR="00D82561" w:rsidRPr="00D82561" w:rsidRDefault="00D82561" w:rsidP="00D82561">
      <w:pPr>
        <w:spacing w:before="57" w:after="0" w:line="360" w:lineRule="auto"/>
        <w:jc w:val="both"/>
        <w:rPr>
          <w:bCs/>
          <w:sz w:val="24"/>
          <w:szCs w:val="24"/>
        </w:rPr>
      </w:pPr>
      <w:r w:rsidRPr="00D82561">
        <w:rPr>
          <w:bCs/>
          <w:sz w:val="24"/>
          <w:szCs w:val="24"/>
        </w:rPr>
        <w:t>d) Powierzchnia całkowita – 300,08 m2</w:t>
      </w:r>
    </w:p>
    <w:p w14:paraId="30165153" w14:textId="77777777" w:rsidR="00D82561" w:rsidRPr="00D82561" w:rsidRDefault="00D82561" w:rsidP="00D82561">
      <w:pPr>
        <w:spacing w:before="57" w:after="0" w:line="360" w:lineRule="auto"/>
        <w:jc w:val="both"/>
        <w:rPr>
          <w:bCs/>
          <w:sz w:val="24"/>
          <w:szCs w:val="24"/>
        </w:rPr>
      </w:pPr>
      <w:r w:rsidRPr="00D82561">
        <w:rPr>
          <w:bCs/>
          <w:sz w:val="24"/>
          <w:szCs w:val="24"/>
        </w:rPr>
        <w:t>e) Wysokość ponad poziom posadzki parteru – 7,33 m</w:t>
      </w:r>
    </w:p>
    <w:p w14:paraId="633AABC0" w14:textId="392B43A1" w:rsidR="00D82561" w:rsidRPr="00D82561" w:rsidRDefault="00D82561" w:rsidP="00D82561">
      <w:pPr>
        <w:spacing w:before="57" w:after="0" w:line="360" w:lineRule="auto"/>
        <w:jc w:val="both"/>
        <w:rPr>
          <w:bCs/>
          <w:sz w:val="24"/>
          <w:szCs w:val="24"/>
        </w:rPr>
      </w:pPr>
      <w:r>
        <w:rPr>
          <w:bCs/>
          <w:sz w:val="24"/>
          <w:szCs w:val="24"/>
        </w:rPr>
        <w:t xml:space="preserve">     -</w:t>
      </w:r>
      <w:r w:rsidRPr="00D82561">
        <w:rPr>
          <w:bCs/>
          <w:sz w:val="24"/>
          <w:szCs w:val="24"/>
        </w:rPr>
        <w:t xml:space="preserve"> Długość – 31,00 m</w:t>
      </w:r>
    </w:p>
    <w:p w14:paraId="5CDBD358" w14:textId="7715DDFF" w:rsidR="00D82561" w:rsidRPr="00D82561" w:rsidRDefault="00D82561" w:rsidP="00D82561">
      <w:pPr>
        <w:spacing w:before="57" w:after="0" w:line="360" w:lineRule="auto"/>
        <w:jc w:val="both"/>
        <w:rPr>
          <w:bCs/>
          <w:sz w:val="24"/>
          <w:szCs w:val="24"/>
        </w:rPr>
      </w:pPr>
      <w:r>
        <w:rPr>
          <w:bCs/>
          <w:sz w:val="24"/>
          <w:szCs w:val="24"/>
        </w:rPr>
        <w:t xml:space="preserve">     - </w:t>
      </w:r>
      <w:r w:rsidRPr="00D82561">
        <w:rPr>
          <w:bCs/>
          <w:sz w:val="24"/>
          <w:szCs w:val="24"/>
        </w:rPr>
        <w:t>Szerokość – 9,68 m</w:t>
      </w:r>
    </w:p>
    <w:p w14:paraId="4E120AC2" w14:textId="7847B4B3" w:rsidR="00D82561" w:rsidRDefault="00D82561" w:rsidP="00D82561">
      <w:pPr>
        <w:spacing w:before="57" w:after="0" w:line="360" w:lineRule="auto"/>
        <w:jc w:val="both"/>
        <w:rPr>
          <w:bCs/>
          <w:sz w:val="24"/>
          <w:szCs w:val="24"/>
        </w:rPr>
      </w:pPr>
      <w:r w:rsidRPr="00D82561">
        <w:rPr>
          <w:bCs/>
          <w:sz w:val="24"/>
          <w:szCs w:val="24"/>
        </w:rPr>
        <w:t>f) Liczba kondygnacji – 1 nadziemna (parter)</w:t>
      </w:r>
    </w:p>
    <w:p w14:paraId="3316BE97" w14:textId="62EE77B0" w:rsidR="008B22DF" w:rsidRDefault="00EF3FEB" w:rsidP="008B22DF">
      <w:pPr>
        <w:spacing w:before="57" w:after="0" w:line="360" w:lineRule="auto"/>
        <w:jc w:val="both"/>
        <w:rPr>
          <w:rFonts w:eastAsia="Times New Roman" w:cstheme="minorHAnsi"/>
          <w:sz w:val="24"/>
          <w:szCs w:val="24"/>
          <w:lang w:eastAsia="pl-PL"/>
        </w:rPr>
      </w:pPr>
      <w:r>
        <w:rPr>
          <w:rFonts w:eastAsia="Times New Roman" w:cstheme="minorHAnsi"/>
          <w:sz w:val="24"/>
          <w:szCs w:val="24"/>
          <w:lang w:eastAsia="pl-PL"/>
        </w:rPr>
        <w:t xml:space="preserve">W ramach zadania należy wykonać również zagospodarowanie terenu, tj. utwardzenie terenu, </w:t>
      </w:r>
      <w:r w:rsidR="00580CCF">
        <w:rPr>
          <w:rFonts w:eastAsia="Times New Roman" w:cstheme="minorHAnsi"/>
          <w:sz w:val="24"/>
          <w:szCs w:val="24"/>
          <w:lang w:eastAsia="pl-PL"/>
        </w:rPr>
        <w:t xml:space="preserve">oświetlenie terenu, </w:t>
      </w:r>
      <w:r>
        <w:rPr>
          <w:rFonts w:eastAsia="Times New Roman" w:cstheme="minorHAnsi"/>
          <w:sz w:val="24"/>
          <w:szCs w:val="24"/>
          <w:lang w:eastAsia="pl-PL"/>
        </w:rPr>
        <w:t xml:space="preserve">miejsca postojowe, montaż kontenerów na odpady stałe, wzmocnienie skarp </w:t>
      </w:r>
      <w:proofErr w:type="spellStart"/>
      <w:r>
        <w:rPr>
          <w:rFonts w:eastAsia="Times New Roman" w:cstheme="minorHAnsi"/>
          <w:sz w:val="24"/>
          <w:szCs w:val="24"/>
          <w:lang w:eastAsia="pl-PL"/>
        </w:rPr>
        <w:t>geokratą</w:t>
      </w:r>
      <w:proofErr w:type="spellEnd"/>
      <w:r w:rsidR="00580CCF">
        <w:rPr>
          <w:rFonts w:eastAsia="Times New Roman" w:cstheme="minorHAnsi"/>
          <w:sz w:val="24"/>
          <w:szCs w:val="24"/>
          <w:lang w:eastAsia="pl-PL"/>
        </w:rPr>
        <w:t>, itp.</w:t>
      </w:r>
      <w:r>
        <w:rPr>
          <w:rFonts w:eastAsia="Times New Roman" w:cstheme="minorHAnsi"/>
          <w:sz w:val="24"/>
          <w:szCs w:val="24"/>
          <w:lang w:eastAsia="pl-PL"/>
        </w:rPr>
        <w:t xml:space="preserve">   </w:t>
      </w:r>
    </w:p>
    <w:p w14:paraId="668432E3" w14:textId="3B37BED0" w:rsidR="00C9102B" w:rsidRPr="00F64257" w:rsidRDefault="00D133A8"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O</w:t>
      </w:r>
      <w:r w:rsidR="00C9102B" w:rsidRPr="00F64257">
        <w:rPr>
          <w:rFonts w:eastAsia="Times New Roman" w:cstheme="minorHAnsi"/>
          <w:sz w:val="24"/>
          <w:szCs w:val="24"/>
          <w:lang w:eastAsia="pl-PL"/>
        </w:rPr>
        <w:t>bowiązk</w:t>
      </w:r>
      <w:r w:rsidRPr="00F64257">
        <w:rPr>
          <w:rFonts w:eastAsia="Times New Roman" w:cstheme="minorHAnsi"/>
          <w:sz w:val="24"/>
          <w:szCs w:val="24"/>
          <w:lang w:eastAsia="pl-PL"/>
        </w:rPr>
        <w:t>i</w:t>
      </w:r>
      <w:r w:rsidR="00C9102B" w:rsidRPr="00F64257">
        <w:rPr>
          <w:rFonts w:eastAsia="Times New Roman" w:cstheme="minorHAnsi"/>
          <w:sz w:val="24"/>
          <w:szCs w:val="24"/>
          <w:lang w:eastAsia="pl-PL"/>
        </w:rPr>
        <w:t xml:space="preserve"> Wykonawcy:</w:t>
      </w:r>
    </w:p>
    <w:p w14:paraId="78A110EB" w14:textId="532D29D2" w:rsidR="00D133A8" w:rsidRPr="00F64257" w:rsidRDefault="00D133A8" w:rsidP="00E86690">
      <w:pPr>
        <w:spacing w:before="57" w:after="0" w:line="360" w:lineRule="auto"/>
        <w:jc w:val="both"/>
        <w:rPr>
          <w:rFonts w:eastAsia="Times New Roman" w:cstheme="minorHAnsi"/>
          <w:sz w:val="24"/>
          <w:szCs w:val="24"/>
          <w:lang w:eastAsia="pl-PL"/>
        </w:rPr>
      </w:pPr>
      <w:bookmarkStart w:id="4" w:name="_Hlk100305752"/>
      <w:r w:rsidRPr="00F64257">
        <w:rPr>
          <w:rFonts w:eastAsia="Times New Roman" w:cstheme="minorHAnsi"/>
          <w:sz w:val="24"/>
          <w:szCs w:val="24"/>
          <w:lang w:eastAsia="pl-PL"/>
        </w:rPr>
        <w:t>- roboty należy wykonać zgodnie z projekt</w:t>
      </w:r>
      <w:r w:rsidR="004507B0">
        <w:rPr>
          <w:rFonts w:eastAsia="Times New Roman" w:cstheme="minorHAnsi"/>
          <w:sz w:val="24"/>
          <w:szCs w:val="24"/>
          <w:lang w:eastAsia="pl-PL"/>
        </w:rPr>
        <w:t>em</w:t>
      </w:r>
      <w:r w:rsidRPr="00F64257">
        <w:rPr>
          <w:rFonts w:eastAsia="Times New Roman" w:cstheme="minorHAnsi"/>
          <w:sz w:val="24"/>
          <w:szCs w:val="24"/>
          <w:lang w:eastAsia="pl-PL"/>
        </w:rPr>
        <w:t xml:space="preserve"> budowlanym</w:t>
      </w:r>
      <w:r w:rsidR="00EB78AE" w:rsidRPr="00F64257">
        <w:rPr>
          <w:rFonts w:eastAsia="Times New Roman" w:cstheme="minorHAnsi"/>
          <w:sz w:val="24"/>
          <w:szCs w:val="24"/>
          <w:lang w:eastAsia="pl-PL"/>
        </w:rPr>
        <w:t xml:space="preserve"> oraz zapisami </w:t>
      </w:r>
      <w:r w:rsidR="008F1FDE" w:rsidRPr="00F64257">
        <w:rPr>
          <w:rFonts w:eastAsia="Times New Roman" w:cstheme="minorHAnsi"/>
          <w:sz w:val="24"/>
          <w:szCs w:val="24"/>
          <w:lang w:eastAsia="pl-PL"/>
        </w:rPr>
        <w:t>SWZ</w:t>
      </w:r>
      <w:r w:rsidR="00EB78AE" w:rsidRPr="00F64257">
        <w:rPr>
          <w:rFonts w:eastAsia="Times New Roman" w:cstheme="minorHAnsi"/>
          <w:sz w:val="24"/>
          <w:szCs w:val="24"/>
          <w:lang w:eastAsia="pl-PL"/>
        </w:rPr>
        <w:t>.</w:t>
      </w:r>
    </w:p>
    <w:p w14:paraId="3F75189B" w14:textId="77777777" w:rsidR="00986188" w:rsidRPr="00F64257" w:rsidRDefault="00D133A8" w:rsidP="00E86690">
      <w:pPr>
        <w:spacing w:before="57" w:after="0" w:line="360" w:lineRule="auto"/>
        <w:jc w:val="both"/>
        <w:rPr>
          <w:rFonts w:cstheme="minorHAnsi"/>
          <w:sz w:val="24"/>
          <w:szCs w:val="24"/>
        </w:rPr>
      </w:pPr>
      <w:r w:rsidRPr="00F64257">
        <w:rPr>
          <w:rFonts w:eastAsia="Times New Roman" w:cstheme="minorHAnsi"/>
          <w:sz w:val="24"/>
          <w:szCs w:val="24"/>
          <w:lang w:eastAsia="pl-PL"/>
        </w:rPr>
        <w:t>- w czasie prowadzenia robót należy przestrzegać w</w:t>
      </w:r>
      <w:r w:rsidR="00B3690C" w:rsidRPr="00F64257">
        <w:rPr>
          <w:rFonts w:eastAsia="Times New Roman" w:cstheme="minorHAnsi"/>
          <w:sz w:val="24"/>
          <w:szCs w:val="24"/>
          <w:lang w:eastAsia="pl-PL"/>
        </w:rPr>
        <w:t xml:space="preserve">szelkich przepisów związanych z </w:t>
      </w:r>
      <w:r w:rsidR="00CD4AEE" w:rsidRPr="00F64257">
        <w:rPr>
          <w:rFonts w:eastAsia="Times New Roman" w:cstheme="minorHAnsi"/>
          <w:sz w:val="24"/>
          <w:szCs w:val="24"/>
          <w:lang w:eastAsia="pl-PL"/>
        </w:rPr>
        <w:t>prowadzonymi robotami</w:t>
      </w:r>
      <w:r w:rsidRPr="00F64257">
        <w:rPr>
          <w:rFonts w:eastAsia="Times New Roman" w:cstheme="minorHAnsi"/>
          <w:sz w:val="24"/>
          <w:szCs w:val="24"/>
          <w:lang w:eastAsia="pl-PL"/>
        </w:rPr>
        <w:t>,</w:t>
      </w:r>
    </w:p>
    <w:p w14:paraId="3193FEE9" w14:textId="258C3D60" w:rsidR="00C11F08" w:rsidRPr="00F64257" w:rsidRDefault="00986188" w:rsidP="00E86690">
      <w:pPr>
        <w:spacing w:before="57" w:after="0" w:line="360" w:lineRule="auto"/>
        <w:jc w:val="both"/>
        <w:rPr>
          <w:rFonts w:eastAsia="Times New Roman" w:cstheme="minorHAnsi"/>
          <w:sz w:val="24"/>
          <w:szCs w:val="24"/>
          <w:lang w:eastAsia="pl-PL"/>
        </w:rPr>
      </w:pPr>
      <w:r w:rsidRPr="00F64257">
        <w:rPr>
          <w:rFonts w:cstheme="minorHAnsi"/>
          <w:sz w:val="24"/>
          <w:szCs w:val="24"/>
        </w:rPr>
        <w:lastRenderedPageBreak/>
        <w:t>- z</w:t>
      </w:r>
      <w:r w:rsidRPr="00F64257">
        <w:rPr>
          <w:rFonts w:eastAsia="Times New Roman" w:cstheme="minorHAnsi"/>
          <w:sz w:val="24"/>
          <w:szCs w:val="24"/>
          <w:lang w:eastAsia="pl-PL"/>
        </w:rPr>
        <w:t>aleca się, aby Wykonawca zapoznał się z lokalnymi warunkami realizacji przedmiotu zamówienia oraz zdobył wszelkie informacje niezbędne do właściwego przygotowania oferty i prawidłowego wykonania robót objętych przedmiotem zamówienia. Wszelkie utrudnienia wynikające z warunków realizacji przedmiotu zamówienia należy uwzględnić w cenie podanej w ofercie.</w:t>
      </w:r>
    </w:p>
    <w:p w14:paraId="48CA4BBC" w14:textId="77777777" w:rsidR="00D133A8" w:rsidRPr="00F64257" w:rsidRDefault="00D133A8"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roboty ziemne prowadzić zgodnie z obowiązującymi normami technicznymi,</w:t>
      </w:r>
    </w:p>
    <w:p w14:paraId="36F8BCBE" w14:textId="2B5180F4" w:rsidR="00624001" w:rsidRPr="00F64257" w:rsidRDefault="00D133A8"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w przypadku natrafienia na nieokreślone uzbrojen</w:t>
      </w:r>
      <w:r w:rsidR="00B3690C" w:rsidRPr="00F64257">
        <w:rPr>
          <w:rFonts w:eastAsia="Times New Roman" w:cstheme="minorHAnsi"/>
          <w:sz w:val="24"/>
          <w:szCs w:val="24"/>
          <w:lang w:eastAsia="pl-PL"/>
        </w:rPr>
        <w:t xml:space="preserve">ie podziemne, należy powiadomić </w:t>
      </w:r>
      <w:r w:rsidRPr="00F64257">
        <w:rPr>
          <w:rFonts w:eastAsia="Times New Roman" w:cstheme="minorHAnsi"/>
          <w:sz w:val="24"/>
          <w:szCs w:val="24"/>
          <w:lang w:eastAsia="pl-PL"/>
        </w:rPr>
        <w:t>użytkownika w/w uzbrojenia i dalszy tok postępowan</w:t>
      </w:r>
      <w:r w:rsidR="00B3690C" w:rsidRPr="00F64257">
        <w:rPr>
          <w:rFonts w:eastAsia="Times New Roman" w:cstheme="minorHAnsi"/>
          <w:sz w:val="24"/>
          <w:szCs w:val="24"/>
          <w:lang w:eastAsia="pl-PL"/>
        </w:rPr>
        <w:t xml:space="preserve">ia uzgodnić wpisem do dziennika </w:t>
      </w:r>
      <w:r w:rsidRPr="00F64257">
        <w:rPr>
          <w:rFonts w:eastAsia="Times New Roman" w:cstheme="minorHAnsi"/>
          <w:sz w:val="24"/>
          <w:szCs w:val="24"/>
          <w:lang w:eastAsia="pl-PL"/>
        </w:rPr>
        <w:t>budowy;</w:t>
      </w:r>
    </w:p>
    <w:p w14:paraId="6F8D1895" w14:textId="77777777" w:rsidR="00D133A8" w:rsidRPr="00F64257" w:rsidRDefault="00D133A8"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w czasie budowy bezwzględnie przestrzegać przep</w:t>
      </w:r>
      <w:r w:rsidR="00B3690C" w:rsidRPr="00F64257">
        <w:rPr>
          <w:rFonts w:eastAsia="Times New Roman" w:cstheme="minorHAnsi"/>
          <w:sz w:val="24"/>
          <w:szCs w:val="24"/>
          <w:lang w:eastAsia="pl-PL"/>
        </w:rPr>
        <w:t xml:space="preserve">isów BHP w zakresie transportu, </w:t>
      </w:r>
      <w:r w:rsidRPr="00F64257">
        <w:rPr>
          <w:rFonts w:eastAsia="Times New Roman" w:cstheme="minorHAnsi"/>
          <w:sz w:val="24"/>
          <w:szCs w:val="24"/>
          <w:lang w:eastAsia="pl-PL"/>
        </w:rPr>
        <w:t>składowania materiałów, zabezpiecza</w:t>
      </w:r>
      <w:r w:rsidR="00B3690C" w:rsidRPr="00F64257">
        <w:rPr>
          <w:rFonts w:eastAsia="Times New Roman" w:cstheme="minorHAnsi"/>
          <w:sz w:val="24"/>
          <w:szCs w:val="24"/>
          <w:lang w:eastAsia="pl-PL"/>
        </w:rPr>
        <w:t xml:space="preserve">nia wykopów, oznakowania miejsc </w:t>
      </w:r>
      <w:r w:rsidRPr="00F64257">
        <w:rPr>
          <w:rFonts w:eastAsia="Times New Roman" w:cstheme="minorHAnsi"/>
          <w:sz w:val="24"/>
          <w:szCs w:val="24"/>
          <w:lang w:eastAsia="pl-PL"/>
        </w:rPr>
        <w:t>niebezpiecznych;</w:t>
      </w:r>
    </w:p>
    <w:p w14:paraId="12F511BB" w14:textId="5AFE2FCF" w:rsidR="00D133A8" w:rsidRPr="00F64257" w:rsidRDefault="00D133A8"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wszelkiego rodzaju odstępstwa w stosunku d</w:t>
      </w:r>
      <w:r w:rsidR="00B3690C" w:rsidRPr="00F64257">
        <w:rPr>
          <w:rFonts w:eastAsia="Times New Roman" w:cstheme="minorHAnsi"/>
          <w:sz w:val="24"/>
          <w:szCs w:val="24"/>
          <w:lang w:eastAsia="pl-PL"/>
        </w:rPr>
        <w:t xml:space="preserve">o założeń projektowych wymagają </w:t>
      </w:r>
      <w:r w:rsidRPr="00F64257">
        <w:rPr>
          <w:rFonts w:eastAsia="Times New Roman" w:cstheme="minorHAnsi"/>
          <w:sz w:val="24"/>
          <w:szCs w:val="24"/>
          <w:lang w:eastAsia="pl-PL"/>
        </w:rPr>
        <w:t>natychmiastowego p</w:t>
      </w:r>
      <w:r w:rsidR="000B0B8B" w:rsidRPr="00F64257">
        <w:rPr>
          <w:rFonts w:eastAsia="Times New Roman" w:cstheme="minorHAnsi"/>
          <w:sz w:val="24"/>
          <w:szCs w:val="24"/>
          <w:lang w:eastAsia="pl-PL"/>
        </w:rPr>
        <w:t>owiadomienia inspektora nadzoru,</w:t>
      </w:r>
    </w:p>
    <w:p w14:paraId="5EB5E150" w14:textId="77777777" w:rsidR="00C9102B" w:rsidRPr="00F64257" w:rsidRDefault="00445D79"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zlokalizowanie i przygotowanie zaplecza placu budowy wg swoich potrzeb i na swój koszt;</w:t>
      </w:r>
    </w:p>
    <w:p w14:paraId="0291A49D" w14:textId="77777777" w:rsidR="00C9102B" w:rsidRPr="00F64257" w:rsidRDefault="00445D79"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dostarczenie Planu Bezpieczeństwa i Ochrony Zdrowia zgodnie z art. 21a ustawy- Prawo Budowlane (w razie konieczności);</w:t>
      </w:r>
    </w:p>
    <w:p w14:paraId="2F1ED034" w14:textId="70AE5DAF" w:rsidR="00BD2254" w:rsidRDefault="00BD2254"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 dostarczenie Zamawiającemu kosztorysu </w:t>
      </w:r>
      <w:r w:rsidR="00525B86" w:rsidRPr="00F64257">
        <w:rPr>
          <w:rFonts w:eastAsia="Times New Roman" w:cstheme="minorHAnsi"/>
          <w:sz w:val="24"/>
          <w:szCs w:val="24"/>
          <w:lang w:eastAsia="pl-PL"/>
        </w:rPr>
        <w:t>ofertowego</w:t>
      </w:r>
      <w:r w:rsidRPr="00F64257">
        <w:rPr>
          <w:rFonts w:eastAsia="Times New Roman" w:cstheme="minorHAnsi"/>
          <w:sz w:val="24"/>
          <w:szCs w:val="24"/>
          <w:lang w:eastAsia="pl-PL"/>
        </w:rPr>
        <w:t xml:space="preserve"> (załącznik do umowy) zgodnego z pozycjami kosztorysowymi przedmiar</w:t>
      </w:r>
      <w:r w:rsidR="00D26FE1" w:rsidRPr="00F64257">
        <w:rPr>
          <w:rFonts w:eastAsia="Times New Roman" w:cstheme="minorHAnsi"/>
          <w:sz w:val="24"/>
          <w:szCs w:val="24"/>
          <w:lang w:eastAsia="pl-PL"/>
        </w:rPr>
        <w:t>u</w:t>
      </w:r>
      <w:r w:rsidRPr="00F64257">
        <w:rPr>
          <w:rFonts w:eastAsia="Times New Roman" w:cstheme="minorHAnsi"/>
          <w:sz w:val="24"/>
          <w:szCs w:val="24"/>
          <w:lang w:eastAsia="pl-PL"/>
        </w:rPr>
        <w:t xml:space="preserve"> robót;</w:t>
      </w:r>
    </w:p>
    <w:p w14:paraId="15A137B6" w14:textId="080EB7C3" w:rsidR="002C184E" w:rsidRPr="00F64257" w:rsidRDefault="002C184E" w:rsidP="00E86690">
      <w:pPr>
        <w:spacing w:before="57" w:after="0" w:line="360" w:lineRule="auto"/>
        <w:jc w:val="both"/>
        <w:rPr>
          <w:rFonts w:eastAsia="Times New Roman" w:cstheme="minorHAnsi"/>
          <w:sz w:val="24"/>
          <w:szCs w:val="24"/>
          <w:lang w:eastAsia="pl-PL"/>
        </w:rPr>
      </w:pPr>
      <w:r>
        <w:rPr>
          <w:rFonts w:eastAsia="Times New Roman" w:cstheme="minorHAnsi"/>
          <w:sz w:val="24"/>
          <w:szCs w:val="24"/>
          <w:lang w:eastAsia="pl-PL"/>
        </w:rPr>
        <w:t>- dostarczenie Zamawiającemu harmonogramu rzeczowo – finansowego</w:t>
      </w:r>
      <w:r w:rsidR="00D95860">
        <w:rPr>
          <w:rFonts w:eastAsia="Times New Roman" w:cstheme="minorHAnsi"/>
          <w:sz w:val="24"/>
          <w:szCs w:val="24"/>
          <w:lang w:eastAsia="pl-PL"/>
        </w:rPr>
        <w:t xml:space="preserve"> (załącznik do umowy)</w:t>
      </w:r>
      <w:r>
        <w:rPr>
          <w:rFonts w:eastAsia="Times New Roman" w:cstheme="minorHAnsi"/>
          <w:sz w:val="24"/>
          <w:szCs w:val="24"/>
          <w:lang w:eastAsia="pl-PL"/>
        </w:rPr>
        <w:t>,</w:t>
      </w:r>
    </w:p>
    <w:p w14:paraId="57051348" w14:textId="768A2A08" w:rsidR="0072138D" w:rsidRPr="00F64257" w:rsidRDefault="00445D79"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 xml:space="preserve">zapewnienie dozoru mienia na własny koszt; </w:t>
      </w:r>
    </w:p>
    <w:p w14:paraId="12892D18" w14:textId="64C3386D" w:rsidR="0009254C" w:rsidRPr="00F64257" w:rsidRDefault="0009254C"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zorganizowanie i przeprowadzenie niezbędnych badań</w:t>
      </w:r>
      <w:r w:rsidR="006C0514">
        <w:rPr>
          <w:rFonts w:eastAsia="Times New Roman" w:cstheme="minorHAnsi"/>
          <w:sz w:val="24"/>
          <w:szCs w:val="24"/>
          <w:lang w:eastAsia="pl-PL"/>
        </w:rPr>
        <w:t>, pomiarów</w:t>
      </w:r>
      <w:r w:rsidR="00104599" w:rsidRPr="00F64257">
        <w:rPr>
          <w:rFonts w:eastAsia="Times New Roman" w:cstheme="minorHAnsi"/>
          <w:sz w:val="24"/>
          <w:szCs w:val="24"/>
          <w:lang w:eastAsia="pl-PL"/>
        </w:rPr>
        <w:t xml:space="preserve"> i odbiorów oraz kompletowanie dokumentacji obejmującej zakres robót objętych przedmiotem zamówienia, wszelkie wyniki potwierdzić protokołami,</w:t>
      </w:r>
      <w:r w:rsidRPr="00F64257">
        <w:rPr>
          <w:rFonts w:eastAsia="Times New Roman" w:cstheme="minorHAnsi"/>
          <w:sz w:val="24"/>
          <w:szCs w:val="24"/>
          <w:lang w:eastAsia="pl-PL"/>
        </w:rPr>
        <w:t xml:space="preserve"> </w:t>
      </w:r>
    </w:p>
    <w:p w14:paraId="39708B55" w14:textId="4CB319B3" w:rsidR="00C9102B" w:rsidRPr="00F64257" w:rsidRDefault="009E31DC"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zapewnienia na własny koszt poboru energii elektrycznej i wody;</w:t>
      </w:r>
    </w:p>
    <w:p w14:paraId="0DEDC0E5" w14:textId="0CAC33F9" w:rsidR="00811066" w:rsidRPr="00F64257" w:rsidRDefault="00811066"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odzyskanie materiałów z rozbiórki mogących w przyszłości zostać wykorzystanych przez Inwestora i złożenie je w miejscu wskazanym przez Zamawiającego. Pozostałe materiały rozbiórkowe Wykonawca podda utylizacji</w:t>
      </w:r>
    </w:p>
    <w:p w14:paraId="581440C8" w14:textId="34D5C2E8" w:rsidR="00C67879" w:rsidRPr="00F64257" w:rsidRDefault="00C67879"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lastRenderedPageBreak/>
        <w:t xml:space="preserve">- </w:t>
      </w:r>
      <w:bookmarkStart w:id="5" w:name="_Hlk132282164"/>
      <w:r w:rsidRPr="00F64257">
        <w:rPr>
          <w:rFonts w:eastAsia="Times New Roman" w:cstheme="minorHAnsi"/>
          <w:sz w:val="24"/>
          <w:szCs w:val="24"/>
          <w:lang w:eastAsia="pl-PL"/>
        </w:rPr>
        <w:t>zorganizowanie w uzgodnieniu z Zamawiającym tymczasowej organizacji ruchu a po zakończeniu robót usunięcie wszystkich niezbędnych elementów tymczasowej organizacji ruchu wraz z oznakowaniem, barierami, oświetleniem i objazdami tymczasowymi i dokonanie montażu stałej organizacji ruchu</w:t>
      </w:r>
      <w:bookmarkEnd w:id="5"/>
      <w:r w:rsidRPr="00F64257">
        <w:rPr>
          <w:rFonts w:eastAsia="Times New Roman" w:cstheme="minorHAnsi"/>
          <w:sz w:val="24"/>
          <w:szCs w:val="24"/>
          <w:lang w:eastAsia="pl-PL"/>
        </w:rPr>
        <w:t xml:space="preserve"> (jeżeli dotyczy)</w:t>
      </w:r>
    </w:p>
    <w:p w14:paraId="2D9E12DF" w14:textId="6FD848B0" w:rsidR="00C9102B" w:rsidRDefault="000F1FF0"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 xml:space="preserve">ponoszenie pełnej odpowiedzialności za stosowanie i bezpieczeństwo wszelkich działań prowadzonych na terenie robót i poza nim, a związanych z wykonywaniem przedmiotu budowy, także w przypadku osób trzecich, które w trakcie robót będą korzystać z </w:t>
      </w:r>
      <w:r w:rsidR="001D726F">
        <w:rPr>
          <w:rFonts w:eastAsia="Times New Roman" w:cstheme="minorHAnsi"/>
          <w:sz w:val="24"/>
          <w:szCs w:val="24"/>
          <w:lang w:eastAsia="pl-PL"/>
        </w:rPr>
        <w:t>terenu budowy</w:t>
      </w:r>
      <w:r w:rsidR="00C9102B" w:rsidRPr="00F64257">
        <w:rPr>
          <w:rFonts w:eastAsia="Times New Roman" w:cstheme="minorHAnsi"/>
          <w:sz w:val="24"/>
          <w:szCs w:val="24"/>
          <w:lang w:eastAsia="pl-PL"/>
        </w:rPr>
        <w:t>;</w:t>
      </w:r>
    </w:p>
    <w:p w14:paraId="239F7803" w14:textId="4481B202" w:rsidR="006D040C" w:rsidRPr="00F64257" w:rsidRDefault="006D040C" w:rsidP="00E86690">
      <w:pPr>
        <w:spacing w:before="57" w:after="0" w:line="36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Pr="006D040C">
        <w:rPr>
          <w:rFonts w:eastAsia="Times New Roman" w:cstheme="minorHAnsi"/>
          <w:sz w:val="24"/>
          <w:szCs w:val="24"/>
          <w:lang w:eastAsia="pl-PL"/>
        </w:rPr>
        <w:t>utrzymani</w:t>
      </w:r>
      <w:r>
        <w:rPr>
          <w:rFonts w:eastAsia="Times New Roman" w:cstheme="minorHAnsi"/>
          <w:sz w:val="24"/>
          <w:szCs w:val="24"/>
          <w:lang w:eastAsia="pl-PL"/>
        </w:rPr>
        <w:t>e</w:t>
      </w:r>
      <w:r w:rsidRPr="006D040C">
        <w:rPr>
          <w:rFonts w:eastAsia="Times New Roman" w:cstheme="minorHAnsi"/>
          <w:sz w:val="24"/>
          <w:szCs w:val="24"/>
          <w:lang w:eastAsia="pl-PL"/>
        </w:rPr>
        <w:t xml:space="preserve"> terenu budowy w ładzie i porządku oraz w stanie wolnym od zbędnych przeszkód oraz gromadzeni</w:t>
      </w:r>
      <w:r>
        <w:rPr>
          <w:rFonts w:eastAsia="Times New Roman" w:cstheme="minorHAnsi"/>
          <w:sz w:val="24"/>
          <w:szCs w:val="24"/>
          <w:lang w:eastAsia="pl-PL"/>
        </w:rPr>
        <w:t>e</w:t>
      </w:r>
      <w:r w:rsidRPr="006D040C">
        <w:rPr>
          <w:rFonts w:eastAsia="Times New Roman" w:cstheme="minorHAnsi"/>
          <w:sz w:val="24"/>
          <w:szCs w:val="24"/>
          <w:lang w:eastAsia="pl-PL"/>
        </w:rPr>
        <w:t xml:space="preserve"> wszelkich urządzeń pomocniczych i materiałów w sposób nie powodujący kolizji</w:t>
      </w:r>
      <w:r>
        <w:rPr>
          <w:rFonts w:eastAsia="Times New Roman" w:cstheme="minorHAnsi"/>
          <w:sz w:val="24"/>
          <w:szCs w:val="24"/>
          <w:lang w:eastAsia="pl-PL"/>
        </w:rPr>
        <w:t>;</w:t>
      </w:r>
    </w:p>
    <w:p w14:paraId="2446CA6F" w14:textId="789A8222" w:rsidR="00C9102B" w:rsidRDefault="000F1FF0"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uporządkowanie terenu budowy po zakończeniu robót, zaplecza budowy jak i terenów sąsiadujących zajętych lub użytkowanych przez Wykonawcę w tym dokonania na własny koszt renowacji zniszczonych lub uszkodzonych w wyniku prac obiektów,</w:t>
      </w:r>
      <w:r w:rsidR="004572AE">
        <w:rPr>
          <w:rFonts w:eastAsia="Times New Roman" w:cstheme="minorHAnsi"/>
          <w:sz w:val="24"/>
          <w:szCs w:val="24"/>
          <w:lang w:eastAsia="pl-PL"/>
        </w:rPr>
        <w:t xml:space="preserve"> urządzeń,</w:t>
      </w:r>
      <w:r w:rsidR="00664550">
        <w:rPr>
          <w:rFonts w:eastAsia="Times New Roman" w:cstheme="minorHAnsi"/>
          <w:sz w:val="24"/>
          <w:szCs w:val="24"/>
          <w:lang w:eastAsia="pl-PL"/>
        </w:rPr>
        <w:t xml:space="preserve"> ogrodzeń,</w:t>
      </w:r>
      <w:r w:rsidR="00C9102B" w:rsidRPr="00F64257">
        <w:rPr>
          <w:rFonts w:eastAsia="Times New Roman" w:cstheme="minorHAnsi"/>
          <w:sz w:val="24"/>
          <w:szCs w:val="24"/>
          <w:lang w:eastAsia="pl-PL"/>
        </w:rPr>
        <w:t xml:space="preserve"> dróg, nawierzchni lub instalacji;</w:t>
      </w:r>
    </w:p>
    <w:p w14:paraId="124F105C" w14:textId="7A0C4703" w:rsidR="00733EFD" w:rsidRPr="00F64257" w:rsidRDefault="00733EFD" w:rsidP="00E86690">
      <w:pPr>
        <w:spacing w:before="57" w:after="0" w:line="36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Pr="00733EFD">
        <w:rPr>
          <w:rFonts w:eastAsia="Times New Roman" w:cstheme="minorHAnsi"/>
          <w:sz w:val="24"/>
          <w:szCs w:val="24"/>
          <w:lang w:eastAsia="pl-PL"/>
        </w:rPr>
        <w:t>w przypadku zniszczeń lub uszkodzeń w toku realizacji umowy wykonanych robót, ich części, obiektów budowlanych sąsiadujących lub znajdujących się na terenie budowy lub terenie przyległym do terenu budowy, bądź jakichkolwiek maszyn czy urządzeń – naprawienia ich lub doprowadzenia do stanu poprzedniego</w:t>
      </w:r>
      <w:r>
        <w:rPr>
          <w:rFonts w:eastAsia="Times New Roman" w:cstheme="minorHAnsi"/>
          <w:sz w:val="24"/>
          <w:szCs w:val="24"/>
          <w:lang w:eastAsia="pl-PL"/>
        </w:rPr>
        <w:t>;</w:t>
      </w:r>
    </w:p>
    <w:p w14:paraId="4AD0BA7F" w14:textId="77777777" w:rsidR="00C9102B" w:rsidRPr="00F64257" w:rsidRDefault="000F1FF0"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 xml:space="preserve">- </w:t>
      </w:r>
      <w:r w:rsidR="00C9102B" w:rsidRPr="00F64257">
        <w:rPr>
          <w:rFonts w:eastAsia="Times New Roman" w:cstheme="minorHAnsi"/>
          <w:color w:val="000000"/>
          <w:sz w:val="24"/>
          <w:szCs w:val="24"/>
          <w:lang w:eastAsia="pl-PL"/>
        </w:rPr>
        <w:t>po zakończeniu robót, ale przed ostatecznym odbiorem przez Zamawiającego Wykonawca zobowiązany jest do uporządkowania terenu budowy wraz z terenem przyległym i doprowadzenia terenu do należytego stanu i porządku. Wykonawca zapewnia we własnym zakresie wywóz i utylizację odpadów budowlanych (śmieci, gruz i inne).</w:t>
      </w:r>
    </w:p>
    <w:p w14:paraId="448F807D" w14:textId="2DA8E365" w:rsidR="00C9102B" w:rsidRPr="00F64257" w:rsidRDefault="000F1FF0"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dostarczenie Zamawiającemu wszystkich dokumentów niezbędnych celem rozliczenia inwestycji</w:t>
      </w:r>
      <w:r w:rsidR="00D94028" w:rsidRPr="00F64257">
        <w:rPr>
          <w:rFonts w:eastAsia="Times New Roman" w:cstheme="minorHAnsi"/>
          <w:sz w:val="24"/>
          <w:szCs w:val="24"/>
          <w:lang w:eastAsia="pl-PL"/>
        </w:rPr>
        <w:t>.</w:t>
      </w:r>
      <w:r w:rsidR="00C9102B" w:rsidRPr="00F64257">
        <w:rPr>
          <w:rFonts w:eastAsia="Times New Roman" w:cstheme="minorHAnsi"/>
          <w:sz w:val="24"/>
          <w:szCs w:val="24"/>
          <w:lang w:eastAsia="pl-PL"/>
        </w:rPr>
        <w:t xml:space="preserve"> </w:t>
      </w:r>
    </w:p>
    <w:p w14:paraId="37FA70B2" w14:textId="77777777" w:rsidR="00C9102B" w:rsidRPr="00F64257" w:rsidRDefault="00C9102B" w:rsidP="001D726F">
      <w:pPr>
        <w:spacing w:before="57" w:after="0" w:line="360" w:lineRule="auto"/>
        <w:jc w:val="both"/>
        <w:rPr>
          <w:rFonts w:eastAsia="Times New Roman" w:cstheme="minorHAnsi"/>
          <w:sz w:val="24"/>
          <w:szCs w:val="24"/>
          <w:lang w:eastAsia="pl-PL"/>
        </w:rPr>
      </w:pPr>
    </w:p>
    <w:p w14:paraId="1DC23F59" w14:textId="57E40578" w:rsidR="00C9102B" w:rsidRPr="00F64257" w:rsidRDefault="00C9102B" w:rsidP="00E86690">
      <w:pPr>
        <w:spacing w:after="0"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 xml:space="preserve">Wykonawca zobowiązany jest do takiego prowadzenia prac, aby były zapewnione bezpieczne dojścia i dojazdy do nieruchomości </w:t>
      </w:r>
      <w:r w:rsidR="00CA68F9" w:rsidRPr="00F64257">
        <w:rPr>
          <w:rFonts w:eastAsia="Times New Roman" w:cstheme="minorHAnsi"/>
          <w:color w:val="000000"/>
          <w:sz w:val="24"/>
          <w:szCs w:val="24"/>
          <w:lang w:eastAsia="pl-PL"/>
        </w:rPr>
        <w:t xml:space="preserve">w </w:t>
      </w:r>
      <w:r w:rsidRPr="00F64257">
        <w:rPr>
          <w:rFonts w:eastAsia="Times New Roman" w:cstheme="minorHAnsi"/>
          <w:color w:val="000000"/>
          <w:sz w:val="24"/>
          <w:szCs w:val="24"/>
          <w:lang w:eastAsia="pl-PL"/>
        </w:rPr>
        <w:t>trakcie wykonywania robót; powyższe obowiązuje także w przypadku wystąpienia niekorzystnych warunków atmosferycznych, może się wiązać z koniecznością wykonania tymczasowej nawierzchni.</w:t>
      </w:r>
    </w:p>
    <w:p w14:paraId="4004F546" w14:textId="77777777" w:rsidR="00C67642" w:rsidRPr="00F64257" w:rsidRDefault="00C67642" w:rsidP="00E86690">
      <w:pPr>
        <w:spacing w:after="67" w:line="360" w:lineRule="auto"/>
        <w:jc w:val="both"/>
        <w:rPr>
          <w:rFonts w:eastAsia="Times New Roman" w:cstheme="minorHAnsi"/>
          <w:sz w:val="24"/>
          <w:szCs w:val="24"/>
          <w:lang w:eastAsia="pl-PL"/>
        </w:rPr>
      </w:pPr>
    </w:p>
    <w:p w14:paraId="19426443" w14:textId="0E32722E" w:rsidR="00C9102B" w:rsidRPr="00F64257" w:rsidRDefault="00C9102B"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Wykonawca zobowiązany jest zapewnić podczas wykonywania robót czynny udział osób posiadających wymagane przepisami uprawnienia do pełnienia samodzielnych funkcji technicznych w budownictwie, które będą zobowiązane do objęcia funkcji kierownika budowy i – w razie potrzeby – kierowników robót budowlanych, składając stosowne oświadczenia jeżeli konieczność udziału takich osób wynika z obowiązujących przepisów prawa.</w:t>
      </w:r>
    </w:p>
    <w:p w14:paraId="230D0C0C" w14:textId="77777777" w:rsidR="00C9102B" w:rsidRPr="00F64257" w:rsidRDefault="00C9102B"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Wykonawca po zakończeniu robót przekaże Zamawiającemu jeden komplet oryginalnej dokumentacji projektowej oraz przygotuje i złoży w formie papierowej trwale spiętej ,operat kolaudacyjny, w skład którego wchodzić będą:</w:t>
      </w:r>
    </w:p>
    <w:bookmarkEnd w:id="4"/>
    <w:p w14:paraId="3435D321" w14:textId="77777777" w:rsidR="00095E62" w:rsidRPr="00F64257" w:rsidRDefault="00095E62" w:rsidP="00E86690">
      <w:pPr>
        <w:numPr>
          <w:ilvl w:val="1"/>
          <w:numId w:val="6"/>
        </w:numPr>
        <w:spacing w:before="57" w:after="0" w:line="360" w:lineRule="auto"/>
        <w:ind w:left="709" w:hanging="283"/>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 xml:space="preserve">protokoły przekazania placu budowy, </w:t>
      </w:r>
    </w:p>
    <w:p w14:paraId="0FF1674B" w14:textId="046AB440" w:rsidR="00095E62" w:rsidRPr="001A0461" w:rsidRDefault="00095E62" w:rsidP="00E86690">
      <w:pPr>
        <w:numPr>
          <w:ilvl w:val="1"/>
          <w:numId w:val="6"/>
        </w:numPr>
        <w:spacing w:before="57" w:after="0" w:line="360" w:lineRule="auto"/>
        <w:ind w:left="709" w:hanging="283"/>
        <w:jc w:val="both"/>
        <w:rPr>
          <w:rFonts w:eastAsia="Times New Roman" w:cstheme="minorHAnsi"/>
          <w:color w:val="000000"/>
          <w:sz w:val="24"/>
          <w:szCs w:val="24"/>
          <w:lang w:eastAsia="pl-PL"/>
        </w:rPr>
      </w:pPr>
      <w:r w:rsidRPr="001A0461">
        <w:rPr>
          <w:rFonts w:eastAsia="Times New Roman" w:cstheme="minorHAnsi"/>
          <w:color w:val="000000"/>
          <w:sz w:val="24"/>
          <w:szCs w:val="24"/>
          <w:lang w:eastAsia="pl-PL"/>
        </w:rPr>
        <w:t>dziennik budowy</w:t>
      </w:r>
      <w:r w:rsidR="00BD7B10">
        <w:rPr>
          <w:rFonts w:eastAsia="Times New Roman" w:cstheme="minorHAnsi"/>
          <w:color w:val="000000"/>
          <w:sz w:val="24"/>
          <w:szCs w:val="24"/>
          <w:lang w:eastAsia="pl-PL"/>
        </w:rPr>
        <w:t xml:space="preserve"> (</w:t>
      </w:r>
      <w:r w:rsidR="00BD7B10" w:rsidRPr="00BD7B10">
        <w:rPr>
          <w:rFonts w:eastAsia="Times New Roman" w:cstheme="minorHAnsi"/>
          <w:i/>
          <w:iCs/>
          <w:color w:val="000000"/>
          <w:sz w:val="24"/>
          <w:szCs w:val="24"/>
          <w:lang w:eastAsia="pl-PL"/>
        </w:rPr>
        <w:t>jeżeli będzie wymagany</w:t>
      </w:r>
      <w:r w:rsidR="00BD7B10">
        <w:rPr>
          <w:rFonts w:eastAsia="Times New Roman" w:cstheme="minorHAnsi"/>
          <w:color w:val="000000"/>
          <w:sz w:val="24"/>
          <w:szCs w:val="24"/>
          <w:lang w:eastAsia="pl-PL"/>
        </w:rPr>
        <w:t>)</w:t>
      </w:r>
      <w:r w:rsidRPr="001A0461">
        <w:rPr>
          <w:rFonts w:eastAsia="Times New Roman" w:cstheme="minorHAnsi"/>
          <w:color w:val="000000"/>
          <w:sz w:val="24"/>
          <w:szCs w:val="24"/>
          <w:lang w:eastAsia="pl-PL"/>
        </w:rPr>
        <w:t xml:space="preserve">, </w:t>
      </w:r>
    </w:p>
    <w:p w14:paraId="3B14549B" w14:textId="77777777" w:rsidR="00095E62" w:rsidRPr="00F64257" w:rsidRDefault="00095E62" w:rsidP="00E86690">
      <w:pPr>
        <w:numPr>
          <w:ilvl w:val="1"/>
          <w:numId w:val="6"/>
        </w:numPr>
        <w:spacing w:before="57" w:after="0" w:line="360" w:lineRule="auto"/>
        <w:ind w:left="709" w:hanging="283"/>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oświadczenie kierownika budowy o rozpoczęciu i o zakończeniu robót oraz gotowości do odbioru,</w:t>
      </w:r>
    </w:p>
    <w:p w14:paraId="15FE862B" w14:textId="77777777" w:rsidR="00095E62" w:rsidRPr="00F64257" w:rsidRDefault="00095E62" w:rsidP="00E86690">
      <w:pPr>
        <w:numPr>
          <w:ilvl w:val="1"/>
          <w:numId w:val="6"/>
        </w:numPr>
        <w:spacing w:before="57" w:after="0" w:line="360" w:lineRule="auto"/>
        <w:ind w:left="709" w:hanging="283"/>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 xml:space="preserve">certyfikaty lub deklaracje właściwości użytkowych na wbudowane materiały i zamontowane urządzenia,  </w:t>
      </w:r>
    </w:p>
    <w:p w14:paraId="606DDA83" w14:textId="77777777" w:rsidR="00095E62" w:rsidRDefault="00095E62" w:rsidP="00E86690">
      <w:pPr>
        <w:numPr>
          <w:ilvl w:val="1"/>
          <w:numId w:val="6"/>
        </w:numPr>
        <w:spacing w:before="57" w:after="0" w:line="360" w:lineRule="auto"/>
        <w:ind w:left="709" w:hanging="283"/>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dokumenty gwarancyjne wraz z warunkami gwarancji wszystkich zamontowanych urządzeń i materiałów,</w:t>
      </w:r>
    </w:p>
    <w:p w14:paraId="10313C35" w14:textId="24030F9B" w:rsidR="004B2EBE" w:rsidRPr="00F64257" w:rsidRDefault="004B2EBE" w:rsidP="00E86690">
      <w:pPr>
        <w:numPr>
          <w:ilvl w:val="1"/>
          <w:numId w:val="6"/>
        </w:numPr>
        <w:spacing w:before="57" w:after="0" w:line="360" w:lineRule="auto"/>
        <w:ind w:left="709" w:hanging="283"/>
        <w:jc w:val="both"/>
        <w:rPr>
          <w:rFonts w:eastAsia="Times New Roman" w:cstheme="minorHAnsi"/>
          <w:color w:val="000000"/>
          <w:sz w:val="24"/>
          <w:szCs w:val="24"/>
          <w:lang w:eastAsia="pl-PL"/>
        </w:rPr>
      </w:pPr>
      <w:r>
        <w:rPr>
          <w:rFonts w:eastAsia="Times New Roman" w:cstheme="minorHAnsi"/>
          <w:color w:val="000000"/>
          <w:sz w:val="24"/>
          <w:szCs w:val="24"/>
          <w:lang w:eastAsia="pl-PL"/>
        </w:rPr>
        <w:t>protokoły z przeprowadzonych prób i badań,</w:t>
      </w:r>
    </w:p>
    <w:p w14:paraId="7164CAF3" w14:textId="77777777" w:rsidR="00095E62" w:rsidRDefault="00095E62" w:rsidP="00E86690">
      <w:pPr>
        <w:numPr>
          <w:ilvl w:val="1"/>
          <w:numId w:val="6"/>
        </w:numPr>
        <w:spacing w:before="57" w:after="0" w:line="360" w:lineRule="auto"/>
        <w:ind w:left="709" w:hanging="283"/>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karta gwarancyjna obejmująca odpowiedzialność gwarancyjną za wykonane roboty i zamontowane urządzenia,</w:t>
      </w:r>
    </w:p>
    <w:p w14:paraId="55152F76" w14:textId="77777777" w:rsidR="00E9211E" w:rsidRPr="00F64257" w:rsidRDefault="00E9211E" w:rsidP="00E9211E">
      <w:pPr>
        <w:numPr>
          <w:ilvl w:val="1"/>
          <w:numId w:val="6"/>
        </w:numPr>
        <w:spacing w:before="57" w:after="0" w:line="360" w:lineRule="auto"/>
        <w:ind w:left="709" w:hanging="283"/>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geodezyjną inwentaryzacje powykonawcza robót,</w:t>
      </w:r>
    </w:p>
    <w:p w14:paraId="2961EF2A" w14:textId="149D5362" w:rsidR="00E9211E" w:rsidRPr="00E9211E" w:rsidRDefault="00E9211E" w:rsidP="00E9211E">
      <w:pPr>
        <w:numPr>
          <w:ilvl w:val="1"/>
          <w:numId w:val="6"/>
        </w:numPr>
        <w:spacing w:before="57" w:after="0" w:line="360" w:lineRule="auto"/>
        <w:ind w:left="709" w:hanging="283"/>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kopie mapy zasadniczej powstałej w wyniku geodezyjnej inwentaryzacji powykonawczej wraz z potwierdzeniem złożenia mapy powykonawczej do zasobów geodezyjnych w Starostwie Powiatowym w Bytowie</w:t>
      </w:r>
    </w:p>
    <w:p w14:paraId="43D5A0FA" w14:textId="498FFB45" w:rsidR="00C9102B" w:rsidRPr="00F64257" w:rsidRDefault="00E9211E" w:rsidP="00E86690">
      <w:pPr>
        <w:spacing w:before="57" w:after="0" w:line="360" w:lineRule="auto"/>
        <w:ind w:left="426" w:firstLine="141"/>
        <w:jc w:val="both"/>
        <w:rPr>
          <w:rFonts w:eastAsia="Times New Roman" w:cstheme="minorHAnsi"/>
          <w:b/>
          <w:sz w:val="24"/>
          <w:szCs w:val="24"/>
          <w:lang w:eastAsia="pl-PL"/>
        </w:rPr>
      </w:pPr>
      <w:r>
        <w:rPr>
          <w:rFonts w:eastAsia="Times New Roman" w:cstheme="minorHAnsi"/>
          <w:color w:val="000000"/>
          <w:sz w:val="24"/>
          <w:szCs w:val="24"/>
          <w:lang w:eastAsia="pl-PL"/>
        </w:rPr>
        <w:t>k</w:t>
      </w:r>
      <w:r w:rsidR="00095E62" w:rsidRPr="00F64257">
        <w:rPr>
          <w:rFonts w:eastAsia="Times New Roman" w:cstheme="minorHAnsi"/>
          <w:color w:val="000000"/>
          <w:sz w:val="24"/>
          <w:szCs w:val="24"/>
          <w:lang w:eastAsia="pl-PL"/>
        </w:rPr>
        <w:t>) kosztorys powykonawczy</w:t>
      </w:r>
    </w:p>
    <w:p w14:paraId="758D7467" w14:textId="4981EFEE" w:rsidR="00C9102B" w:rsidRPr="00F64257" w:rsidRDefault="00C9102B" w:rsidP="00E86690">
      <w:pPr>
        <w:spacing w:before="57" w:after="0" w:line="360" w:lineRule="auto"/>
        <w:jc w:val="both"/>
        <w:rPr>
          <w:rFonts w:eastAsia="Times New Roman" w:cstheme="minorHAnsi"/>
          <w:b/>
          <w:sz w:val="24"/>
          <w:szCs w:val="24"/>
          <w:lang w:eastAsia="pl-PL"/>
        </w:rPr>
      </w:pPr>
      <w:r w:rsidRPr="00F64257">
        <w:rPr>
          <w:rFonts w:eastAsia="Times New Roman" w:cstheme="minorHAnsi"/>
          <w:b/>
          <w:sz w:val="24"/>
          <w:szCs w:val="24"/>
          <w:lang w:eastAsia="pl-PL"/>
        </w:rPr>
        <w:t xml:space="preserve">Uwaga: </w:t>
      </w:r>
      <w:r w:rsidR="00856515" w:rsidRPr="00F64257">
        <w:rPr>
          <w:rFonts w:eastAsia="Times New Roman" w:cstheme="minorHAnsi"/>
          <w:b/>
          <w:sz w:val="24"/>
          <w:szCs w:val="24"/>
          <w:lang w:eastAsia="pl-PL"/>
        </w:rPr>
        <w:t xml:space="preserve">Szczegółowy zakres prac określony </w:t>
      </w:r>
      <w:r w:rsidRPr="00F64257">
        <w:rPr>
          <w:rFonts w:eastAsia="Times New Roman" w:cstheme="minorHAnsi"/>
          <w:b/>
          <w:sz w:val="24"/>
          <w:szCs w:val="24"/>
          <w:lang w:eastAsia="pl-PL"/>
        </w:rPr>
        <w:t xml:space="preserve">został w dokumentacji </w:t>
      </w:r>
      <w:r w:rsidR="00A02D50" w:rsidRPr="00F64257">
        <w:rPr>
          <w:rFonts w:eastAsia="Times New Roman" w:cstheme="minorHAnsi"/>
          <w:b/>
          <w:sz w:val="24"/>
          <w:szCs w:val="24"/>
          <w:lang w:eastAsia="pl-PL"/>
        </w:rPr>
        <w:t>projektowej</w:t>
      </w:r>
      <w:r w:rsidRPr="00F64257">
        <w:rPr>
          <w:rFonts w:eastAsia="Times New Roman" w:cstheme="minorHAnsi"/>
          <w:b/>
          <w:sz w:val="24"/>
          <w:szCs w:val="24"/>
          <w:lang w:eastAsia="pl-PL"/>
        </w:rPr>
        <w:t xml:space="preserve"> stanowiącej załącznik nr 5 do niniejsz</w:t>
      </w:r>
      <w:r w:rsidR="00E64FCC" w:rsidRPr="00F64257">
        <w:rPr>
          <w:rFonts w:eastAsia="Times New Roman" w:cstheme="minorHAnsi"/>
          <w:b/>
          <w:sz w:val="24"/>
          <w:szCs w:val="24"/>
          <w:lang w:eastAsia="pl-PL"/>
        </w:rPr>
        <w:t>ej</w:t>
      </w:r>
      <w:r w:rsidRPr="00F64257">
        <w:rPr>
          <w:rFonts w:eastAsia="Times New Roman" w:cstheme="minorHAnsi"/>
          <w:b/>
          <w:sz w:val="24"/>
          <w:szCs w:val="24"/>
          <w:lang w:eastAsia="pl-PL"/>
        </w:rPr>
        <w:t xml:space="preserve"> SWZ. </w:t>
      </w:r>
      <w:r w:rsidR="005E62B8" w:rsidRPr="00F64257">
        <w:rPr>
          <w:rFonts w:eastAsia="Times New Roman" w:cstheme="minorHAnsi"/>
          <w:b/>
          <w:sz w:val="24"/>
          <w:szCs w:val="24"/>
          <w:lang w:eastAsia="pl-PL"/>
        </w:rPr>
        <w:t>Dołączon</w:t>
      </w:r>
      <w:r w:rsidR="001D726F">
        <w:rPr>
          <w:rFonts w:eastAsia="Times New Roman" w:cstheme="minorHAnsi"/>
          <w:b/>
          <w:sz w:val="24"/>
          <w:szCs w:val="24"/>
          <w:lang w:eastAsia="pl-PL"/>
        </w:rPr>
        <w:t>e</w:t>
      </w:r>
      <w:r w:rsidR="005E62B8" w:rsidRPr="00F64257">
        <w:rPr>
          <w:rFonts w:eastAsia="Times New Roman" w:cstheme="minorHAnsi"/>
          <w:b/>
          <w:sz w:val="24"/>
          <w:szCs w:val="24"/>
          <w:lang w:eastAsia="pl-PL"/>
        </w:rPr>
        <w:t xml:space="preserve"> przedmiar</w:t>
      </w:r>
      <w:r w:rsidR="001D726F">
        <w:rPr>
          <w:rFonts w:eastAsia="Times New Roman" w:cstheme="minorHAnsi"/>
          <w:b/>
          <w:sz w:val="24"/>
          <w:szCs w:val="24"/>
          <w:lang w:eastAsia="pl-PL"/>
        </w:rPr>
        <w:t>y</w:t>
      </w:r>
      <w:r w:rsidR="005E62B8" w:rsidRPr="00F64257">
        <w:rPr>
          <w:rFonts w:eastAsia="Times New Roman" w:cstheme="minorHAnsi"/>
          <w:b/>
          <w:sz w:val="24"/>
          <w:szCs w:val="24"/>
          <w:lang w:eastAsia="pl-PL"/>
        </w:rPr>
        <w:t xml:space="preserve"> robót stanowi jedynie wartość poglądową, a ewentualne nieujęte w nim elementy robót wynikające z projektu nie mogą stanowić podstawy do żądania przez Wykonawcę dodatkowego wynagrodzenia.</w:t>
      </w:r>
    </w:p>
    <w:p w14:paraId="2143FC1D" w14:textId="35588814" w:rsidR="001A5772" w:rsidRPr="00834701" w:rsidRDefault="00834701" w:rsidP="00E86690">
      <w:pPr>
        <w:spacing w:before="57" w:after="0" w:line="360" w:lineRule="auto"/>
        <w:jc w:val="both"/>
        <w:rPr>
          <w:rFonts w:eastAsia="Times New Roman" w:cstheme="minorHAnsi"/>
          <w:color w:val="000000"/>
          <w:sz w:val="24"/>
          <w:szCs w:val="24"/>
          <w:u w:color="000000"/>
          <w:bdr w:val="nil"/>
          <w:lang w:eastAsia="pl-PL"/>
        </w:rPr>
      </w:pPr>
      <w:r w:rsidRPr="00834701">
        <w:rPr>
          <w:sz w:val="24"/>
          <w:szCs w:val="24"/>
        </w:rPr>
        <w:lastRenderedPageBreak/>
        <w:t>Opis przedmiotu zamówienia, dokumentacja zawiera wymagania wynikające z art. 100 ustawy Prawo zamówień publicznych.</w:t>
      </w:r>
    </w:p>
    <w:p w14:paraId="0E27210B" w14:textId="3B08F0A4" w:rsidR="000D2638" w:rsidRDefault="00C9102B" w:rsidP="00E86690">
      <w:pPr>
        <w:spacing w:before="57" w:after="0" w:line="360" w:lineRule="auto"/>
        <w:ind w:left="426" w:hanging="426"/>
        <w:jc w:val="both"/>
        <w:rPr>
          <w:rFonts w:eastAsia="Times New Roman" w:cstheme="minorHAnsi"/>
          <w:i/>
          <w:sz w:val="24"/>
          <w:szCs w:val="24"/>
          <w:lang w:eastAsia="pl-PL"/>
        </w:rPr>
      </w:pPr>
      <w:r w:rsidRPr="00F64257">
        <w:rPr>
          <w:rFonts w:eastAsia="Times New Roman" w:cstheme="minorHAnsi"/>
          <w:i/>
          <w:sz w:val="24"/>
          <w:szCs w:val="24"/>
          <w:lang w:eastAsia="pl-PL"/>
        </w:rPr>
        <w:t>2. Nazwa/y i kod/y Wspólnego Słownika Zamówień (CPV) :</w:t>
      </w:r>
    </w:p>
    <w:p w14:paraId="07E62B5D" w14:textId="77777777" w:rsidR="00922A11" w:rsidRDefault="00922A11" w:rsidP="00922A11">
      <w:pPr>
        <w:spacing w:before="57" w:after="0" w:line="360" w:lineRule="auto"/>
        <w:ind w:left="426" w:hanging="426"/>
        <w:jc w:val="both"/>
        <w:rPr>
          <w:sz w:val="24"/>
          <w:szCs w:val="24"/>
        </w:rPr>
      </w:pPr>
      <w:r w:rsidRPr="00922A11">
        <w:rPr>
          <w:sz w:val="24"/>
          <w:szCs w:val="24"/>
        </w:rPr>
        <w:t>45000000-7 - Roboty budowlane</w:t>
      </w:r>
    </w:p>
    <w:p w14:paraId="4325BE1D" w14:textId="38ED3097" w:rsidR="00E1252C" w:rsidRPr="00922A11" w:rsidRDefault="00E1252C" w:rsidP="00922A11">
      <w:pPr>
        <w:spacing w:before="57" w:after="0" w:line="360" w:lineRule="auto"/>
        <w:ind w:left="426" w:hanging="426"/>
        <w:jc w:val="both"/>
        <w:rPr>
          <w:sz w:val="24"/>
          <w:szCs w:val="24"/>
        </w:rPr>
      </w:pPr>
      <w:r w:rsidRPr="00E1252C">
        <w:rPr>
          <w:sz w:val="24"/>
          <w:szCs w:val="24"/>
        </w:rPr>
        <w:t xml:space="preserve">45213221-8 </w:t>
      </w:r>
      <w:r>
        <w:rPr>
          <w:sz w:val="24"/>
          <w:szCs w:val="24"/>
        </w:rPr>
        <w:t xml:space="preserve">- </w:t>
      </w:r>
      <w:r w:rsidRPr="00E1252C">
        <w:rPr>
          <w:sz w:val="24"/>
          <w:szCs w:val="24"/>
        </w:rPr>
        <w:t>Roboty budowlane w zakresie budowy magazynów</w:t>
      </w:r>
    </w:p>
    <w:p w14:paraId="241A36CD" w14:textId="77777777" w:rsidR="00922A11" w:rsidRPr="00922A11" w:rsidRDefault="00922A11" w:rsidP="00922A11">
      <w:pPr>
        <w:spacing w:before="57" w:after="0" w:line="360" w:lineRule="auto"/>
        <w:ind w:left="426" w:hanging="426"/>
        <w:jc w:val="both"/>
        <w:rPr>
          <w:sz w:val="24"/>
          <w:szCs w:val="24"/>
        </w:rPr>
      </w:pPr>
      <w:r w:rsidRPr="00922A11">
        <w:rPr>
          <w:sz w:val="24"/>
          <w:szCs w:val="24"/>
        </w:rPr>
        <w:t>45100000-8 - Przygotowanie terenu pod budowę</w:t>
      </w:r>
    </w:p>
    <w:p w14:paraId="1CB5154D" w14:textId="77777777" w:rsidR="00922A11" w:rsidRPr="00922A11" w:rsidRDefault="00922A11" w:rsidP="00922A11">
      <w:pPr>
        <w:spacing w:before="57" w:after="0" w:line="360" w:lineRule="auto"/>
        <w:ind w:left="426" w:hanging="426"/>
        <w:jc w:val="both"/>
        <w:rPr>
          <w:sz w:val="24"/>
          <w:szCs w:val="24"/>
        </w:rPr>
      </w:pPr>
      <w:r w:rsidRPr="00922A11">
        <w:rPr>
          <w:sz w:val="24"/>
          <w:szCs w:val="24"/>
        </w:rPr>
        <w:t>45111200-0 - Roboty w zakresie przygotowania terenu pod budowę i roboty ziemne</w:t>
      </w:r>
    </w:p>
    <w:p w14:paraId="69FEFD5B" w14:textId="77777777" w:rsidR="00922A11" w:rsidRDefault="00922A11" w:rsidP="00922A11">
      <w:pPr>
        <w:spacing w:before="57" w:after="0" w:line="360" w:lineRule="auto"/>
        <w:ind w:left="426" w:hanging="426"/>
        <w:jc w:val="both"/>
        <w:rPr>
          <w:sz w:val="24"/>
          <w:szCs w:val="24"/>
        </w:rPr>
      </w:pPr>
      <w:r w:rsidRPr="00922A11">
        <w:rPr>
          <w:sz w:val="24"/>
          <w:szCs w:val="24"/>
        </w:rPr>
        <w:t>45200000-9 - Roboty budowlane w zakresie wznoszenia kompletnych obiektów budowlanych lub ich części oraz roboty w zakresie inżynierii lądowej i wodnej</w:t>
      </w:r>
    </w:p>
    <w:p w14:paraId="316703BA" w14:textId="7DC76C86" w:rsidR="00114543" w:rsidRPr="00922A11" w:rsidRDefault="00114543" w:rsidP="00922A11">
      <w:pPr>
        <w:spacing w:before="57" w:after="0" w:line="360" w:lineRule="auto"/>
        <w:ind w:left="426" w:hanging="426"/>
        <w:jc w:val="both"/>
        <w:rPr>
          <w:sz w:val="24"/>
          <w:szCs w:val="24"/>
        </w:rPr>
      </w:pPr>
      <w:r w:rsidRPr="00114543">
        <w:rPr>
          <w:sz w:val="24"/>
          <w:szCs w:val="24"/>
        </w:rPr>
        <w:t xml:space="preserve">45421148-3 </w:t>
      </w:r>
      <w:r>
        <w:rPr>
          <w:sz w:val="24"/>
          <w:szCs w:val="24"/>
        </w:rPr>
        <w:t xml:space="preserve">- </w:t>
      </w:r>
      <w:r w:rsidRPr="00114543">
        <w:rPr>
          <w:sz w:val="24"/>
          <w:szCs w:val="24"/>
        </w:rPr>
        <w:t>Instalowanie bram</w:t>
      </w:r>
    </w:p>
    <w:p w14:paraId="5C694ED5" w14:textId="764A6E19" w:rsidR="00DC1EFE" w:rsidRDefault="00922A11" w:rsidP="00922A11">
      <w:pPr>
        <w:spacing w:before="57" w:after="0" w:line="360" w:lineRule="auto"/>
        <w:ind w:left="426" w:hanging="426"/>
        <w:jc w:val="both"/>
        <w:rPr>
          <w:sz w:val="24"/>
          <w:szCs w:val="24"/>
        </w:rPr>
      </w:pPr>
      <w:r w:rsidRPr="00922A11">
        <w:rPr>
          <w:sz w:val="24"/>
          <w:szCs w:val="24"/>
        </w:rPr>
        <w:t>45210000-2 - Roboty budowlane w zakresie budynków</w:t>
      </w:r>
    </w:p>
    <w:p w14:paraId="5889757E" w14:textId="77777777" w:rsidR="004427E1" w:rsidRPr="004427E1" w:rsidRDefault="004427E1" w:rsidP="004427E1">
      <w:pPr>
        <w:spacing w:before="57" w:after="0" w:line="360" w:lineRule="auto"/>
        <w:ind w:left="426" w:hanging="426"/>
        <w:jc w:val="both"/>
        <w:rPr>
          <w:sz w:val="24"/>
          <w:szCs w:val="24"/>
        </w:rPr>
      </w:pPr>
      <w:r w:rsidRPr="004427E1">
        <w:rPr>
          <w:sz w:val="24"/>
          <w:szCs w:val="24"/>
        </w:rPr>
        <w:t>45310000-3 - Roboty instalacyjne elektryczne</w:t>
      </w:r>
    </w:p>
    <w:p w14:paraId="53331792" w14:textId="77777777" w:rsidR="00922A11" w:rsidRDefault="00922A11" w:rsidP="00922A11">
      <w:pPr>
        <w:spacing w:before="57" w:after="0" w:line="360" w:lineRule="auto"/>
        <w:ind w:left="426" w:hanging="426"/>
        <w:jc w:val="both"/>
        <w:rPr>
          <w:rFonts w:ascii="Calibri" w:hAnsi="Calibri" w:cs="Calibri"/>
          <w:color w:val="000000"/>
          <w:sz w:val="23"/>
          <w:szCs w:val="23"/>
        </w:rPr>
      </w:pPr>
    </w:p>
    <w:p w14:paraId="342D912B" w14:textId="1F10A3D1" w:rsidR="00C9102B" w:rsidRPr="00F64257" w:rsidRDefault="00C9102B" w:rsidP="00BF028C">
      <w:pPr>
        <w:spacing w:before="57" w:after="0" w:line="360" w:lineRule="auto"/>
        <w:ind w:left="426" w:hanging="426"/>
        <w:jc w:val="both"/>
        <w:rPr>
          <w:rFonts w:eastAsia="Times New Roman" w:cstheme="minorHAnsi"/>
          <w:i/>
          <w:sz w:val="24"/>
          <w:szCs w:val="24"/>
          <w:lang w:eastAsia="pl-PL"/>
        </w:rPr>
      </w:pPr>
      <w:r w:rsidRPr="00F64257">
        <w:rPr>
          <w:rFonts w:eastAsia="Times New Roman" w:cstheme="minorHAnsi"/>
          <w:i/>
          <w:sz w:val="24"/>
          <w:szCs w:val="24"/>
          <w:lang w:eastAsia="pl-PL"/>
        </w:rPr>
        <w:t>3. Zamawiający</w:t>
      </w:r>
      <w:r w:rsidR="00895D88" w:rsidRPr="00F64257">
        <w:rPr>
          <w:rFonts w:eastAsia="Times New Roman" w:cstheme="minorHAnsi"/>
          <w:i/>
          <w:sz w:val="24"/>
          <w:szCs w:val="24"/>
          <w:lang w:eastAsia="pl-PL"/>
        </w:rPr>
        <w:t xml:space="preserve"> nie</w:t>
      </w:r>
      <w:r w:rsidRPr="00F64257">
        <w:rPr>
          <w:rFonts w:eastAsia="Times New Roman" w:cstheme="minorHAnsi"/>
          <w:i/>
          <w:sz w:val="24"/>
          <w:szCs w:val="24"/>
          <w:lang w:eastAsia="pl-PL"/>
        </w:rPr>
        <w:t xml:space="preserve"> dopuszcza składanie ofert częściowych.</w:t>
      </w:r>
    </w:p>
    <w:p w14:paraId="30BAF40A" w14:textId="77777777" w:rsidR="00BB6F62" w:rsidRPr="00F64257" w:rsidRDefault="00BB6F62"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1) Powody niedokonania podziału zamówienia na części: </w:t>
      </w:r>
    </w:p>
    <w:p w14:paraId="24FF472E" w14:textId="77777777" w:rsidR="008070BB" w:rsidRPr="00F64257" w:rsidRDefault="008070B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Zamówienie stanowi spójną merytoryczna całość pod względem branżowych robót i nie wymaga podziału na części. Podział powodowałby generowanie dodatkowych kosztów, zwiększenie nakładu pracy i czynności organizacyjnych. Brak podziału nie wpływa na zmniejszenie poziomu konkurencyjności, jest to małe zamówienie, dostępne dla Wykonawców z sektora mikro/małych/średnich przedsiębiorstw. Podział zamówienia na części nie byłby właściwy z uwagi na bardzo duże trudności związane ze skoordynowaniem działań różnych wykonawców realizujących części zamówienia, co mogłoby poważnie zagrozić właściwemu wykonaniu zamówienia, jak również skutkować poważnymi trudnościami w egzekwowaniu uprawień Zamawiającego związanych z udzieloną przez wykonawców na poszczególne części przedmiotu zamówienia gwarancją i rękojmią. Podział zamówienia na części mógłby przyczynić się do wystąpienia nadmiernych trudności technicznych i organizacyjnych dotyczących skoordynowania prac wielu Wykonawców oraz doprowadzić do niemożności ustalenia odpowiedzialności w przypadku nieprawidłowej realizacji zadania. </w:t>
      </w:r>
      <w:r w:rsidRPr="00F64257">
        <w:rPr>
          <w:rFonts w:eastAsia="Times New Roman" w:cstheme="minorHAnsi"/>
          <w:sz w:val="24"/>
          <w:szCs w:val="24"/>
          <w:lang w:eastAsia="pl-PL"/>
        </w:rPr>
        <w:lastRenderedPageBreak/>
        <w:t>Podział zamówienia utrudniałby określenie sposobu rozliczenia z wykonawcami biorąc pod uwagę zewnętrzne środki na finansowanie inwestycji oraz uwarunkowania ich wypłat.</w:t>
      </w:r>
    </w:p>
    <w:p w14:paraId="61096FB6" w14:textId="7FA98279" w:rsidR="00BB6F62" w:rsidRPr="00F64257" w:rsidRDefault="00BB6F62"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2) Zamawiający nie dopuszcza składania ofert wariantowych oraz w postaci katalogów elektronicznych.</w:t>
      </w:r>
    </w:p>
    <w:p w14:paraId="6B064206" w14:textId="77777777" w:rsidR="00F64257" w:rsidRPr="00F64257" w:rsidRDefault="00F64257" w:rsidP="00E86690">
      <w:pPr>
        <w:spacing w:before="57" w:after="0" w:line="360" w:lineRule="auto"/>
        <w:jc w:val="both"/>
        <w:rPr>
          <w:rFonts w:eastAsia="Times New Roman" w:cstheme="minorHAnsi"/>
          <w:sz w:val="24"/>
          <w:szCs w:val="24"/>
          <w:lang w:eastAsia="pl-PL"/>
        </w:rPr>
      </w:pPr>
    </w:p>
    <w:p w14:paraId="0EFCA904" w14:textId="1CB80594" w:rsidR="00C9102B" w:rsidRPr="00F64257" w:rsidRDefault="00C70C09"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 xml:space="preserve">4. </w:t>
      </w:r>
      <w:r w:rsidR="00C9102B" w:rsidRPr="00F64257">
        <w:rPr>
          <w:rFonts w:eastAsia="Times New Roman" w:cstheme="minorHAnsi"/>
          <w:i/>
          <w:sz w:val="24"/>
          <w:szCs w:val="24"/>
          <w:lang w:eastAsia="pl-PL"/>
        </w:rPr>
        <w:t>Rozwiązania równoważne</w:t>
      </w:r>
      <w:r w:rsidR="00C9102B" w:rsidRPr="00F64257">
        <w:rPr>
          <w:rFonts w:eastAsia="Times New Roman" w:cstheme="minorHAnsi"/>
          <w:sz w:val="24"/>
          <w:szCs w:val="24"/>
          <w:lang w:eastAsia="pl-PL"/>
        </w:rPr>
        <w:t xml:space="preserve"> </w:t>
      </w:r>
    </w:p>
    <w:p w14:paraId="243FD4D6" w14:textId="77777777" w:rsidR="00E64F7E" w:rsidRPr="00F64257" w:rsidRDefault="00E64F7E" w:rsidP="00E86690">
      <w:pPr>
        <w:spacing w:before="240" w:after="0" w:line="360" w:lineRule="auto"/>
        <w:ind w:left="142" w:hanging="15"/>
        <w:jc w:val="both"/>
        <w:rPr>
          <w:rFonts w:eastAsia="Times New Roman" w:cstheme="minorHAnsi"/>
          <w:sz w:val="24"/>
          <w:szCs w:val="24"/>
          <w:lang w:eastAsia="pl-PL"/>
        </w:rPr>
      </w:pPr>
      <w:r w:rsidRPr="00F64257">
        <w:rPr>
          <w:rFonts w:eastAsia="Times New Roman" w:cstheme="minorHAnsi"/>
          <w:sz w:val="24"/>
          <w:szCs w:val="24"/>
          <w:lang w:eastAsia="pl-PL"/>
        </w:rPr>
        <w:t xml:space="preserve">W przypadku użycia w dokumentacji opisującej przedmiot zamówienia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„lub równoważne". </w:t>
      </w:r>
    </w:p>
    <w:p w14:paraId="3FD4D355" w14:textId="77777777" w:rsidR="00E64F7E" w:rsidRPr="00F64257" w:rsidRDefault="00E64F7E" w:rsidP="00E86690">
      <w:pPr>
        <w:spacing w:after="0" w:line="360" w:lineRule="auto"/>
        <w:ind w:left="142" w:hanging="15"/>
        <w:jc w:val="both"/>
        <w:rPr>
          <w:rFonts w:eastAsia="Times New Roman" w:cstheme="minorHAnsi"/>
          <w:sz w:val="24"/>
          <w:szCs w:val="24"/>
          <w:lang w:eastAsia="pl-PL"/>
        </w:rPr>
      </w:pPr>
    </w:p>
    <w:p w14:paraId="62BC498E" w14:textId="77777777" w:rsidR="00E64F7E" w:rsidRPr="00F64257" w:rsidRDefault="00E64F7E" w:rsidP="00E86690">
      <w:pPr>
        <w:spacing w:after="0" w:line="360" w:lineRule="auto"/>
        <w:ind w:left="142" w:hanging="15"/>
        <w:jc w:val="both"/>
        <w:rPr>
          <w:rFonts w:eastAsia="Times New Roman" w:cstheme="minorHAnsi"/>
          <w:sz w:val="24"/>
          <w:szCs w:val="24"/>
          <w:lang w:eastAsia="pl-PL"/>
        </w:rPr>
      </w:pPr>
      <w:r w:rsidRPr="00F64257">
        <w:rPr>
          <w:rFonts w:eastAsia="Times New Roman" w:cstheme="minorHAnsi"/>
          <w:sz w:val="24"/>
          <w:szCs w:val="24"/>
          <w:lang w:eastAsia="pl-PL"/>
        </w:rPr>
        <w:t xml:space="preserve">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 </w:t>
      </w:r>
    </w:p>
    <w:p w14:paraId="6C5EB914" w14:textId="77777777" w:rsidR="00E64F7E" w:rsidRPr="00F64257" w:rsidRDefault="00E64F7E" w:rsidP="00E86690">
      <w:pPr>
        <w:spacing w:after="0" w:line="360" w:lineRule="auto"/>
        <w:ind w:left="142" w:hanging="15"/>
        <w:jc w:val="both"/>
        <w:rPr>
          <w:rFonts w:eastAsia="Times New Roman" w:cstheme="minorHAnsi"/>
          <w:sz w:val="24"/>
          <w:szCs w:val="24"/>
          <w:lang w:eastAsia="pl-PL"/>
        </w:rPr>
      </w:pPr>
    </w:p>
    <w:p w14:paraId="08EF3512" w14:textId="77777777" w:rsidR="00E64F7E" w:rsidRPr="00F64257" w:rsidRDefault="00E64F7E" w:rsidP="00E86690">
      <w:pPr>
        <w:spacing w:after="0" w:line="360" w:lineRule="auto"/>
        <w:ind w:left="142" w:hanging="15"/>
        <w:jc w:val="both"/>
        <w:rPr>
          <w:rFonts w:eastAsia="Times New Roman" w:cstheme="minorHAnsi"/>
          <w:sz w:val="24"/>
          <w:szCs w:val="24"/>
          <w:lang w:eastAsia="pl-PL"/>
        </w:rPr>
      </w:pPr>
      <w:r w:rsidRPr="00F64257">
        <w:rPr>
          <w:rFonts w:eastAsia="Times New Roman" w:cstheme="minorHAnsi"/>
          <w:sz w:val="24"/>
          <w:szCs w:val="24"/>
          <w:lang w:eastAsia="pl-PL"/>
        </w:rPr>
        <w:t xml:space="preserve">Użycie w dokumentacji opisującej przedmiot zamówienia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w:t>
      </w:r>
      <w:r w:rsidRPr="00F64257">
        <w:rPr>
          <w:rFonts w:eastAsia="Times New Roman" w:cstheme="minorHAnsi"/>
          <w:sz w:val="24"/>
          <w:szCs w:val="24"/>
          <w:lang w:eastAsia="pl-PL"/>
        </w:rPr>
        <w:lastRenderedPageBreak/>
        <w:t xml:space="preserve">roboty budowlane, dostawy lub usługi, które mają zostać przez niego wykonane, spełniają wymagania określonej etykiety lub określone wymagania wskazane przez zamawiającego. </w:t>
      </w:r>
    </w:p>
    <w:p w14:paraId="5BD3B04E" w14:textId="77777777" w:rsidR="00E64F7E" w:rsidRPr="00F64257" w:rsidRDefault="00E64F7E" w:rsidP="00E86690">
      <w:pPr>
        <w:spacing w:after="0" w:line="360" w:lineRule="auto"/>
        <w:ind w:left="142" w:hanging="15"/>
        <w:jc w:val="both"/>
        <w:rPr>
          <w:rFonts w:eastAsia="Times New Roman" w:cstheme="minorHAnsi"/>
          <w:sz w:val="24"/>
          <w:szCs w:val="24"/>
          <w:lang w:eastAsia="pl-PL"/>
        </w:rPr>
      </w:pPr>
    </w:p>
    <w:p w14:paraId="631F8616" w14:textId="77777777" w:rsidR="00E64F7E" w:rsidRPr="00F64257" w:rsidRDefault="00E64F7E" w:rsidP="00E86690">
      <w:pPr>
        <w:spacing w:after="0" w:line="360" w:lineRule="auto"/>
        <w:ind w:left="142" w:hanging="15"/>
        <w:jc w:val="both"/>
        <w:rPr>
          <w:rFonts w:eastAsia="Times New Roman" w:cstheme="minorHAnsi"/>
          <w:sz w:val="24"/>
          <w:szCs w:val="24"/>
          <w:lang w:eastAsia="pl-PL"/>
        </w:rPr>
      </w:pPr>
      <w:r w:rsidRPr="00F64257">
        <w:rPr>
          <w:rFonts w:eastAsia="Times New Roman" w:cstheme="minorHAnsi"/>
          <w:sz w:val="24"/>
          <w:szCs w:val="24"/>
          <w:lang w:eastAsia="pl-PL"/>
        </w:rPr>
        <w:t xml:space="preserve">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 </w:t>
      </w:r>
    </w:p>
    <w:p w14:paraId="4B67ED75" w14:textId="77777777" w:rsidR="00E64F7E" w:rsidRPr="00F64257" w:rsidRDefault="00E64F7E" w:rsidP="00E86690">
      <w:pPr>
        <w:spacing w:after="0" w:line="360" w:lineRule="auto"/>
        <w:ind w:left="142" w:hanging="15"/>
        <w:jc w:val="both"/>
        <w:rPr>
          <w:rFonts w:eastAsia="Times New Roman" w:cstheme="minorHAnsi"/>
          <w:sz w:val="24"/>
          <w:szCs w:val="24"/>
          <w:lang w:eastAsia="pl-PL"/>
        </w:rPr>
      </w:pPr>
    </w:p>
    <w:p w14:paraId="6D0D77D2" w14:textId="77777777" w:rsidR="00E64F7E" w:rsidRPr="00F64257" w:rsidRDefault="00E64F7E" w:rsidP="00E86690">
      <w:pPr>
        <w:spacing w:after="0" w:line="360" w:lineRule="auto"/>
        <w:ind w:left="142" w:hanging="15"/>
        <w:jc w:val="both"/>
        <w:rPr>
          <w:rFonts w:eastAsia="Times New Roman" w:cstheme="minorHAnsi"/>
          <w:sz w:val="24"/>
          <w:szCs w:val="24"/>
          <w:lang w:eastAsia="pl-PL"/>
        </w:rPr>
      </w:pPr>
      <w:r w:rsidRPr="00F64257">
        <w:rPr>
          <w:rFonts w:eastAsia="Times New Roman" w:cstheme="minorHAnsi"/>
          <w:sz w:val="24"/>
          <w:szCs w:val="24"/>
          <w:lang w:eastAsia="pl-PL"/>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1A8A5DB8" w14:textId="77777777" w:rsidR="00C9102B" w:rsidRPr="00F64257" w:rsidRDefault="00C9102B" w:rsidP="00E86690">
      <w:pPr>
        <w:spacing w:before="57" w:after="0" w:line="360" w:lineRule="auto"/>
        <w:jc w:val="both"/>
        <w:rPr>
          <w:rFonts w:eastAsia="Times New Roman" w:cstheme="minorHAnsi"/>
          <w:sz w:val="24"/>
          <w:szCs w:val="24"/>
          <w:lang w:eastAsia="pl-PL"/>
        </w:rPr>
      </w:pPr>
    </w:p>
    <w:p w14:paraId="493A2A71" w14:textId="77777777" w:rsidR="00C9102B" w:rsidRPr="00F64257" w:rsidRDefault="00C9102B" w:rsidP="00E86690">
      <w:pPr>
        <w:spacing w:before="57" w:after="0" w:line="360" w:lineRule="auto"/>
        <w:ind w:left="426" w:hanging="426"/>
        <w:jc w:val="both"/>
        <w:rPr>
          <w:rFonts w:eastAsia="Arial Narrow" w:cstheme="minorHAnsi"/>
          <w:bCs/>
          <w:i/>
          <w:color w:val="000000"/>
          <w:sz w:val="24"/>
          <w:szCs w:val="24"/>
          <w:lang w:eastAsia="pl-PL"/>
        </w:rPr>
      </w:pPr>
      <w:r w:rsidRPr="00F64257">
        <w:rPr>
          <w:rFonts w:eastAsia="Arial Narrow" w:cstheme="minorHAnsi"/>
          <w:bCs/>
          <w:color w:val="000000"/>
          <w:sz w:val="24"/>
          <w:szCs w:val="24"/>
          <w:lang w:eastAsia="pl-PL"/>
        </w:rPr>
        <w:t xml:space="preserve">5. </w:t>
      </w:r>
      <w:r w:rsidRPr="00F64257">
        <w:rPr>
          <w:rFonts w:eastAsia="Arial Narrow" w:cstheme="minorHAnsi"/>
          <w:bCs/>
          <w:i/>
          <w:color w:val="000000"/>
          <w:sz w:val="24"/>
          <w:szCs w:val="24"/>
          <w:lang w:eastAsia="pl-PL"/>
        </w:rPr>
        <w:t>Materiały</w:t>
      </w:r>
    </w:p>
    <w:p w14:paraId="577B1FA5" w14:textId="77777777" w:rsidR="00C9102B" w:rsidRPr="00F64257" w:rsidRDefault="00C9102B" w:rsidP="00E86690">
      <w:pPr>
        <w:spacing w:before="57" w:after="0" w:line="360" w:lineRule="auto"/>
        <w:jc w:val="both"/>
        <w:rPr>
          <w:rFonts w:eastAsia="Arial Narrow" w:cstheme="minorHAnsi"/>
          <w:bCs/>
          <w:color w:val="000000"/>
          <w:sz w:val="24"/>
          <w:szCs w:val="24"/>
          <w:lang w:eastAsia="pl-PL"/>
        </w:rPr>
      </w:pPr>
      <w:r w:rsidRPr="00F64257">
        <w:rPr>
          <w:rFonts w:eastAsia="Arial Narrow" w:cstheme="minorHAnsi"/>
          <w:bCs/>
          <w:color w:val="000000"/>
          <w:sz w:val="24"/>
          <w:szCs w:val="24"/>
          <w:lang w:eastAsia="pl-PL"/>
        </w:rPr>
        <w:t xml:space="preserve">1)  </w:t>
      </w:r>
      <w:r w:rsidRPr="00F64257">
        <w:rPr>
          <w:rFonts w:eastAsia="Times New Roman" w:cstheme="minorHAnsi"/>
          <w:sz w:val="24"/>
          <w:szCs w:val="24"/>
          <w:lang w:eastAsia="pl-PL"/>
        </w:rPr>
        <w:t xml:space="preserve">Wykonawca zobowiązany jest stosować podczas realizacji zamówienia wyłącznie nowe materiały dopuszczone do stosowania zgodnie z aktualnie obowiązującymi w tym zakresie przepisami i normami. </w:t>
      </w:r>
    </w:p>
    <w:p w14:paraId="2979DAAE" w14:textId="1B687EEA"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Arial Narrow" w:cstheme="minorHAnsi"/>
          <w:bCs/>
          <w:color w:val="000000"/>
          <w:sz w:val="24"/>
          <w:szCs w:val="24"/>
          <w:lang w:eastAsia="pl-PL"/>
        </w:rPr>
        <w:t xml:space="preserve">2)    </w:t>
      </w:r>
      <w:r w:rsidR="00410294" w:rsidRPr="00F64257">
        <w:rPr>
          <w:rFonts w:eastAsia="Arial Narrow" w:cstheme="minorHAnsi"/>
          <w:bCs/>
          <w:color w:val="000000"/>
          <w:sz w:val="24"/>
          <w:szCs w:val="24"/>
          <w:lang w:eastAsia="pl-PL"/>
        </w:rPr>
        <w:t>Z</w:t>
      </w:r>
      <w:r w:rsidRPr="00F64257">
        <w:rPr>
          <w:rFonts w:eastAsia="Times New Roman" w:cstheme="minorHAnsi"/>
          <w:sz w:val="24"/>
          <w:szCs w:val="24"/>
          <w:lang w:eastAsia="pl-PL"/>
        </w:rPr>
        <w:t>abrania się stosowania materiałów nieodpowiadających wymaganiom obowiązujących Norm oraz o innych parametrach niż zaproponowane w dokumentacji lub równoważne, a także stosowania materiałów niewiadomego pochodzenia.</w:t>
      </w:r>
      <w:r w:rsidR="002B63B1" w:rsidRPr="00F64257">
        <w:rPr>
          <w:rFonts w:eastAsia="Times New Roman" w:cstheme="minorHAnsi"/>
          <w:sz w:val="24"/>
          <w:szCs w:val="24"/>
          <w:lang w:eastAsia="pl-PL"/>
        </w:rPr>
        <w:t xml:space="preserve"> Wszelkie użyte materiału muszą </w:t>
      </w:r>
      <w:r w:rsidR="002B63B1" w:rsidRPr="00F64257">
        <w:rPr>
          <w:rFonts w:eastAsia="Times New Roman" w:cstheme="minorHAnsi"/>
          <w:sz w:val="24"/>
          <w:szCs w:val="24"/>
          <w:lang w:eastAsia="pl-PL"/>
        </w:rPr>
        <w:lastRenderedPageBreak/>
        <w:t>posiadać odpowiednie atesty (w tym higienicz</w:t>
      </w:r>
      <w:r w:rsidR="00CE2476" w:rsidRPr="00F64257">
        <w:rPr>
          <w:rFonts w:eastAsia="Times New Roman" w:cstheme="minorHAnsi"/>
          <w:sz w:val="24"/>
          <w:szCs w:val="24"/>
          <w:lang w:eastAsia="pl-PL"/>
        </w:rPr>
        <w:t>ne), certyfikaty, deklaracje właściwości użytkowych.</w:t>
      </w:r>
    </w:p>
    <w:p w14:paraId="42C7019A"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Arial Narrow" w:cstheme="minorHAnsi"/>
          <w:bCs/>
          <w:color w:val="000000"/>
          <w:sz w:val="24"/>
          <w:szCs w:val="24"/>
          <w:lang w:eastAsia="pl-PL"/>
        </w:rPr>
        <w:t xml:space="preserve">3)     </w:t>
      </w:r>
      <w:r w:rsidRPr="00F64257">
        <w:rPr>
          <w:rFonts w:eastAsia="Times New Roman" w:cstheme="minorHAnsi"/>
          <w:sz w:val="24"/>
          <w:szCs w:val="24"/>
          <w:lang w:eastAsia="pl-PL"/>
        </w:rPr>
        <w:t>Wykonawca zabezpieczy na własny koszt i ryzyko składowane tymczasowo na terenie budowy materiały do czasu ich wbudowania, przed zniszczeniem, uszkodzeniem lub utratą jakości, właściwości lub parametrów oraz umożliwi przeprowadzenie kontroli w tym zakresie przez Nadzór Inwestorski.</w:t>
      </w:r>
    </w:p>
    <w:p w14:paraId="67955A38"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Arial Narrow" w:cstheme="minorHAnsi"/>
          <w:bCs/>
          <w:color w:val="000000"/>
          <w:sz w:val="24"/>
          <w:szCs w:val="24"/>
          <w:lang w:eastAsia="pl-PL"/>
        </w:rPr>
        <w:t xml:space="preserve">4) </w:t>
      </w:r>
      <w:r w:rsidRPr="00F64257">
        <w:rPr>
          <w:rFonts w:eastAsia="Times New Roman" w:cstheme="minorHAnsi"/>
          <w:sz w:val="24"/>
          <w:szCs w:val="24"/>
          <w:lang w:eastAsia="pl-PL"/>
        </w:rPr>
        <w:t>Wykonawca ma obowiązek posiadać w stosunku do użytych materiałów dokumenty potwierdzające pozwolenie na zastosowanie/wbudowanie. Dokumentami mogą być certyfikaty wydane przez jednostkę oceniającą zgodność (akredytowaną zgodnie z rozporządzeniem PE i Rady ( WE ) Nr 765/2008 z dnia 09.07.2008r ) lub sprawozdania z badań przeprowadzonych przez tę jednostkę, jako dowody potwierdzające zgodność z wymaganiami lub cechami określonymi w projekcie albo deklaracje zgodności CE lub deklaracje właściwości użytkowych wystawione przez producenta lub jego upoważnionego przedstawiciela stwierdzające na jego wyłączną odpowiedzialność, że wyrób jest zgodny z zasadniczymi wymaganiami, specyfikacjami technicznymi lub określoną normą.</w:t>
      </w:r>
    </w:p>
    <w:p w14:paraId="67B2F80C"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Arial Narrow" w:cstheme="minorHAnsi"/>
          <w:bCs/>
          <w:color w:val="000000"/>
          <w:sz w:val="24"/>
          <w:szCs w:val="24"/>
          <w:lang w:eastAsia="pl-PL"/>
        </w:rPr>
        <w:t xml:space="preserve">5)   </w:t>
      </w:r>
      <w:r w:rsidRPr="00F64257">
        <w:rPr>
          <w:rFonts w:eastAsia="Times New Roman" w:cstheme="minorHAnsi"/>
          <w:sz w:val="24"/>
          <w:szCs w:val="24"/>
          <w:lang w:eastAsia="pl-PL"/>
        </w:rPr>
        <w:t>W sytuacji, gdy przeprowadzona przez Nadzór Inwestorski ekspertyza potwierdzi zastosowanie przez wykonawcę materiałów nieodpowiadających wymogom określonym w SWZ i dokumentacji projektowej – wykonawca zobowiązany będzie na swój koszt zdemontować je i wymienić wadliwe lub nieodpowiednie wyroby na nowe odpowiadające wymaganiom oraz ponieść koszt przeprowadzonej ekspertyzy.</w:t>
      </w:r>
    </w:p>
    <w:p w14:paraId="57E2DF2A" w14:textId="3FB4B9EF"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Arial Narrow" w:cstheme="minorHAnsi"/>
          <w:bCs/>
          <w:color w:val="000000"/>
          <w:sz w:val="24"/>
          <w:szCs w:val="24"/>
          <w:lang w:eastAsia="pl-PL"/>
        </w:rPr>
        <w:t xml:space="preserve">6) </w:t>
      </w:r>
      <w:r w:rsidRPr="00F64257">
        <w:rPr>
          <w:rFonts w:eastAsia="Times New Roman" w:cstheme="minorHAnsi"/>
          <w:sz w:val="24"/>
          <w:szCs w:val="24"/>
          <w:lang w:eastAsia="pl-PL"/>
        </w:rPr>
        <w:t>Zmiana materiałów przewidzianych do wykonania prac będących przedmiotem zamówienia w stosunku do materiałów przewidzianych w dokumentacji projektowej, wymagań określonych w SWZ, będzie możliwa – w uzasadnionych przypadkach w szczególności:</w:t>
      </w:r>
    </w:p>
    <w:p w14:paraId="3598434C"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a) zaprzestania produkcji materiałów przewidzianych do wbudowania zgodnie z dokumentacją projektową, </w:t>
      </w:r>
    </w:p>
    <w:p w14:paraId="2D5A89CF" w14:textId="77777777" w:rsidR="00C9102B" w:rsidRPr="00F64257" w:rsidRDefault="00C9102B"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b) pojawienia się na rynku materiałów nowszych, trwalszych i korzystniejszych cenowo, </w:t>
      </w:r>
    </w:p>
    <w:p w14:paraId="0565A3D1"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c) pojawienia się na rynku materiałów znacznie polepszających trwałość i żywotność w stosunku do materiałów przewidzianych w dokumentacji projektowej, pod warunkiem uzyskania na to uprzednio pisemnej zgody Zamawiającego.</w:t>
      </w:r>
    </w:p>
    <w:p w14:paraId="274A45B2" w14:textId="77777777" w:rsidR="00C9102B" w:rsidRPr="00F64257" w:rsidRDefault="00C9102B" w:rsidP="00E86690">
      <w:pPr>
        <w:spacing w:before="57" w:after="0" w:line="360" w:lineRule="auto"/>
        <w:ind w:left="426" w:hanging="426"/>
        <w:jc w:val="both"/>
        <w:rPr>
          <w:rFonts w:eastAsia="Times New Roman" w:cstheme="minorHAnsi"/>
          <w:sz w:val="24"/>
          <w:szCs w:val="24"/>
          <w:lang w:eastAsia="pl-PL"/>
        </w:rPr>
      </w:pPr>
    </w:p>
    <w:p w14:paraId="67607D0D" w14:textId="77777777" w:rsidR="00C9102B" w:rsidRPr="00F64257" w:rsidRDefault="00C9102B"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lastRenderedPageBreak/>
        <w:t xml:space="preserve">6. </w:t>
      </w:r>
      <w:r w:rsidRPr="00F64257">
        <w:rPr>
          <w:rFonts w:eastAsia="Times New Roman" w:cstheme="minorHAnsi"/>
          <w:i/>
          <w:sz w:val="24"/>
          <w:szCs w:val="24"/>
          <w:lang w:eastAsia="pl-PL"/>
        </w:rPr>
        <w:t>Warunki gwarancji i rękojmi</w:t>
      </w:r>
    </w:p>
    <w:p w14:paraId="7BAA4F2F" w14:textId="6B2F8AA0"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1) Wykonawca udzieli Zamawiającemu gwarancji na wykonane roboty budowlane na okres</w:t>
      </w:r>
      <w:r w:rsidR="00F60757" w:rsidRPr="00F64257">
        <w:rPr>
          <w:rFonts w:eastAsia="Times New Roman" w:cstheme="minorHAnsi"/>
          <w:sz w:val="24"/>
          <w:szCs w:val="24"/>
          <w:lang w:eastAsia="pl-PL"/>
        </w:rPr>
        <w:t xml:space="preserve"> </w:t>
      </w:r>
      <w:r w:rsidRPr="00F64257">
        <w:rPr>
          <w:rFonts w:eastAsia="Times New Roman" w:cstheme="minorHAnsi"/>
          <w:sz w:val="24"/>
          <w:szCs w:val="24"/>
          <w:lang w:eastAsia="pl-PL"/>
        </w:rPr>
        <w:t>wskazany w formularzu ofertowym. Długość okresu gwarancji jest jednym z kryteriów oceny ofert.</w:t>
      </w:r>
      <w:r w:rsidR="006134DE" w:rsidRPr="00F64257">
        <w:rPr>
          <w:rFonts w:eastAsia="Times New Roman" w:cstheme="minorHAnsi"/>
          <w:sz w:val="24"/>
          <w:szCs w:val="24"/>
          <w:lang w:eastAsia="pl-PL"/>
        </w:rPr>
        <w:t xml:space="preserve"> </w:t>
      </w:r>
    </w:p>
    <w:p w14:paraId="4FACBAC1"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2) Warunki odpowiedzialności Wykonawcy z tytułu gwarancji zawarte są w załączniku do umowy. </w:t>
      </w:r>
    </w:p>
    <w:p w14:paraId="3085618B" w14:textId="77777777" w:rsidR="00C9102B" w:rsidRPr="00F64257" w:rsidRDefault="00C9102B"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3) Wzór umowy stanowi załącznik Nr 3 do niniejszej SWZ. </w:t>
      </w:r>
    </w:p>
    <w:p w14:paraId="07FBECC3"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4) Zamawiający wymaga od Wykonawcy, że odpowiedzialność za wady przedmiotu zamówienia zostanie rozszerzona poprzez udzielenie pisemnej gwarancji. </w:t>
      </w:r>
    </w:p>
    <w:p w14:paraId="66B6B174"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5) W przypadku nie wywiązania się wykonawcy z terminu na usunięcie wady uznaje się, że udziela on Zamawiającemu zezwolenia na naprawę, usuniecie usterki lub awarii na koszt i ryzyko wykonawcy. W tym przypadku koszty usuwania wad będą pokrywane w pierwszej kolejności z zatrzymanej kwoty, będącej zabezpieczeni</w:t>
      </w:r>
      <w:r w:rsidR="00604561" w:rsidRPr="00F64257">
        <w:rPr>
          <w:rFonts w:eastAsia="Times New Roman" w:cstheme="minorHAnsi"/>
          <w:sz w:val="24"/>
          <w:szCs w:val="24"/>
          <w:lang w:eastAsia="pl-PL"/>
        </w:rPr>
        <w:t>em należytego wykonania umowy.</w:t>
      </w:r>
    </w:p>
    <w:p w14:paraId="09C2AD53"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6) Gwarancja jakości i rękojmia za wady obejmuje również uszkodzenia wskutek wadliwego wykonawstwa (niezgodnego z dokumentacją opisującą przedmiot zamówienia lub z zasadami sztuki budowlanej) bądź nieprzestrzegania warunków specyfikacji warunków zamówienia albo ukrytej wady materiałowej. </w:t>
      </w:r>
    </w:p>
    <w:p w14:paraId="0C7FF823" w14:textId="77777777" w:rsidR="00C9102B" w:rsidRPr="00F64257" w:rsidRDefault="00C9102B" w:rsidP="00E86690">
      <w:pPr>
        <w:spacing w:before="57" w:after="0" w:line="360" w:lineRule="auto"/>
        <w:jc w:val="both"/>
        <w:rPr>
          <w:rFonts w:eastAsia="Times New Roman" w:cstheme="minorHAnsi"/>
          <w:sz w:val="24"/>
          <w:szCs w:val="24"/>
          <w:lang w:eastAsia="pl-PL"/>
        </w:rPr>
      </w:pPr>
      <w:r w:rsidRPr="00F64257">
        <w:rPr>
          <w:rFonts w:eastAsia="Times New Roman" w:cstheme="minorHAnsi"/>
          <w:sz w:val="24"/>
          <w:szCs w:val="24"/>
          <w:lang w:eastAsia="pl-PL"/>
        </w:rPr>
        <w:t>7) Ilekroć jest mowa o wadzie, należy przez to rozumieć wadę, w tym wadę ukrytą, zmniejszającą wartość lub użyteczność przedmiotu zamówienia, lub też wskazującą na brak wymaganych jego właściwości koniecznych do jego należytego funkcjonowania lub brak zupełności (wada fizyczna).</w:t>
      </w:r>
    </w:p>
    <w:p w14:paraId="245F05EC" w14:textId="77777777" w:rsidR="00C9102B" w:rsidRPr="00F64257" w:rsidRDefault="00C9102B" w:rsidP="00E86690">
      <w:pPr>
        <w:spacing w:after="67" w:line="360" w:lineRule="auto"/>
        <w:ind w:left="426" w:hanging="426"/>
        <w:jc w:val="both"/>
        <w:rPr>
          <w:rFonts w:eastAsia="Times New Roman" w:cstheme="minorHAnsi"/>
          <w:color w:val="000000"/>
          <w:sz w:val="24"/>
          <w:szCs w:val="24"/>
          <w:lang w:eastAsia="pl-PL"/>
        </w:rPr>
      </w:pPr>
    </w:p>
    <w:p w14:paraId="6C72F2D8" w14:textId="77777777" w:rsidR="00C9102B" w:rsidRPr="00F64257" w:rsidRDefault="00C9102B" w:rsidP="00E86690">
      <w:pPr>
        <w:spacing w:after="67" w:line="360" w:lineRule="auto"/>
        <w:ind w:left="426" w:hanging="426"/>
        <w:jc w:val="both"/>
        <w:rPr>
          <w:rFonts w:eastAsia="Times New Roman" w:cstheme="minorHAnsi"/>
          <w:i/>
          <w:color w:val="000000"/>
          <w:sz w:val="24"/>
          <w:szCs w:val="24"/>
          <w:lang w:eastAsia="pl-PL"/>
        </w:rPr>
      </w:pPr>
      <w:r w:rsidRPr="00F64257">
        <w:rPr>
          <w:rFonts w:eastAsia="Times New Roman" w:cstheme="minorHAnsi"/>
          <w:color w:val="000000"/>
          <w:sz w:val="24"/>
          <w:szCs w:val="24"/>
          <w:lang w:eastAsia="pl-PL"/>
        </w:rPr>
        <w:t>7</w:t>
      </w:r>
      <w:r w:rsidRPr="00F64257">
        <w:rPr>
          <w:rFonts w:eastAsia="Times New Roman" w:cstheme="minorHAnsi"/>
          <w:i/>
          <w:color w:val="000000"/>
          <w:sz w:val="24"/>
          <w:szCs w:val="24"/>
          <w:lang w:eastAsia="pl-PL"/>
        </w:rPr>
        <w:t>. Rozliczenie wykonania przedmiotu zamówienia.</w:t>
      </w:r>
    </w:p>
    <w:p w14:paraId="60C6F130" w14:textId="556EF8D6" w:rsidR="003933B4" w:rsidRPr="00F64257" w:rsidRDefault="00946B88"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1) Z wybranym wykonawcą zostanie zawarta umowa z wynagrodzeniem ryczałtowym. W ramach wynagrodzenia wykonawca wykona zakres rzeczowy wynikający z SWZ wraz załącznikami tj. dokumentacją projektową, oraz wskazań i wytycznych zawartych we wzorze umowy. Wykonawca przed złożeniem oferty powinien dokładnie zapoznać się z dokumentacją projektową i uzyskać wszelkie informacje niezbędne do wyceny oferty i kompletnego wykonania prac.</w:t>
      </w:r>
    </w:p>
    <w:p w14:paraId="64E3A1CE" w14:textId="2DF6C967" w:rsidR="00C9102B" w:rsidRPr="00F64257" w:rsidRDefault="00A21307"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lastRenderedPageBreak/>
        <w:t>3</w:t>
      </w:r>
      <w:r w:rsidR="00C9102B" w:rsidRPr="00F64257">
        <w:rPr>
          <w:rFonts w:eastAsia="Times New Roman" w:cstheme="minorHAnsi"/>
          <w:color w:val="000000"/>
          <w:sz w:val="24"/>
          <w:szCs w:val="24"/>
          <w:lang w:eastAsia="pl-PL"/>
        </w:rPr>
        <w:t xml:space="preserve">) W przypadku wykonywania przez wykonawcę przedmiotu zamówienia przy udziale podwykonawców, wykonawca do faktury będzie miał obowiązek przedstawić dowody zapłaty faktur podwykonawcom zatwierdzonym przez Zamawiającego. Brak tych dowodów będzie podstawą do wstrzymania zapłaty do czasu uzupełnienia braku. </w:t>
      </w:r>
    </w:p>
    <w:p w14:paraId="0BC35AC5" w14:textId="65B57EA8" w:rsidR="00C9102B" w:rsidRPr="00F64257" w:rsidRDefault="00A21307"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4</w:t>
      </w:r>
      <w:r w:rsidR="00C9102B" w:rsidRPr="00F64257">
        <w:rPr>
          <w:rFonts w:eastAsia="Times New Roman" w:cstheme="minorHAnsi"/>
          <w:color w:val="000000"/>
          <w:sz w:val="24"/>
          <w:szCs w:val="24"/>
          <w:lang w:eastAsia="pl-PL"/>
        </w:rPr>
        <w:t>)  Wykonawca bez pisemnej zgody Zamawiającego wyrażonej w formie pisemnej pod rygorem nieważności nie może dokonać na rzecz osoby trzeciej cesji wierzytelności wynikającej z zawartej umowy bądź przelewu zapłaty wynagrodzenia umownego na tę osobę.</w:t>
      </w:r>
    </w:p>
    <w:p w14:paraId="607DDF80" w14:textId="7CE624F3" w:rsidR="00C9102B" w:rsidRPr="00F64257" w:rsidRDefault="00A21307"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5</w:t>
      </w:r>
      <w:r w:rsidR="00C9102B" w:rsidRPr="00F64257">
        <w:rPr>
          <w:rFonts w:eastAsia="Times New Roman" w:cstheme="minorHAnsi"/>
          <w:color w:val="000000"/>
          <w:sz w:val="24"/>
          <w:szCs w:val="24"/>
          <w:lang w:eastAsia="pl-PL"/>
        </w:rPr>
        <w:t>) W przypadku wykonawców wspólnie składających ofertę (konsorcjum) – rozliczenia będą dokonywane na podstawie faktur wystawianych przez Lidera konsorcjum. Zamawiający nie wyraża zgody na oddzielne płatności dla poszczególnych partnerów konsorcjum. Partnerzy konsorcjum powinni ustalić zasady wzajemnego rozliczania się za wykonane roboty, w taki sposób, aby nie powstawała konieczność odrębnej zapłaty dla poszczególnych partnerów.</w:t>
      </w:r>
    </w:p>
    <w:p w14:paraId="03FA8AAF" w14:textId="77777777" w:rsidR="00BE68C6" w:rsidRPr="00F64257" w:rsidRDefault="00BE68C6" w:rsidP="00E86690">
      <w:pPr>
        <w:spacing w:after="67" w:line="360" w:lineRule="auto"/>
        <w:jc w:val="both"/>
        <w:rPr>
          <w:rFonts w:eastAsia="Times New Roman" w:cstheme="minorHAnsi"/>
          <w:b/>
          <w:color w:val="000000"/>
          <w:sz w:val="24"/>
          <w:szCs w:val="24"/>
          <w:lang w:eastAsia="pl-PL"/>
        </w:rPr>
      </w:pPr>
    </w:p>
    <w:p w14:paraId="4D128459" w14:textId="77777777" w:rsidR="00C9102B" w:rsidRPr="00F64257" w:rsidRDefault="00C9102B" w:rsidP="00E86690">
      <w:pPr>
        <w:shd w:val="clear" w:color="auto" w:fill="AEAAAA" w:themeFill="background2" w:themeFillShade="BF"/>
        <w:spacing w:after="67" w:line="360" w:lineRule="auto"/>
        <w:ind w:left="426" w:hanging="426"/>
        <w:jc w:val="both"/>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 xml:space="preserve">5. Podwykonawstwo </w:t>
      </w:r>
    </w:p>
    <w:p w14:paraId="5A6C2B96" w14:textId="196A6ED5" w:rsidR="00C9102B" w:rsidRPr="00F64257" w:rsidRDefault="00C9102B" w:rsidP="00E86690">
      <w:pPr>
        <w:tabs>
          <w:tab w:val="left" w:pos="1134"/>
        </w:tabs>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1) Wykonawca może powierzyć wykonanie części zamówienia podwykonawcy (podwykonawcom).</w:t>
      </w:r>
    </w:p>
    <w:p w14:paraId="02D110DB" w14:textId="77777777" w:rsidR="00C9102B" w:rsidRPr="00F64257" w:rsidRDefault="00C9102B"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2) Zamawiający nie zastrzega obowiązku osobistego wykonania przez Wykonawcę kluczowych  części zamówienia.</w:t>
      </w:r>
    </w:p>
    <w:p w14:paraId="29806299" w14:textId="77777777" w:rsidR="00C9102B" w:rsidRPr="00F64257" w:rsidRDefault="00C9102B"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32FAC92" w14:textId="77777777" w:rsidR="005C7A78" w:rsidRPr="00F64257" w:rsidRDefault="005C7A78" w:rsidP="00E86690">
      <w:pPr>
        <w:spacing w:after="67" w:line="360" w:lineRule="auto"/>
        <w:jc w:val="both"/>
        <w:rPr>
          <w:rFonts w:eastAsia="Times New Roman" w:cstheme="minorHAnsi"/>
          <w:color w:val="000000"/>
          <w:sz w:val="24"/>
          <w:szCs w:val="24"/>
          <w:lang w:eastAsia="pl-PL"/>
        </w:rPr>
      </w:pPr>
    </w:p>
    <w:p w14:paraId="40DEEB27" w14:textId="77777777" w:rsidR="00C9102B" w:rsidRPr="00F64257" w:rsidRDefault="00C9102B" w:rsidP="00E86690">
      <w:pPr>
        <w:shd w:val="clear" w:color="auto" w:fill="AEAAAA" w:themeFill="background2" w:themeFillShade="BF"/>
        <w:spacing w:after="67" w:line="360" w:lineRule="auto"/>
        <w:jc w:val="both"/>
        <w:rPr>
          <w:rFonts w:eastAsia="Times New Roman" w:cstheme="minorHAnsi"/>
          <w:b/>
          <w:color w:val="000000"/>
          <w:sz w:val="24"/>
          <w:szCs w:val="24"/>
          <w:lang w:eastAsia="pl-PL"/>
        </w:rPr>
      </w:pPr>
      <w:r w:rsidRPr="00F64257">
        <w:rPr>
          <w:rFonts w:eastAsia="Times New Roman" w:cstheme="minorHAnsi"/>
          <w:color w:val="000000"/>
          <w:sz w:val="24"/>
          <w:szCs w:val="24"/>
          <w:lang w:eastAsia="pl-PL"/>
        </w:rPr>
        <w:t xml:space="preserve"> </w:t>
      </w:r>
      <w:r w:rsidRPr="00F64257">
        <w:rPr>
          <w:rFonts w:eastAsia="Times New Roman" w:cstheme="minorHAnsi"/>
          <w:b/>
          <w:color w:val="000000"/>
          <w:sz w:val="24"/>
          <w:szCs w:val="24"/>
          <w:lang w:eastAsia="pl-PL"/>
        </w:rPr>
        <w:t xml:space="preserve">6. Termin wykonania zamówienia </w:t>
      </w:r>
    </w:p>
    <w:p w14:paraId="121C6C4C" w14:textId="087CB0C0" w:rsidR="00D157B8" w:rsidRDefault="00BE4618" w:rsidP="00E86690">
      <w:pPr>
        <w:spacing w:after="67" w:line="360" w:lineRule="auto"/>
        <w:jc w:val="both"/>
        <w:rPr>
          <w:rFonts w:eastAsia="Times New Roman" w:cstheme="minorHAnsi"/>
          <w:b/>
          <w:color w:val="000000"/>
          <w:sz w:val="24"/>
          <w:szCs w:val="24"/>
          <w:lang w:eastAsia="pl-PL"/>
        </w:rPr>
      </w:pPr>
      <w:r w:rsidRPr="00BE4618">
        <w:rPr>
          <w:rFonts w:eastAsia="Times New Roman" w:cstheme="minorHAnsi"/>
          <w:bCs/>
          <w:color w:val="000000"/>
          <w:sz w:val="24"/>
          <w:szCs w:val="24"/>
          <w:lang w:eastAsia="pl-PL"/>
        </w:rPr>
        <w:t xml:space="preserve">Wykonawca zobowiązuje się wykonać całość przedmiotu zamówienia </w:t>
      </w:r>
      <w:bookmarkStart w:id="6" w:name="_Hlk209602109"/>
      <w:r w:rsidRPr="00BE4618">
        <w:rPr>
          <w:rFonts w:eastAsia="Times New Roman" w:cstheme="minorHAnsi"/>
          <w:bCs/>
          <w:color w:val="000000"/>
          <w:sz w:val="24"/>
          <w:szCs w:val="24"/>
          <w:lang w:eastAsia="pl-PL"/>
        </w:rPr>
        <w:t>w terminie</w:t>
      </w:r>
      <w:r w:rsidRPr="00BE4618">
        <w:rPr>
          <w:rFonts w:eastAsia="Times New Roman" w:cstheme="minorHAnsi"/>
          <w:b/>
          <w:color w:val="000000"/>
          <w:sz w:val="24"/>
          <w:szCs w:val="24"/>
          <w:lang w:eastAsia="pl-PL"/>
        </w:rPr>
        <w:t xml:space="preserve"> </w:t>
      </w:r>
      <w:bookmarkStart w:id="7" w:name="_Hlk209602385"/>
      <w:r w:rsidRPr="00BE4618">
        <w:rPr>
          <w:rFonts w:eastAsia="Times New Roman" w:cstheme="minorHAnsi"/>
          <w:b/>
          <w:color w:val="000000"/>
          <w:sz w:val="24"/>
          <w:szCs w:val="24"/>
          <w:lang w:eastAsia="pl-PL"/>
        </w:rPr>
        <w:t xml:space="preserve">do </w:t>
      </w:r>
      <w:bookmarkEnd w:id="6"/>
      <w:bookmarkEnd w:id="7"/>
      <w:r w:rsidR="00BE3E3F">
        <w:rPr>
          <w:rFonts w:eastAsia="Times New Roman" w:cstheme="minorHAnsi"/>
          <w:b/>
          <w:color w:val="000000"/>
          <w:sz w:val="24"/>
          <w:szCs w:val="24"/>
          <w:lang w:eastAsia="pl-PL"/>
        </w:rPr>
        <w:t>30</w:t>
      </w:r>
      <w:r w:rsidR="00D932EC">
        <w:rPr>
          <w:rFonts w:eastAsia="Times New Roman" w:cstheme="minorHAnsi"/>
          <w:b/>
          <w:color w:val="000000"/>
          <w:sz w:val="24"/>
          <w:szCs w:val="24"/>
          <w:lang w:eastAsia="pl-PL"/>
        </w:rPr>
        <w:t>.11.2026 r.</w:t>
      </w:r>
      <w:r w:rsidR="0036025D">
        <w:rPr>
          <w:rFonts w:eastAsia="Times New Roman" w:cstheme="minorHAnsi"/>
          <w:b/>
          <w:color w:val="000000"/>
          <w:sz w:val="24"/>
          <w:szCs w:val="24"/>
          <w:lang w:eastAsia="pl-PL"/>
        </w:rPr>
        <w:t xml:space="preserve"> </w:t>
      </w:r>
      <w:r w:rsidR="00D932EC">
        <w:rPr>
          <w:rFonts w:eastAsia="Times New Roman" w:cstheme="minorHAnsi"/>
          <w:b/>
          <w:color w:val="000000"/>
          <w:sz w:val="24"/>
          <w:szCs w:val="24"/>
          <w:lang w:eastAsia="pl-PL"/>
        </w:rPr>
        <w:t xml:space="preserve">(termin podany w dacie z uwagi na obowiązek terminowego rozliczenia dofinansowania). </w:t>
      </w:r>
    </w:p>
    <w:p w14:paraId="5832AC68" w14:textId="77777777" w:rsidR="00BE4618" w:rsidRPr="00F64257" w:rsidRDefault="00BE4618" w:rsidP="00E86690">
      <w:pPr>
        <w:spacing w:after="67" w:line="360" w:lineRule="auto"/>
        <w:jc w:val="both"/>
        <w:rPr>
          <w:rFonts w:eastAsia="Times New Roman" w:cstheme="minorHAnsi"/>
          <w:color w:val="000000"/>
          <w:sz w:val="24"/>
          <w:szCs w:val="24"/>
          <w:lang w:eastAsia="pl-PL"/>
        </w:rPr>
      </w:pPr>
    </w:p>
    <w:p w14:paraId="50ADC85D" w14:textId="77777777" w:rsidR="00C9102B" w:rsidRPr="00F64257" w:rsidRDefault="00C9102B" w:rsidP="00E86690">
      <w:pPr>
        <w:shd w:val="clear" w:color="auto" w:fill="AEAAAA" w:themeFill="background2" w:themeFillShade="BF"/>
        <w:spacing w:after="67" w:line="360" w:lineRule="auto"/>
        <w:ind w:left="426" w:hanging="426"/>
        <w:jc w:val="both"/>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7. Warunki udziału w postepowaniu</w:t>
      </w:r>
    </w:p>
    <w:p w14:paraId="35EC6D81" w14:textId="77777777" w:rsidR="00C9102B" w:rsidRPr="00F64257" w:rsidRDefault="00C9102B"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lastRenderedPageBreak/>
        <w:t xml:space="preserve">1) O udzielenie zamówienia mogą ubiegać się Wykonawcy, którzy nie podlegają wykluczeniu na zasadach określonych w Rozdziale 8 SWZ. </w:t>
      </w:r>
    </w:p>
    <w:p w14:paraId="4A31BFE9" w14:textId="77777777" w:rsidR="007C7985" w:rsidRPr="00F64257" w:rsidRDefault="00C9102B" w:rsidP="00E86690">
      <w:pPr>
        <w:spacing w:after="67" w:line="360" w:lineRule="auto"/>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2) O udzielenie zamówienia mogą ubiegać się Wykonawcy, którzy spełniają warunki dotyczące:</w:t>
      </w:r>
    </w:p>
    <w:p w14:paraId="719C2382" w14:textId="77777777" w:rsidR="00C9102B" w:rsidRPr="00F64257" w:rsidRDefault="00C9102B" w:rsidP="00E86690">
      <w:pPr>
        <w:spacing w:after="67" w:line="360" w:lineRule="auto"/>
        <w:ind w:left="426" w:hanging="426"/>
        <w:jc w:val="both"/>
        <w:rPr>
          <w:rFonts w:eastAsia="Times New Roman" w:cstheme="minorHAnsi"/>
          <w:color w:val="000000"/>
          <w:sz w:val="24"/>
          <w:szCs w:val="24"/>
          <w:lang w:eastAsia="pl-PL"/>
        </w:rPr>
      </w:pPr>
      <w:r w:rsidRPr="00F64257">
        <w:rPr>
          <w:rFonts w:eastAsia="Times New Roman" w:cstheme="minorHAnsi"/>
          <w:b/>
          <w:color w:val="000000"/>
          <w:sz w:val="24"/>
          <w:szCs w:val="24"/>
          <w:lang w:eastAsia="pl-PL"/>
        </w:rPr>
        <w:t>a)</w:t>
      </w:r>
      <w:r w:rsidRPr="00F64257">
        <w:rPr>
          <w:rFonts w:eastAsia="Times New Roman" w:cstheme="minorHAnsi"/>
          <w:color w:val="000000"/>
          <w:sz w:val="24"/>
          <w:szCs w:val="24"/>
          <w:lang w:eastAsia="pl-PL"/>
        </w:rPr>
        <w:t xml:space="preserve"> </w:t>
      </w:r>
      <w:r w:rsidRPr="00F64257">
        <w:rPr>
          <w:rFonts w:eastAsia="Times New Roman" w:cstheme="minorHAnsi"/>
          <w:b/>
          <w:color w:val="000000"/>
          <w:sz w:val="24"/>
          <w:szCs w:val="24"/>
          <w:lang w:eastAsia="pl-PL"/>
        </w:rPr>
        <w:t>zdolności do występowania w obrocie gospodarczym:</w:t>
      </w:r>
    </w:p>
    <w:p w14:paraId="0E0B3894" w14:textId="77777777" w:rsidR="00C9102B" w:rsidRPr="00F64257" w:rsidRDefault="00C9102B" w:rsidP="00E86690">
      <w:pPr>
        <w:spacing w:after="67" w:line="360" w:lineRule="auto"/>
        <w:ind w:left="426" w:hanging="426"/>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Zamawiający nie stawia warunku w powyższym zakresie.</w:t>
      </w:r>
    </w:p>
    <w:p w14:paraId="5F862D1A" w14:textId="77777777" w:rsidR="00C9102B" w:rsidRPr="00F64257" w:rsidRDefault="00C9102B" w:rsidP="00E86690">
      <w:pPr>
        <w:spacing w:after="67" w:line="360" w:lineRule="auto"/>
        <w:jc w:val="both"/>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b) uprawnień do prowadzenia określonej działalności gospodarczej lub zawodowej, o ile wynika to z odrębnych przepisów:</w:t>
      </w:r>
    </w:p>
    <w:p w14:paraId="397D2626" w14:textId="77777777" w:rsidR="00C9102B" w:rsidRPr="00F64257" w:rsidRDefault="00C9102B" w:rsidP="00E86690">
      <w:pPr>
        <w:spacing w:after="67" w:line="360" w:lineRule="auto"/>
        <w:ind w:left="426" w:hanging="426"/>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Zamawiający nie stawia warunku w powyższym zakresie.</w:t>
      </w:r>
    </w:p>
    <w:p w14:paraId="112D4245" w14:textId="77777777" w:rsidR="00C9102B" w:rsidRPr="00F64257" w:rsidRDefault="00C9102B" w:rsidP="00E86690">
      <w:pPr>
        <w:spacing w:after="67" w:line="360" w:lineRule="auto"/>
        <w:ind w:left="426" w:hanging="426"/>
        <w:jc w:val="both"/>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c) sytuacji ekonomicznej lub finansowej:</w:t>
      </w:r>
    </w:p>
    <w:p w14:paraId="105408F7" w14:textId="77777777" w:rsidR="00C9102B" w:rsidRPr="00F64257" w:rsidRDefault="00C9102B" w:rsidP="00E86690">
      <w:pPr>
        <w:spacing w:after="67" w:line="360" w:lineRule="auto"/>
        <w:ind w:left="426" w:hanging="426"/>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Zamawiający nie stawia warunku w powyższym zakresie.</w:t>
      </w:r>
    </w:p>
    <w:p w14:paraId="02E8B28B" w14:textId="77777777" w:rsidR="00C9102B" w:rsidRPr="00F64257" w:rsidRDefault="00C9102B" w:rsidP="00E86690">
      <w:pPr>
        <w:spacing w:after="67" w:line="360" w:lineRule="auto"/>
        <w:ind w:left="426" w:hanging="426"/>
        <w:jc w:val="both"/>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d) zdolności technicznej lub zawodowej:</w:t>
      </w:r>
    </w:p>
    <w:p w14:paraId="34162490" w14:textId="77777777" w:rsidR="00C9102B" w:rsidRPr="00F64257" w:rsidRDefault="00C9102B" w:rsidP="00E86690">
      <w:pPr>
        <w:spacing w:after="67" w:line="360" w:lineRule="auto"/>
        <w:ind w:left="426" w:hanging="426"/>
        <w:jc w:val="both"/>
        <w:rPr>
          <w:rFonts w:eastAsia="Times New Roman" w:cstheme="minorHAnsi"/>
          <w:color w:val="000000"/>
          <w:sz w:val="24"/>
          <w:szCs w:val="24"/>
          <w:lang w:eastAsia="pl-PL"/>
        </w:rPr>
      </w:pPr>
      <w:r w:rsidRPr="00F64257">
        <w:rPr>
          <w:rFonts w:eastAsia="Times New Roman" w:cstheme="minorHAnsi"/>
          <w:color w:val="000000"/>
          <w:sz w:val="24"/>
          <w:szCs w:val="24"/>
          <w:lang w:eastAsia="pl-PL"/>
        </w:rPr>
        <w:t>Zamawiający nie stawia warunku w powyższym zakresie.</w:t>
      </w:r>
    </w:p>
    <w:p w14:paraId="50856648" w14:textId="32848825" w:rsidR="00C9102B" w:rsidRPr="00F64257" w:rsidRDefault="00E04098" w:rsidP="00E86690">
      <w:pPr>
        <w:spacing w:after="67" w:line="360" w:lineRule="auto"/>
        <w:jc w:val="both"/>
        <w:rPr>
          <w:rFonts w:cstheme="minorHAnsi"/>
          <w:sz w:val="24"/>
          <w:szCs w:val="24"/>
        </w:rPr>
      </w:pPr>
      <w:r w:rsidRPr="00F64257">
        <w:rPr>
          <w:rFonts w:cstheme="minorHAnsi"/>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4C21FFB9" w14:textId="77777777" w:rsidR="003A61D6" w:rsidRPr="00F64257" w:rsidRDefault="003A61D6" w:rsidP="00E86690">
      <w:pPr>
        <w:spacing w:after="67" w:line="360" w:lineRule="auto"/>
        <w:jc w:val="both"/>
        <w:rPr>
          <w:rFonts w:eastAsia="Times New Roman" w:cstheme="minorHAnsi"/>
          <w:color w:val="000000"/>
          <w:sz w:val="24"/>
          <w:szCs w:val="24"/>
          <w:lang w:eastAsia="pl-PL"/>
        </w:rPr>
      </w:pPr>
    </w:p>
    <w:p w14:paraId="28B1AAF4" w14:textId="77777777" w:rsidR="00C9102B" w:rsidRPr="00F64257" w:rsidRDefault="00C9102B" w:rsidP="00E86690">
      <w:pPr>
        <w:shd w:val="clear" w:color="auto" w:fill="AEAAAA" w:themeFill="background2" w:themeFillShade="BF"/>
        <w:spacing w:after="67" w:line="360" w:lineRule="auto"/>
        <w:ind w:left="426" w:hanging="426"/>
        <w:jc w:val="both"/>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 xml:space="preserve">8. Podstawy wykluczenia z postępowania </w:t>
      </w:r>
    </w:p>
    <w:p w14:paraId="42F82177" w14:textId="77777777" w:rsidR="00C9102B" w:rsidRPr="00F64257" w:rsidRDefault="00C9102B" w:rsidP="00E86690">
      <w:pPr>
        <w:widowControl w:val="0"/>
        <w:autoSpaceDE w:val="0"/>
        <w:autoSpaceDN w:val="0"/>
        <w:adjustRightInd w:val="0"/>
        <w:spacing w:after="0" w:line="360" w:lineRule="auto"/>
        <w:jc w:val="both"/>
        <w:rPr>
          <w:rFonts w:eastAsia="Verdana" w:cstheme="minorHAnsi"/>
          <w:color w:val="000000"/>
          <w:sz w:val="24"/>
          <w:szCs w:val="24"/>
          <w:lang w:eastAsia="pl-PL"/>
        </w:rPr>
      </w:pPr>
      <w:r w:rsidRPr="00F64257">
        <w:rPr>
          <w:rFonts w:eastAsia="Verdana" w:cstheme="minorHAnsi"/>
          <w:color w:val="000000"/>
          <w:sz w:val="24"/>
          <w:szCs w:val="24"/>
          <w:lang w:eastAsia="pl-PL"/>
        </w:rPr>
        <w:t>1) Z postępowania o udzielenie zamówienia wyklucza się z zas</w:t>
      </w:r>
      <w:r w:rsidR="007C7985" w:rsidRPr="00F64257">
        <w:rPr>
          <w:rFonts w:eastAsia="Verdana" w:cstheme="minorHAnsi"/>
          <w:color w:val="000000"/>
          <w:sz w:val="24"/>
          <w:szCs w:val="24"/>
          <w:lang w:eastAsia="pl-PL"/>
        </w:rPr>
        <w:t xml:space="preserve">trzeżeniem art. 110 ust. 2 </w:t>
      </w:r>
      <w:proofErr w:type="spellStart"/>
      <w:r w:rsidR="007C7985" w:rsidRPr="00F64257">
        <w:rPr>
          <w:rFonts w:eastAsia="Verdana" w:cstheme="minorHAnsi"/>
          <w:color w:val="000000"/>
          <w:sz w:val="24"/>
          <w:szCs w:val="24"/>
          <w:lang w:eastAsia="pl-PL"/>
        </w:rPr>
        <w:t>Pzp</w:t>
      </w:r>
      <w:proofErr w:type="spellEnd"/>
      <w:r w:rsidR="007C7985" w:rsidRPr="00F64257">
        <w:rPr>
          <w:rFonts w:eastAsia="Verdana" w:cstheme="minorHAnsi"/>
          <w:color w:val="000000"/>
          <w:sz w:val="24"/>
          <w:szCs w:val="24"/>
          <w:lang w:eastAsia="pl-PL"/>
        </w:rPr>
        <w:t xml:space="preserve">, </w:t>
      </w:r>
      <w:r w:rsidRPr="00F64257">
        <w:rPr>
          <w:rFonts w:eastAsia="Verdana" w:cstheme="minorHAnsi"/>
          <w:color w:val="000000"/>
          <w:sz w:val="24"/>
          <w:szCs w:val="24"/>
          <w:lang w:eastAsia="pl-PL"/>
        </w:rPr>
        <w:t>Wykonawców, w stosunku do których zachodzi którakolwiek</w:t>
      </w:r>
      <w:r w:rsidR="007C7985" w:rsidRPr="00F64257">
        <w:rPr>
          <w:rFonts w:eastAsia="Verdana" w:cstheme="minorHAnsi"/>
          <w:color w:val="000000"/>
          <w:sz w:val="24"/>
          <w:szCs w:val="24"/>
          <w:lang w:eastAsia="pl-PL"/>
        </w:rPr>
        <w:t xml:space="preserve"> z okoliczności, o których mowa </w:t>
      </w:r>
      <w:r w:rsidRPr="00F64257">
        <w:rPr>
          <w:rFonts w:eastAsia="Verdana" w:cstheme="minorHAnsi"/>
          <w:color w:val="000000"/>
          <w:sz w:val="24"/>
          <w:szCs w:val="24"/>
          <w:lang w:eastAsia="pl-PL"/>
        </w:rPr>
        <w:t xml:space="preserve">w art. 108 ust. 1 </w:t>
      </w:r>
      <w:proofErr w:type="spellStart"/>
      <w:r w:rsidRPr="00F64257">
        <w:rPr>
          <w:rFonts w:eastAsia="Verdana" w:cstheme="minorHAnsi"/>
          <w:color w:val="000000"/>
          <w:sz w:val="24"/>
          <w:szCs w:val="24"/>
          <w:lang w:eastAsia="pl-PL"/>
        </w:rPr>
        <w:t>Pzp</w:t>
      </w:r>
      <w:proofErr w:type="spellEnd"/>
      <w:r w:rsidRPr="00F64257">
        <w:rPr>
          <w:rFonts w:eastAsia="Verdana" w:cstheme="minorHAnsi"/>
          <w:color w:val="000000"/>
          <w:sz w:val="24"/>
          <w:szCs w:val="24"/>
          <w:lang w:eastAsia="pl-PL"/>
        </w:rPr>
        <w:t>.</w:t>
      </w:r>
    </w:p>
    <w:p w14:paraId="4428AF5E" w14:textId="77777777" w:rsidR="00C9102B" w:rsidRPr="00F64257" w:rsidRDefault="00C9102B" w:rsidP="00E86690">
      <w:pPr>
        <w:widowControl w:val="0"/>
        <w:autoSpaceDE w:val="0"/>
        <w:autoSpaceDN w:val="0"/>
        <w:adjustRightInd w:val="0"/>
        <w:spacing w:after="0" w:line="360" w:lineRule="auto"/>
        <w:ind w:left="426" w:hanging="426"/>
        <w:jc w:val="both"/>
        <w:rPr>
          <w:rFonts w:eastAsia="Verdana" w:cstheme="minorHAnsi"/>
          <w:color w:val="000000"/>
          <w:sz w:val="24"/>
          <w:szCs w:val="24"/>
          <w:lang w:eastAsia="pl-PL"/>
        </w:rPr>
      </w:pPr>
      <w:r w:rsidRPr="00F64257">
        <w:rPr>
          <w:rFonts w:eastAsia="Verdana" w:cstheme="minorHAnsi"/>
          <w:color w:val="000000"/>
          <w:sz w:val="24"/>
          <w:szCs w:val="24"/>
          <w:lang w:eastAsia="pl-PL"/>
        </w:rPr>
        <w:t xml:space="preserve"> 2) Wykluczenie Wykonawcy następuje zgodnie z art. 111 PZP.</w:t>
      </w:r>
    </w:p>
    <w:p w14:paraId="67DC7A85" w14:textId="77777777" w:rsidR="00C9102B" w:rsidRPr="00F64257" w:rsidRDefault="00C9102B" w:rsidP="00E86690">
      <w:pPr>
        <w:widowControl w:val="0"/>
        <w:autoSpaceDE w:val="0"/>
        <w:autoSpaceDN w:val="0"/>
        <w:adjustRightInd w:val="0"/>
        <w:spacing w:after="0" w:line="360" w:lineRule="auto"/>
        <w:jc w:val="both"/>
        <w:rPr>
          <w:rFonts w:eastAsia="Verdana" w:cstheme="minorHAnsi"/>
          <w:color w:val="000000"/>
          <w:sz w:val="24"/>
          <w:szCs w:val="24"/>
          <w:lang w:eastAsia="pl-PL"/>
        </w:rPr>
      </w:pPr>
      <w:r w:rsidRPr="00F64257">
        <w:rPr>
          <w:rFonts w:eastAsia="Verdana" w:cstheme="minorHAnsi"/>
          <w:color w:val="000000"/>
          <w:sz w:val="24"/>
          <w:szCs w:val="24"/>
          <w:lang w:eastAsia="pl-PL"/>
        </w:rPr>
        <w:t xml:space="preserve"> 3) Zamawiający może wykluczyć wykonawcę na każdym etapie postępowania (art. 110 ust. 1 ustawy </w:t>
      </w:r>
      <w:proofErr w:type="spellStart"/>
      <w:r w:rsidRPr="00F64257">
        <w:rPr>
          <w:rFonts w:eastAsia="Verdana" w:cstheme="minorHAnsi"/>
          <w:color w:val="000000"/>
          <w:sz w:val="24"/>
          <w:szCs w:val="24"/>
          <w:lang w:eastAsia="pl-PL"/>
        </w:rPr>
        <w:t>Pzp</w:t>
      </w:r>
      <w:proofErr w:type="spellEnd"/>
      <w:r w:rsidRPr="00F64257">
        <w:rPr>
          <w:rFonts w:eastAsia="Verdana" w:cstheme="minorHAnsi"/>
          <w:color w:val="000000"/>
          <w:sz w:val="24"/>
          <w:szCs w:val="24"/>
          <w:lang w:eastAsia="pl-PL"/>
        </w:rPr>
        <w:t>).</w:t>
      </w:r>
    </w:p>
    <w:p w14:paraId="670A4319" w14:textId="34C91DBC" w:rsidR="009904E7" w:rsidRPr="00F64257" w:rsidRDefault="002776EF" w:rsidP="00E86690">
      <w:pPr>
        <w:pStyle w:val="Teksttreci0"/>
        <w:spacing w:line="360" w:lineRule="auto"/>
        <w:ind w:left="284" w:hanging="284"/>
        <w:jc w:val="both"/>
        <w:rPr>
          <w:rFonts w:asciiTheme="minorHAnsi" w:hAnsiTheme="minorHAnsi" w:cstheme="minorHAnsi"/>
          <w:sz w:val="24"/>
          <w:szCs w:val="24"/>
        </w:rPr>
      </w:pPr>
      <w:r w:rsidRPr="00F64257">
        <w:rPr>
          <w:rFonts w:asciiTheme="minorHAnsi" w:eastAsia="Verdana" w:hAnsiTheme="minorHAnsi" w:cstheme="minorHAnsi"/>
          <w:color w:val="000000"/>
          <w:sz w:val="24"/>
          <w:szCs w:val="24"/>
          <w:lang w:eastAsia="pl-PL"/>
        </w:rPr>
        <w:t xml:space="preserve">4) </w:t>
      </w:r>
      <w:r w:rsidRPr="00F64257">
        <w:rPr>
          <w:rFonts w:asciiTheme="minorHAnsi" w:eastAsia="Verdana" w:hAnsiTheme="minorHAnsi" w:cstheme="minorHAnsi"/>
          <w:b/>
          <w:color w:val="000000"/>
          <w:sz w:val="24"/>
          <w:szCs w:val="24"/>
          <w:lang w:eastAsia="pl-PL"/>
        </w:rPr>
        <w:t>Ponadto wykluczenie Wykonawców następuje na podstawie art. 7 ust. 1 ustawy z dnia 13 kwietnia 2022 r. o szczególnych rozwiązaniach w zakresie przeciwdziałania wspieraniu agresji na Ukrainę oraz służących ochronie bezpieczeństwa narodowego (Dz. U. z 202</w:t>
      </w:r>
      <w:r w:rsidR="00BE4730">
        <w:rPr>
          <w:rFonts w:asciiTheme="minorHAnsi" w:eastAsia="Verdana" w:hAnsiTheme="minorHAnsi" w:cstheme="minorHAnsi"/>
          <w:b/>
          <w:color w:val="000000"/>
          <w:sz w:val="24"/>
          <w:szCs w:val="24"/>
          <w:lang w:eastAsia="pl-PL"/>
        </w:rPr>
        <w:t>5</w:t>
      </w:r>
      <w:r w:rsidRPr="00F64257">
        <w:rPr>
          <w:rFonts w:asciiTheme="minorHAnsi" w:eastAsia="Verdana" w:hAnsiTheme="minorHAnsi" w:cstheme="minorHAnsi"/>
          <w:b/>
          <w:color w:val="000000"/>
          <w:sz w:val="24"/>
          <w:szCs w:val="24"/>
          <w:lang w:eastAsia="pl-PL"/>
        </w:rPr>
        <w:t xml:space="preserve"> r., </w:t>
      </w:r>
      <w:r w:rsidRPr="00F64257">
        <w:rPr>
          <w:rFonts w:asciiTheme="minorHAnsi" w:eastAsia="Verdana" w:hAnsiTheme="minorHAnsi" w:cstheme="minorHAnsi"/>
          <w:b/>
          <w:color w:val="000000"/>
          <w:sz w:val="24"/>
          <w:szCs w:val="24"/>
          <w:lang w:eastAsia="pl-PL"/>
        </w:rPr>
        <w:lastRenderedPageBreak/>
        <w:t xml:space="preserve">poz. </w:t>
      </w:r>
      <w:r w:rsidR="00BE4730">
        <w:rPr>
          <w:rFonts w:asciiTheme="minorHAnsi" w:eastAsia="Verdana" w:hAnsiTheme="minorHAnsi" w:cstheme="minorHAnsi"/>
          <w:b/>
          <w:color w:val="000000"/>
          <w:sz w:val="24"/>
          <w:szCs w:val="24"/>
          <w:lang w:eastAsia="pl-PL"/>
        </w:rPr>
        <w:t>514</w:t>
      </w:r>
      <w:r w:rsidRPr="00F64257">
        <w:rPr>
          <w:rFonts w:asciiTheme="minorHAnsi" w:eastAsia="Verdana" w:hAnsiTheme="minorHAnsi" w:cstheme="minorHAnsi"/>
          <w:b/>
          <w:color w:val="000000"/>
          <w:sz w:val="24"/>
          <w:szCs w:val="24"/>
          <w:lang w:eastAsia="pl-PL"/>
        </w:rPr>
        <w:t>) z postępowania o udzielenie zamówienia publicznego lub</w:t>
      </w:r>
      <w:r w:rsidR="003E00A7" w:rsidRPr="00F64257">
        <w:rPr>
          <w:rFonts w:asciiTheme="minorHAnsi" w:eastAsia="Verdana" w:hAnsiTheme="minorHAnsi" w:cstheme="minorHAnsi"/>
          <w:b/>
          <w:color w:val="000000"/>
          <w:sz w:val="24"/>
          <w:szCs w:val="24"/>
          <w:lang w:eastAsia="pl-PL"/>
        </w:rPr>
        <w:t xml:space="preserve"> </w:t>
      </w:r>
      <w:r w:rsidRPr="00F64257">
        <w:rPr>
          <w:rFonts w:asciiTheme="minorHAnsi" w:eastAsia="Verdana" w:hAnsiTheme="minorHAnsi" w:cstheme="minorHAnsi"/>
          <w:b/>
          <w:color w:val="000000"/>
          <w:sz w:val="24"/>
          <w:szCs w:val="24"/>
          <w:lang w:eastAsia="pl-PL"/>
        </w:rPr>
        <w:t>konkursu prowadzonego na</w:t>
      </w:r>
      <w:r w:rsidR="003E00A7" w:rsidRPr="00F64257">
        <w:rPr>
          <w:rFonts w:asciiTheme="minorHAnsi" w:eastAsia="Verdana" w:hAnsiTheme="minorHAnsi" w:cstheme="minorHAnsi"/>
          <w:b/>
          <w:color w:val="000000"/>
          <w:sz w:val="24"/>
          <w:szCs w:val="24"/>
          <w:lang w:eastAsia="pl-PL"/>
        </w:rPr>
        <w:t xml:space="preserve"> </w:t>
      </w:r>
      <w:r w:rsidRPr="00F64257">
        <w:rPr>
          <w:rFonts w:asciiTheme="minorHAnsi" w:eastAsia="Verdana" w:hAnsiTheme="minorHAnsi" w:cstheme="minorHAnsi"/>
          <w:b/>
          <w:color w:val="000000"/>
          <w:sz w:val="24"/>
          <w:szCs w:val="24"/>
          <w:lang w:eastAsia="pl-PL"/>
        </w:rPr>
        <w:t>podstawie ustaw</w:t>
      </w:r>
      <w:r w:rsidR="003E00A7" w:rsidRPr="00F64257">
        <w:rPr>
          <w:rFonts w:asciiTheme="minorHAnsi" w:eastAsia="Verdana" w:hAnsiTheme="minorHAnsi" w:cstheme="minorHAnsi"/>
          <w:b/>
          <w:color w:val="000000"/>
          <w:sz w:val="24"/>
          <w:szCs w:val="24"/>
          <w:lang w:eastAsia="pl-PL"/>
        </w:rPr>
        <w:t>y</w:t>
      </w:r>
      <w:r w:rsidRPr="00F64257">
        <w:rPr>
          <w:rFonts w:asciiTheme="minorHAnsi" w:eastAsia="Verdana" w:hAnsiTheme="minorHAnsi" w:cstheme="minorHAnsi"/>
          <w:b/>
          <w:color w:val="000000"/>
          <w:sz w:val="24"/>
          <w:szCs w:val="24"/>
          <w:lang w:eastAsia="pl-PL"/>
        </w:rPr>
        <w:t xml:space="preserve"> </w:t>
      </w:r>
      <w:proofErr w:type="spellStart"/>
      <w:r w:rsidRPr="00F64257">
        <w:rPr>
          <w:rFonts w:asciiTheme="minorHAnsi" w:eastAsia="Verdana" w:hAnsiTheme="minorHAnsi" w:cstheme="minorHAnsi"/>
          <w:b/>
          <w:color w:val="000000"/>
          <w:sz w:val="24"/>
          <w:szCs w:val="24"/>
          <w:lang w:eastAsia="pl-PL"/>
        </w:rPr>
        <w:t>Pzp</w:t>
      </w:r>
      <w:proofErr w:type="spellEnd"/>
      <w:r w:rsidRPr="00F64257">
        <w:rPr>
          <w:rFonts w:asciiTheme="minorHAnsi" w:eastAsia="Verdana" w:hAnsiTheme="minorHAnsi" w:cstheme="minorHAnsi"/>
          <w:b/>
          <w:color w:val="000000"/>
          <w:sz w:val="24"/>
          <w:szCs w:val="24"/>
          <w:lang w:eastAsia="pl-PL"/>
        </w:rPr>
        <w:t xml:space="preserve"> wyklucza się</w:t>
      </w:r>
      <w:r w:rsidRPr="00F64257">
        <w:rPr>
          <w:rFonts w:asciiTheme="minorHAnsi" w:eastAsia="Verdana" w:hAnsiTheme="minorHAnsi" w:cstheme="minorHAnsi"/>
          <w:color w:val="000000"/>
          <w:sz w:val="24"/>
          <w:szCs w:val="24"/>
          <w:lang w:eastAsia="pl-PL"/>
        </w:rPr>
        <w:t>:</w:t>
      </w:r>
      <w:r w:rsidRPr="00F64257">
        <w:rPr>
          <w:rFonts w:asciiTheme="minorHAnsi" w:eastAsia="Verdana" w:hAnsiTheme="minorHAnsi" w:cstheme="minorHAnsi"/>
          <w:color w:val="000000"/>
          <w:sz w:val="24"/>
          <w:szCs w:val="24"/>
          <w:lang w:eastAsia="pl-PL"/>
        </w:rPr>
        <w:br/>
      </w:r>
      <w:r w:rsidR="009904E7" w:rsidRPr="00F64257">
        <w:rPr>
          <w:rFonts w:asciiTheme="minorHAnsi" w:hAnsiTheme="minorHAnsi" w:cstheme="minorHAnsi"/>
          <w:sz w:val="24"/>
          <w:szCs w:val="24"/>
        </w:rPr>
        <w:t xml:space="preserve">1) wykonawcę wymienionego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009904E7" w:rsidRPr="00F64257">
        <w:rPr>
          <w:rFonts w:asciiTheme="minorHAnsi" w:hAnsiTheme="minorHAnsi" w:cstheme="minorHAnsi"/>
          <w:sz w:val="24"/>
          <w:szCs w:val="24"/>
        </w:rPr>
        <w:t>późn</w:t>
      </w:r>
      <w:proofErr w:type="spellEnd"/>
      <w:r w:rsidR="009904E7" w:rsidRPr="00F64257">
        <w:rPr>
          <w:rFonts w:asciiTheme="minorHAnsi" w:hAnsiTheme="minorHAnsi" w:cstheme="minorHAnsi"/>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009904E7" w:rsidRPr="00F64257">
        <w:rPr>
          <w:rFonts w:asciiTheme="minorHAnsi" w:hAnsiTheme="minorHAnsi" w:cstheme="minorHAnsi"/>
          <w:sz w:val="24"/>
          <w:szCs w:val="24"/>
        </w:rPr>
        <w:t>późn</w:t>
      </w:r>
      <w:proofErr w:type="spellEnd"/>
      <w:r w:rsidR="009904E7" w:rsidRPr="00F64257">
        <w:rPr>
          <w:rFonts w:asciiTheme="minorHAnsi" w:hAnsiTheme="minorHAnsi" w:cstheme="minorHAnsi"/>
          <w:sz w:val="24"/>
          <w:szCs w:val="24"/>
        </w:rPr>
        <w:t>. zm.) albo wpisanego na listę, o której mowa w art. 2 ustawy z dnia 13 kwietnia 2022 r. o szczególnych rozwiązaniach w zakresie przeciwdziałania wspieraniu agresji na Ukrainę oraz służących ochronie bezpieczeństwa narodowego (Dz. U. z 202</w:t>
      </w:r>
      <w:r w:rsidR="00062E86">
        <w:rPr>
          <w:rFonts w:asciiTheme="minorHAnsi" w:hAnsiTheme="minorHAnsi" w:cstheme="minorHAnsi"/>
          <w:sz w:val="24"/>
          <w:szCs w:val="24"/>
        </w:rPr>
        <w:t>5</w:t>
      </w:r>
      <w:r w:rsidR="009904E7" w:rsidRPr="00F64257">
        <w:rPr>
          <w:rFonts w:asciiTheme="minorHAnsi" w:hAnsiTheme="minorHAnsi" w:cstheme="minorHAnsi"/>
          <w:sz w:val="24"/>
          <w:szCs w:val="24"/>
        </w:rPr>
        <w:t xml:space="preserve"> r. poz. </w:t>
      </w:r>
      <w:r w:rsidR="00062E86">
        <w:rPr>
          <w:rFonts w:asciiTheme="minorHAnsi" w:hAnsiTheme="minorHAnsi" w:cstheme="minorHAnsi"/>
          <w:sz w:val="24"/>
          <w:szCs w:val="24"/>
        </w:rPr>
        <w:t>514</w:t>
      </w:r>
      <w:r w:rsidR="009904E7" w:rsidRPr="00F64257">
        <w:rPr>
          <w:rFonts w:asciiTheme="minorHAnsi" w:hAnsiTheme="minorHAnsi" w:cstheme="minorHAnsi"/>
          <w:sz w:val="24"/>
          <w:szCs w:val="24"/>
        </w:rPr>
        <w:t xml:space="preserve"> ze zm.), na podstawie decyzji w sprawie wpisu na tę listę rozstrzygającej o zastosowaniu środka polegającego na wykluczeniu z postępowania o udzielenie zamówienia publicznego prowadzonego na podstawie ustawy z dnia 11 września 2019 r. – Prawo zamówień publicznych (Dz. U. z 202</w:t>
      </w:r>
      <w:r w:rsidR="00847124" w:rsidRPr="00F64257">
        <w:rPr>
          <w:rFonts w:asciiTheme="minorHAnsi" w:hAnsiTheme="minorHAnsi" w:cstheme="minorHAnsi"/>
          <w:sz w:val="24"/>
          <w:szCs w:val="24"/>
        </w:rPr>
        <w:t>4</w:t>
      </w:r>
      <w:r w:rsidR="009904E7" w:rsidRPr="00F64257">
        <w:rPr>
          <w:rFonts w:asciiTheme="minorHAnsi" w:hAnsiTheme="minorHAnsi" w:cstheme="minorHAnsi"/>
          <w:sz w:val="24"/>
          <w:szCs w:val="24"/>
        </w:rPr>
        <w:t xml:space="preserve"> r. poz. </w:t>
      </w:r>
      <w:r w:rsidR="00847124" w:rsidRPr="00F64257">
        <w:rPr>
          <w:rFonts w:asciiTheme="minorHAnsi" w:hAnsiTheme="minorHAnsi" w:cstheme="minorHAnsi"/>
          <w:sz w:val="24"/>
          <w:szCs w:val="24"/>
        </w:rPr>
        <w:t>1320</w:t>
      </w:r>
      <w:r w:rsidR="009904E7" w:rsidRPr="00F64257">
        <w:rPr>
          <w:rFonts w:asciiTheme="minorHAnsi" w:hAnsiTheme="minorHAnsi" w:cstheme="minorHAnsi"/>
          <w:sz w:val="24"/>
          <w:szCs w:val="24"/>
        </w:rPr>
        <w:t xml:space="preserve">); </w:t>
      </w:r>
    </w:p>
    <w:p w14:paraId="0FBCFE76" w14:textId="1AA59706" w:rsidR="009904E7" w:rsidRPr="00F64257" w:rsidRDefault="009904E7" w:rsidP="00E86690">
      <w:pPr>
        <w:pStyle w:val="Teksttreci0"/>
        <w:spacing w:line="360" w:lineRule="auto"/>
        <w:ind w:left="284" w:firstLine="0"/>
        <w:jc w:val="both"/>
        <w:rPr>
          <w:rFonts w:asciiTheme="minorHAnsi" w:hAnsiTheme="minorHAnsi" w:cstheme="minorHAnsi"/>
          <w:sz w:val="24"/>
          <w:szCs w:val="24"/>
        </w:rPr>
      </w:pPr>
      <w:r w:rsidRPr="00F64257">
        <w:rPr>
          <w:rFonts w:asciiTheme="minorHAnsi" w:hAnsiTheme="minorHAnsi" w:cstheme="minorHAnsi"/>
          <w:sz w:val="24"/>
          <w:szCs w:val="24"/>
        </w:rPr>
        <w:t xml:space="preserve">2) wykonawcę, którego beneficjentem rzeczywistym w rozumieniu ustawy z dnia 1 marca 2018 r. o przeciwdziałaniu praniu pieniędzy oraz finansowaniu terroryzmu (Dz. U. z 2022 r. poz. 593, 655, 835, 2180 i 2185) jest osoba wymieniona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F64257">
        <w:rPr>
          <w:rFonts w:asciiTheme="minorHAnsi" w:hAnsiTheme="minorHAnsi" w:cstheme="minorHAnsi"/>
          <w:sz w:val="24"/>
          <w:szCs w:val="24"/>
        </w:rPr>
        <w:t>późn</w:t>
      </w:r>
      <w:proofErr w:type="spellEnd"/>
      <w:r w:rsidRPr="00F64257">
        <w:rPr>
          <w:rFonts w:asciiTheme="minorHAnsi" w:hAnsiTheme="minorHAnsi" w:cstheme="minorHAnsi"/>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64257">
        <w:rPr>
          <w:rFonts w:asciiTheme="minorHAnsi" w:hAnsiTheme="minorHAnsi" w:cstheme="minorHAnsi"/>
          <w:sz w:val="24"/>
          <w:szCs w:val="24"/>
        </w:rPr>
        <w:t>późn</w:t>
      </w:r>
      <w:proofErr w:type="spellEnd"/>
      <w:r w:rsidRPr="00F64257">
        <w:rPr>
          <w:rFonts w:asciiTheme="minorHAnsi" w:hAnsiTheme="minorHAnsi" w:cstheme="minorHAnsi"/>
          <w:sz w:val="24"/>
          <w:szCs w:val="24"/>
        </w:rPr>
        <w:t>. zm.) albo wpisana na listę, o której mowa w art. 2 ustawy z dnia 13 kwietnia 2022 r. o szczególnych rozwiązaniach w zakresie przeciwdziałania wspieraniu agresji na Ukrainę oraz służących ochronie bezpieczeństwa narodowego (Dz. U. z 20</w:t>
      </w:r>
      <w:r w:rsidR="00C911ED">
        <w:rPr>
          <w:rFonts w:asciiTheme="minorHAnsi" w:hAnsiTheme="minorHAnsi" w:cstheme="minorHAnsi"/>
          <w:sz w:val="24"/>
          <w:szCs w:val="24"/>
        </w:rPr>
        <w:t>25</w:t>
      </w:r>
      <w:r w:rsidRPr="00F64257">
        <w:rPr>
          <w:rFonts w:asciiTheme="minorHAnsi" w:hAnsiTheme="minorHAnsi" w:cstheme="minorHAnsi"/>
          <w:sz w:val="24"/>
          <w:szCs w:val="24"/>
        </w:rPr>
        <w:t xml:space="preserve"> r. poz. </w:t>
      </w:r>
      <w:r w:rsidR="00C911ED">
        <w:rPr>
          <w:rFonts w:asciiTheme="minorHAnsi" w:hAnsiTheme="minorHAnsi" w:cstheme="minorHAnsi"/>
          <w:sz w:val="24"/>
          <w:szCs w:val="24"/>
        </w:rPr>
        <w:t>514</w:t>
      </w:r>
      <w:r w:rsidRPr="00F64257">
        <w:rPr>
          <w:rFonts w:asciiTheme="minorHAnsi" w:hAnsiTheme="minorHAnsi" w:cstheme="minorHAnsi"/>
          <w:sz w:val="24"/>
          <w:szCs w:val="24"/>
        </w:rPr>
        <w:t xml:space="preserve"> ze zm.) lub będąca takim beneficjentem rzeczywistym od dnia 24 lutego 2022 r., o ile została wpisana na tę listę na podstawie decyzji w sprawie wpisu na tę listę rozstrzygającej o zastosowaniu środka, polegającego na wykluczeniu z postępowania o udzielenie zamówienia publicznego </w:t>
      </w:r>
      <w:r w:rsidRPr="00F64257">
        <w:rPr>
          <w:rFonts w:asciiTheme="minorHAnsi" w:hAnsiTheme="minorHAnsi" w:cstheme="minorHAnsi"/>
          <w:sz w:val="24"/>
          <w:szCs w:val="24"/>
        </w:rPr>
        <w:lastRenderedPageBreak/>
        <w:t>prowadzonego na podstawie ustawy z dnia 11 września 2019 r. – Prawo zamówień publicznych (Dz. U. z 202</w:t>
      </w:r>
      <w:r w:rsidR="00847124" w:rsidRPr="00F64257">
        <w:rPr>
          <w:rFonts w:asciiTheme="minorHAnsi" w:hAnsiTheme="minorHAnsi" w:cstheme="minorHAnsi"/>
          <w:sz w:val="24"/>
          <w:szCs w:val="24"/>
        </w:rPr>
        <w:t>4</w:t>
      </w:r>
      <w:r w:rsidRPr="00F64257">
        <w:rPr>
          <w:rFonts w:asciiTheme="minorHAnsi" w:hAnsiTheme="minorHAnsi" w:cstheme="minorHAnsi"/>
          <w:sz w:val="24"/>
          <w:szCs w:val="24"/>
        </w:rPr>
        <w:t xml:space="preserve"> poz. </w:t>
      </w:r>
      <w:r w:rsidR="00847124" w:rsidRPr="00F64257">
        <w:rPr>
          <w:rFonts w:asciiTheme="minorHAnsi" w:hAnsiTheme="minorHAnsi" w:cstheme="minorHAnsi"/>
          <w:sz w:val="24"/>
          <w:szCs w:val="24"/>
        </w:rPr>
        <w:t>1320</w:t>
      </w:r>
      <w:r w:rsidRPr="00F64257">
        <w:rPr>
          <w:rFonts w:asciiTheme="minorHAnsi" w:hAnsiTheme="minorHAnsi" w:cstheme="minorHAnsi"/>
          <w:sz w:val="24"/>
          <w:szCs w:val="24"/>
        </w:rPr>
        <w:t xml:space="preserve">); </w:t>
      </w:r>
    </w:p>
    <w:p w14:paraId="607AA951" w14:textId="01B7D32D" w:rsidR="009904E7" w:rsidRPr="00F64257" w:rsidRDefault="009904E7" w:rsidP="00E86690">
      <w:pPr>
        <w:pStyle w:val="Teksttreci0"/>
        <w:spacing w:line="360" w:lineRule="auto"/>
        <w:ind w:left="284" w:hanging="284"/>
        <w:jc w:val="both"/>
        <w:rPr>
          <w:rFonts w:asciiTheme="minorHAnsi" w:hAnsiTheme="minorHAnsi" w:cstheme="minorHAnsi"/>
          <w:sz w:val="24"/>
          <w:szCs w:val="24"/>
        </w:rPr>
      </w:pPr>
      <w:r w:rsidRPr="00F64257">
        <w:rPr>
          <w:rFonts w:asciiTheme="minorHAnsi" w:hAnsiTheme="minorHAnsi" w:cstheme="minorHAnsi"/>
          <w:sz w:val="24"/>
          <w:szCs w:val="24"/>
        </w:rPr>
        <w:t xml:space="preserve">3) wykonawcę, którego jednostką dominującą w rozumieniu art. 3 ust. 1 pkt 37 ustawy z dnia 29 września 1994 r. o rachunkowości (Dz. U. z 2023 r. poz. 120 ze zm.) jest podmiot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F64257">
        <w:rPr>
          <w:rFonts w:asciiTheme="minorHAnsi" w:hAnsiTheme="minorHAnsi" w:cstheme="minorHAnsi"/>
          <w:sz w:val="24"/>
          <w:szCs w:val="24"/>
        </w:rPr>
        <w:t>późn</w:t>
      </w:r>
      <w:proofErr w:type="spellEnd"/>
      <w:r w:rsidRPr="00F64257">
        <w:rPr>
          <w:rFonts w:asciiTheme="minorHAnsi" w:hAnsiTheme="minorHAnsi" w:cstheme="minorHAnsi"/>
          <w:sz w:val="24"/>
          <w:szCs w:val="24"/>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F64257">
        <w:rPr>
          <w:rFonts w:asciiTheme="minorHAnsi" w:hAnsiTheme="minorHAnsi" w:cstheme="minorHAnsi"/>
          <w:sz w:val="24"/>
          <w:szCs w:val="24"/>
        </w:rPr>
        <w:t>późn</w:t>
      </w:r>
      <w:proofErr w:type="spellEnd"/>
      <w:r w:rsidRPr="00F64257">
        <w:rPr>
          <w:rFonts w:asciiTheme="minorHAnsi" w:hAnsiTheme="minorHAnsi" w:cstheme="minorHAnsi"/>
          <w:sz w:val="24"/>
          <w:szCs w:val="24"/>
        </w:rPr>
        <w:t>. zm.) albo wpisany na listę, o której mowa w art. 2 ustawy z dnia 13 kwietnia 2022 r. o szczególnych rozwiązaniach w zakresie przeciwdziałania wspieraniu agresji na Ukrainę oraz służących ochronie bezpieczeństwa narodowego (Dz. U. z 202</w:t>
      </w:r>
      <w:r w:rsidR="008A7779">
        <w:rPr>
          <w:rFonts w:asciiTheme="minorHAnsi" w:hAnsiTheme="minorHAnsi" w:cstheme="minorHAnsi"/>
          <w:sz w:val="24"/>
          <w:szCs w:val="24"/>
        </w:rPr>
        <w:t>5</w:t>
      </w:r>
      <w:r w:rsidRPr="00F64257">
        <w:rPr>
          <w:rFonts w:asciiTheme="minorHAnsi" w:hAnsiTheme="minorHAnsi" w:cstheme="minorHAnsi"/>
          <w:sz w:val="24"/>
          <w:szCs w:val="24"/>
        </w:rPr>
        <w:t xml:space="preserve"> r. poz. </w:t>
      </w:r>
      <w:r w:rsidR="008A7779">
        <w:rPr>
          <w:rFonts w:asciiTheme="minorHAnsi" w:hAnsiTheme="minorHAnsi" w:cstheme="minorHAnsi"/>
          <w:sz w:val="24"/>
          <w:szCs w:val="24"/>
        </w:rPr>
        <w:t>514</w:t>
      </w:r>
      <w:r w:rsidRPr="00F64257">
        <w:rPr>
          <w:rFonts w:asciiTheme="minorHAnsi" w:hAnsiTheme="minorHAnsi" w:cstheme="minorHAnsi"/>
          <w:sz w:val="24"/>
          <w:szCs w:val="24"/>
        </w:rPr>
        <w:t xml:space="preserve"> ze zm.) lub będący taką jednostką dominującą od dnia 24 lutego 2022 r., o ile został wpisany na tę listę na podstawie decyzji w sprawie wpisu na tę listę rozstrzygającej o zastosowaniu środka, polegającego na wykluczeniu z postępowania o udzielenie zamówienia publicznego prowadzonego na podstawie ustawy z dnia 11 września 2019 r. – Prawo zamówień publicznych (Dz. U. z 202</w:t>
      </w:r>
      <w:r w:rsidR="00847124" w:rsidRPr="00F64257">
        <w:rPr>
          <w:rFonts w:asciiTheme="minorHAnsi" w:hAnsiTheme="minorHAnsi" w:cstheme="minorHAnsi"/>
          <w:sz w:val="24"/>
          <w:szCs w:val="24"/>
        </w:rPr>
        <w:t>4</w:t>
      </w:r>
      <w:r w:rsidRPr="00F64257">
        <w:rPr>
          <w:rFonts w:asciiTheme="minorHAnsi" w:hAnsiTheme="minorHAnsi" w:cstheme="minorHAnsi"/>
          <w:sz w:val="24"/>
          <w:szCs w:val="24"/>
        </w:rPr>
        <w:t xml:space="preserve"> r. poz. </w:t>
      </w:r>
      <w:r w:rsidR="00847124" w:rsidRPr="00F64257">
        <w:rPr>
          <w:rFonts w:asciiTheme="minorHAnsi" w:hAnsiTheme="minorHAnsi" w:cstheme="minorHAnsi"/>
          <w:sz w:val="24"/>
          <w:szCs w:val="24"/>
        </w:rPr>
        <w:t>1320</w:t>
      </w:r>
      <w:r w:rsidRPr="00F64257">
        <w:rPr>
          <w:rFonts w:asciiTheme="minorHAnsi" w:hAnsiTheme="minorHAnsi" w:cstheme="minorHAnsi"/>
          <w:sz w:val="24"/>
          <w:szCs w:val="24"/>
        </w:rPr>
        <w:t xml:space="preserve">). </w:t>
      </w:r>
    </w:p>
    <w:p w14:paraId="42196871" w14:textId="5CBE67F5" w:rsidR="002776EF" w:rsidRPr="00F64257" w:rsidRDefault="002776EF" w:rsidP="00E86690">
      <w:pPr>
        <w:widowControl w:val="0"/>
        <w:autoSpaceDE w:val="0"/>
        <w:autoSpaceDN w:val="0"/>
        <w:adjustRightInd w:val="0"/>
        <w:spacing w:after="0" w:line="360" w:lineRule="auto"/>
        <w:ind w:left="142" w:hanging="142"/>
        <w:rPr>
          <w:rFonts w:eastAsia="Verdana" w:cstheme="minorHAnsi"/>
          <w:color w:val="000000"/>
          <w:sz w:val="24"/>
          <w:szCs w:val="24"/>
          <w:lang w:eastAsia="pl-PL"/>
        </w:rPr>
      </w:pPr>
      <w:r w:rsidRPr="00F64257">
        <w:rPr>
          <w:rFonts w:eastAsia="Verdana" w:cstheme="minorHAnsi"/>
          <w:color w:val="000000"/>
          <w:sz w:val="24"/>
          <w:szCs w:val="24"/>
          <w:lang w:eastAsia="pl-PL"/>
        </w:rPr>
        <w:t xml:space="preserve"> Powyższe wykluczenie następować będzie na okres trwania ww. okoliczności.  </w:t>
      </w:r>
    </w:p>
    <w:p w14:paraId="10552433" w14:textId="77777777" w:rsidR="00C9102B" w:rsidRPr="00F64257" w:rsidRDefault="00C9102B" w:rsidP="00E86690">
      <w:pPr>
        <w:spacing w:after="67" w:line="360" w:lineRule="auto"/>
        <w:ind w:left="426" w:hanging="426"/>
        <w:jc w:val="both"/>
        <w:rPr>
          <w:rFonts w:eastAsia="Times New Roman" w:cstheme="minorHAnsi"/>
          <w:color w:val="000000"/>
          <w:sz w:val="24"/>
          <w:szCs w:val="24"/>
          <w:lang w:eastAsia="pl-PL"/>
        </w:rPr>
      </w:pPr>
    </w:p>
    <w:p w14:paraId="2D5A70E0" w14:textId="77777777" w:rsidR="00C9102B" w:rsidRPr="00F64257" w:rsidRDefault="00C9102B" w:rsidP="00E86690">
      <w:pPr>
        <w:shd w:val="clear" w:color="auto" w:fill="AEAAAA" w:themeFill="background2" w:themeFillShade="BF"/>
        <w:spacing w:after="67" w:line="360" w:lineRule="auto"/>
        <w:ind w:left="426" w:hanging="426"/>
        <w:jc w:val="both"/>
        <w:rPr>
          <w:rFonts w:eastAsia="Times New Roman" w:cstheme="minorHAnsi"/>
          <w:b/>
          <w:color w:val="000000"/>
          <w:sz w:val="24"/>
          <w:szCs w:val="24"/>
          <w:lang w:eastAsia="pl-PL"/>
        </w:rPr>
      </w:pPr>
      <w:r w:rsidRPr="00F64257">
        <w:rPr>
          <w:rFonts w:eastAsia="Times New Roman" w:cstheme="minorHAnsi"/>
          <w:b/>
          <w:color w:val="000000"/>
          <w:sz w:val="24"/>
          <w:szCs w:val="24"/>
          <w:lang w:eastAsia="pl-PL"/>
        </w:rPr>
        <w:t>9.</w:t>
      </w:r>
      <w:r w:rsidRPr="00F64257">
        <w:rPr>
          <w:rFonts w:eastAsia="Times New Roman" w:cstheme="minorHAnsi"/>
          <w:color w:val="000000"/>
          <w:sz w:val="24"/>
          <w:szCs w:val="24"/>
          <w:lang w:eastAsia="pl-PL"/>
        </w:rPr>
        <w:t xml:space="preserve"> </w:t>
      </w:r>
      <w:r w:rsidRPr="00F64257">
        <w:rPr>
          <w:rFonts w:eastAsia="Times New Roman" w:cstheme="minorHAnsi"/>
          <w:b/>
          <w:color w:val="000000"/>
          <w:sz w:val="24"/>
          <w:szCs w:val="24"/>
          <w:lang w:eastAsia="pl-PL"/>
        </w:rPr>
        <w:t xml:space="preserve">Oświadczenia i dokumenty, jakie zobowiązani są dostarczyć Wykonawcy w celu wykazania braku podstaw do wykluczenia (podmiotowe  środki dowodowe)  </w:t>
      </w:r>
    </w:p>
    <w:p w14:paraId="01A90BA2" w14:textId="77777777" w:rsidR="00C9102B" w:rsidRPr="00F64257" w:rsidRDefault="00C9102B" w:rsidP="00E86690">
      <w:pPr>
        <w:spacing w:after="62"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W celu potwierdzenia braku podstaw do wykluczenia z postępowania o udzielenie zamówienia Wykonawca przedłoży następujące dokumenty:</w:t>
      </w:r>
    </w:p>
    <w:p w14:paraId="4D2FF98D" w14:textId="75B1D42D" w:rsidR="00C9102B" w:rsidRPr="00F64257" w:rsidRDefault="00C9102B" w:rsidP="00E86690">
      <w:pPr>
        <w:spacing w:after="62"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1) Do oferty każdy Wykonawca musi dołączyć aktualne na dzień składania ofert oświadczenie w zakresie wskazanym w załącznikach nr  2 do SWZ. Informacje zawarte w oświadczeniu będą stanowić wstępne potwierdzenie, że Wy</w:t>
      </w:r>
      <w:r w:rsidR="00AB6F1B" w:rsidRPr="00F64257">
        <w:rPr>
          <w:rFonts w:eastAsia="Times New Roman" w:cstheme="minorHAnsi"/>
          <w:sz w:val="24"/>
          <w:szCs w:val="24"/>
          <w:lang w:eastAsia="pl-PL"/>
        </w:rPr>
        <w:t>konawca nie podlega wykluczeniu.</w:t>
      </w:r>
    </w:p>
    <w:p w14:paraId="44857CCD" w14:textId="77777777" w:rsidR="00C9102B" w:rsidRPr="00F64257" w:rsidRDefault="00C9102B" w:rsidP="00E86690">
      <w:pPr>
        <w:spacing w:after="62"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2) Oświadczenia, o których mowa w ust. 1, stanowią dowód potwierdzający brak podstaw wykluczenia.</w:t>
      </w:r>
    </w:p>
    <w:p w14:paraId="0162577E" w14:textId="396AA2EE" w:rsidR="00DD0425" w:rsidRPr="00F64257" w:rsidRDefault="00DD0425" w:rsidP="00E86690">
      <w:pPr>
        <w:spacing w:after="62"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3) Podmiotowe środki dowodowe wymagane od Wykonawcy obejmują:</w:t>
      </w:r>
    </w:p>
    <w:p w14:paraId="34C3223D" w14:textId="27AEBDCC" w:rsidR="00DD0425" w:rsidRPr="00F64257" w:rsidRDefault="00DD0425" w:rsidP="00E86690">
      <w:pPr>
        <w:spacing w:after="62" w:line="360" w:lineRule="auto"/>
        <w:ind w:left="567" w:right="11" w:hanging="567"/>
        <w:jc w:val="both"/>
        <w:rPr>
          <w:rFonts w:eastAsia="Times New Roman" w:cstheme="minorHAnsi"/>
          <w:sz w:val="24"/>
          <w:szCs w:val="24"/>
          <w:lang w:eastAsia="pl-PL"/>
        </w:rPr>
      </w:pPr>
      <w:r w:rsidRPr="00F64257">
        <w:rPr>
          <w:rFonts w:eastAsia="Times New Roman" w:cstheme="minorHAnsi"/>
          <w:sz w:val="24"/>
          <w:szCs w:val="24"/>
          <w:lang w:eastAsia="pl-PL"/>
        </w:rPr>
        <w:lastRenderedPageBreak/>
        <w:t xml:space="preserve">       -oświadczenie Wykonawcy, w zakresie art. 108 ust. 1 pkt. 5 ustawy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 o braku przynależności do tej samej grupy kapitałowej w rozumieniu ustawy z dnia 16 lutego 2007 r. o ochronie konkurencji i konsumentów (Dz.U. z 20</w:t>
      </w:r>
      <w:r w:rsidR="00A818A7" w:rsidRPr="00F64257">
        <w:rPr>
          <w:rFonts w:eastAsia="Times New Roman" w:cstheme="minorHAnsi"/>
          <w:sz w:val="24"/>
          <w:szCs w:val="24"/>
          <w:lang w:eastAsia="pl-PL"/>
        </w:rPr>
        <w:t>2</w:t>
      </w:r>
      <w:r w:rsidR="00DC1F35">
        <w:rPr>
          <w:rFonts w:eastAsia="Times New Roman" w:cstheme="minorHAnsi"/>
          <w:sz w:val="24"/>
          <w:szCs w:val="24"/>
          <w:lang w:eastAsia="pl-PL"/>
        </w:rPr>
        <w:t>5</w:t>
      </w:r>
      <w:r w:rsidRPr="00F64257">
        <w:rPr>
          <w:rFonts w:eastAsia="Times New Roman" w:cstheme="minorHAnsi"/>
          <w:sz w:val="24"/>
          <w:szCs w:val="24"/>
          <w:lang w:eastAsia="pl-PL"/>
        </w:rPr>
        <w:t xml:space="preserve">r. poz. </w:t>
      </w:r>
      <w:r w:rsidR="00DC1F35">
        <w:rPr>
          <w:rFonts w:eastAsia="Times New Roman" w:cstheme="minorHAnsi"/>
          <w:sz w:val="24"/>
          <w:szCs w:val="24"/>
          <w:lang w:eastAsia="pl-PL"/>
        </w:rPr>
        <w:t>1714</w:t>
      </w:r>
      <w:r w:rsidRPr="00F64257">
        <w:rPr>
          <w:rFonts w:eastAsia="Times New Roman" w:cstheme="minorHAnsi"/>
          <w:sz w:val="24"/>
          <w:szCs w:val="24"/>
          <w:lang w:eastAsia="pl-PL"/>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zgodnie z wzorem stanowiącym Załącznik nr </w:t>
      </w:r>
      <w:r w:rsidR="00716F1A" w:rsidRPr="00F64257">
        <w:rPr>
          <w:rFonts w:eastAsia="Times New Roman" w:cstheme="minorHAnsi"/>
          <w:sz w:val="24"/>
          <w:szCs w:val="24"/>
          <w:lang w:eastAsia="pl-PL"/>
        </w:rPr>
        <w:t>4</w:t>
      </w:r>
      <w:r w:rsidRPr="00F64257">
        <w:rPr>
          <w:rFonts w:eastAsia="Times New Roman" w:cstheme="minorHAnsi"/>
          <w:sz w:val="24"/>
          <w:szCs w:val="24"/>
          <w:lang w:eastAsia="pl-PL"/>
        </w:rPr>
        <w:t xml:space="preserve"> do SWZ;</w:t>
      </w:r>
    </w:p>
    <w:p w14:paraId="2B98D813" w14:textId="5934AEED" w:rsidR="00A15728" w:rsidRPr="00F64257" w:rsidRDefault="00A15728" w:rsidP="00E86690">
      <w:pPr>
        <w:spacing w:after="62" w:line="360" w:lineRule="auto"/>
        <w:ind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Dokumenty te, Wykonawca będzie musiał złożyć na każde żądanie Zamawiającego w terminie przez niego wskazanym i w formie określonej w Rozporządzeniu Ministra Rozwoju, Pracy i Technologii z dnia 23 grudnia 2020 r. w sprawie podmiotowych środków dowodowych oraz innych dokumentów lub oświadczeń, jakich może żądać zamawiający od wykonawcy (Dz. U. z 2020 r. poz. 2415). Środki dowodowe składane są w oryginale w postaci dokumentu elektronicznego lub w elektronicznej kopii dokumentu lub oświadczenia poświadczonej za zgodność z oryginałem. Poświadczenia za zgodność z oryginałem dokonuje odpowiednio Wykonawca, podmiot, na którego zdolnościach lub sytuacji polega Wykonawca, Wykonawcy wspólnie ubiegający się o udzielenie zamówienia publicznego, w zakresie środków dowodowych, które każdego z nich dotyczą.</w:t>
      </w:r>
    </w:p>
    <w:p w14:paraId="32CD1773" w14:textId="5E0A9EEB" w:rsidR="00A15728" w:rsidRPr="00F64257" w:rsidRDefault="00A15728" w:rsidP="00E86690">
      <w:pPr>
        <w:spacing w:after="62" w:line="360" w:lineRule="auto"/>
        <w:ind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Wymienione w pkt. 3 dokumenty Wykonawca złoży na wezwanie Zamawiającego, nie należy ich składać wraz ofertą. </w:t>
      </w:r>
    </w:p>
    <w:p w14:paraId="615BEE3A" w14:textId="28A282F8" w:rsidR="00187F00" w:rsidRPr="00F64257" w:rsidRDefault="00187F00" w:rsidP="00E86690">
      <w:pPr>
        <w:spacing w:after="62"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4)</w:t>
      </w:r>
      <w:r w:rsidR="004B134C" w:rsidRPr="00F64257">
        <w:rPr>
          <w:rFonts w:eastAsia="Times New Roman" w:cstheme="minorHAnsi"/>
          <w:sz w:val="24"/>
          <w:szCs w:val="24"/>
          <w:lang w:eastAsia="pl-PL"/>
        </w:rPr>
        <w:t xml:space="preserve"> </w:t>
      </w:r>
      <w:r w:rsidRPr="00F64257">
        <w:rPr>
          <w:rFonts w:eastAsia="Times New Roman" w:cstheme="minorHAnsi"/>
          <w:sz w:val="24"/>
          <w:szCs w:val="24"/>
          <w:lang w:eastAsia="pl-PL"/>
        </w:rPr>
        <w:t>Zamawiający wezwie Wykonawcę, którego oferta została najwyżej oceniona, do złożenia w wyznaczonym terminie, nie krótszym niż 5 dni od dnia wezwania, podmiotowych środków dowodowych, jeżeli wymagał ich złożenia w dokumentach zamówienia, aktualnych na dzień złożenia podmiotowych środków dowodowych.</w:t>
      </w:r>
    </w:p>
    <w:p w14:paraId="50119CF6" w14:textId="42D78D8B" w:rsidR="00C9102B" w:rsidRPr="00F64257" w:rsidRDefault="00187F00" w:rsidP="00E86690">
      <w:pPr>
        <w:spacing w:after="62"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5</w:t>
      </w:r>
      <w:r w:rsidR="00C9102B" w:rsidRPr="00F64257">
        <w:rPr>
          <w:rFonts w:eastAsia="Times New Roman" w:cstheme="minorHAnsi"/>
          <w:sz w:val="24"/>
          <w:szCs w:val="24"/>
          <w:lang w:eastAsia="pl-PL"/>
        </w:rPr>
        <w:t>) W przypadku wspólnego ubiegania się o zamówienie przez Wykonawców oświadczenie,</w:t>
      </w:r>
      <w:r w:rsidR="00A13610"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o którym mowa w pkt 9.1 niniejszej SWZ składa każdy z Wykonawców wspólnie ubiegających się o zamówienie. Oświadczenie to ma potwierdzać brak podstaw wykluczenia w zakresie, w którym każdy z Wykonawców wykazuje brak podstaw wykluczenia.</w:t>
      </w:r>
    </w:p>
    <w:p w14:paraId="1AA80035" w14:textId="745EFCE7" w:rsidR="00BB3857" w:rsidRDefault="00187F00" w:rsidP="00221FC8">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6</w:t>
      </w:r>
      <w:r w:rsidR="00C9102B" w:rsidRPr="00F64257">
        <w:rPr>
          <w:rFonts w:eastAsia="Times New Roman" w:cstheme="minorHAnsi"/>
          <w:sz w:val="24"/>
          <w:szCs w:val="24"/>
          <w:lang w:eastAsia="pl-PL"/>
        </w:rPr>
        <w:t xml:space="preserve">) W zakresie nieuregulowanym ustawą </w:t>
      </w:r>
      <w:proofErr w:type="spellStart"/>
      <w:r w:rsidR="00C9102B" w:rsidRPr="00F64257">
        <w:rPr>
          <w:rFonts w:eastAsia="Times New Roman" w:cstheme="minorHAnsi"/>
          <w:sz w:val="24"/>
          <w:szCs w:val="24"/>
          <w:lang w:eastAsia="pl-PL"/>
        </w:rPr>
        <w:t>p.z.p</w:t>
      </w:r>
      <w:proofErr w:type="spellEnd"/>
      <w:r w:rsidR="00C9102B" w:rsidRPr="00F64257">
        <w:rPr>
          <w:rFonts w:eastAsia="Times New Roman" w:cstheme="minorHAnsi"/>
          <w:sz w:val="24"/>
          <w:szCs w:val="24"/>
          <w:lang w:eastAsia="pl-PL"/>
        </w:rPr>
        <w:t xml:space="preserve">. lub niniejszą SWZ do oświadczeń i dokumentów składanych przez Wykonawcę w postępowaniu zastosowanie mają w szczególności przepisy rozporządzenia Ministra Rozwoju Pracy i Technologii z dnia 23 grudnia 2020 r. w sprawie </w:t>
      </w:r>
      <w:r w:rsidR="00C9102B" w:rsidRPr="00F64257">
        <w:rPr>
          <w:rFonts w:eastAsia="Times New Roman" w:cstheme="minorHAnsi"/>
          <w:sz w:val="24"/>
          <w:szCs w:val="24"/>
          <w:lang w:eastAsia="pl-PL"/>
        </w:rPr>
        <w:lastRenderedPageBreak/>
        <w:t>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9D9B53B" w14:textId="77777777" w:rsidR="00BB3857" w:rsidRPr="00F64257" w:rsidRDefault="00BB3857" w:rsidP="00E86690">
      <w:pPr>
        <w:spacing w:after="0" w:line="360" w:lineRule="auto"/>
        <w:ind w:left="426" w:right="11" w:hanging="426"/>
        <w:jc w:val="both"/>
        <w:rPr>
          <w:rFonts w:eastAsia="Times New Roman" w:cstheme="minorHAnsi"/>
          <w:sz w:val="24"/>
          <w:szCs w:val="24"/>
          <w:lang w:eastAsia="pl-PL"/>
        </w:rPr>
      </w:pPr>
    </w:p>
    <w:p w14:paraId="2F30B3BB" w14:textId="77777777" w:rsidR="00E11E79" w:rsidRPr="00F64257" w:rsidRDefault="00E11E79" w:rsidP="00E86690">
      <w:pPr>
        <w:shd w:val="clear" w:color="auto" w:fill="A6A6A6" w:themeFill="background1" w:themeFillShade="A6"/>
        <w:spacing w:after="0" w:line="360" w:lineRule="auto"/>
        <w:ind w:left="426" w:right="11" w:hanging="426"/>
        <w:jc w:val="both"/>
        <w:rPr>
          <w:rFonts w:eastAsia="Times New Roman" w:cstheme="minorHAnsi"/>
          <w:b/>
          <w:bCs/>
          <w:sz w:val="24"/>
          <w:szCs w:val="24"/>
          <w:lang w:eastAsia="pl-PL"/>
        </w:rPr>
      </w:pPr>
      <w:r w:rsidRPr="00F64257">
        <w:rPr>
          <w:rFonts w:eastAsia="Times New Roman" w:cstheme="minorHAnsi"/>
          <w:b/>
          <w:bCs/>
          <w:sz w:val="24"/>
          <w:szCs w:val="24"/>
          <w:lang w:eastAsia="pl-PL"/>
        </w:rPr>
        <w:t xml:space="preserve">10. Przedmiotowe środki dowodowe </w:t>
      </w:r>
    </w:p>
    <w:p w14:paraId="7F3E5F36" w14:textId="44B437B7" w:rsidR="00E11E79" w:rsidRPr="00F64257" w:rsidRDefault="00E11E79"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Zamawiający nie wymaga od Wykonawcy złożenia wraz z ofertą przedmiotowych środków dowodowych.</w:t>
      </w:r>
    </w:p>
    <w:p w14:paraId="65338073" w14:textId="77777777" w:rsidR="00E11E79" w:rsidRPr="00F64257" w:rsidRDefault="00E11E79" w:rsidP="00E86690">
      <w:pPr>
        <w:spacing w:after="0" w:line="360" w:lineRule="auto"/>
        <w:ind w:left="426" w:right="11" w:hanging="426"/>
        <w:jc w:val="both"/>
        <w:rPr>
          <w:rFonts w:eastAsia="Times New Roman" w:cstheme="minorHAnsi"/>
          <w:sz w:val="24"/>
          <w:szCs w:val="24"/>
          <w:lang w:eastAsia="pl-PL"/>
        </w:rPr>
      </w:pPr>
    </w:p>
    <w:p w14:paraId="2AC62F84" w14:textId="7B35AD14" w:rsidR="00C9102B" w:rsidRPr="00F64257" w:rsidRDefault="00C9102B" w:rsidP="00E86690">
      <w:pPr>
        <w:shd w:val="clear" w:color="auto" w:fill="AEAAAA" w:themeFill="background2" w:themeFillShade="BF"/>
        <w:spacing w:after="0"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lang w:eastAsia="pl-PL"/>
        </w:rPr>
        <w:t>1</w:t>
      </w:r>
      <w:r w:rsidR="00E11E79" w:rsidRPr="00F64257">
        <w:rPr>
          <w:rFonts w:eastAsia="Times New Roman" w:cstheme="minorHAnsi"/>
          <w:b/>
          <w:sz w:val="24"/>
          <w:szCs w:val="24"/>
          <w:lang w:eastAsia="pl-PL"/>
        </w:rPr>
        <w:t>1</w:t>
      </w:r>
      <w:r w:rsidRPr="00F64257">
        <w:rPr>
          <w:rFonts w:eastAsia="Times New Roman" w:cstheme="minorHAnsi"/>
          <w:b/>
          <w:sz w:val="24"/>
          <w:szCs w:val="24"/>
          <w:lang w:eastAsia="pl-PL"/>
        </w:rPr>
        <w:t>. Informacje dla Wykonawców wspólnie ubiegających się o udzielenie zamówienia  (spółki cywilne/konsorcja)</w:t>
      </w:r>
    </w:p>
    <w:p w14:paraId="1019995F" w14:textId="77777777" w:rsidR="00C9102B" w:rsidRPr="00F64257" w:rsidRDefault="00C9102B"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1)</w:t>
      </w:r>
      <w:r w:rsidRPr="00F64257">
        <w:rPr>
          <w:rFonts w:eastAsia="Times New Roman" w:cstheme="minorHAnsi"/>
          <w:color w:val="000000"/>
          <w:sz w:val="24"/>
          <w:szCs w:val="24"/>
          <w:lang w:eastAsia="pl-PL"/>
        </w:rPr>
        <w:t xml:space="preserve"> </w:t>
      </w:r>
      <w:r w:rsidRPr="00F64257">
        <w:rPr>
          <w:rFonts w:eastAsia="Times New Roman" w:cstheme="minorHAnsi"/>
          <w:sz w:val="24"/>
          <w:szCs w:val="24"/>
          <w:lang w:eastAsia="pl-PL"/>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6232DB1" w14:textId="0FA3BF3F" w:rsidR="009D1A00" w:rsidRPr="00F64257" w:rsidRDefault="009D1A00"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2)  Wykonawcy wspólnie ubiegający się o udzielenie zamówienia ponoszą solidarną odpowiedzialność za wykonanie umowy i wniesienie zabezpieczenia należytego wykonania umowy.</w:t>
      </w:r>
    </w:p>
    <w:p w14:paraId="0C22B15B" w14:textId="456FF28C" w:rsidR="00C9102B" w:rsidRPr="00F64257" w:rsidRDefault="009D1A00"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3</w:t>
      </w:r>
      <w:r w:rsidR="00C9102B" w:rsidRPr="00F64257">
        <w:rPr>
          <w:rFonts w:eastAsia="Times New Roman" w:cstheme="minorHAnsi"/>
          <w:sz w:val="24"/>
          <w:szCs w:val="24"/>
          <w:lang w:eastAsia="pl-PL"/>
        </w:rPr>
        <w:t>) W przypadku Wykonawców wspólnie ubiegających się o udzielenie zamówienia, oświadczenia, o których mowa w Rozdziale 9 ust. 1 SWZ, składa każdy z wykonawców. Oświadczenia te potwierdzają brak podstaw wykluczenia .</w:t>
      </w:r>
    </w:p>
    <w:p w14:paraId="29FAAC61" w14:textId="77777777" w:rsidR="00C9102B" w:rsidRPr="00F64257" w:rsidRDefault="00C9102B" w:rsidP="00E86690">
      <w:pPr>
        <w:spacing w:after="0" w:line="360" w:lineRule="auto"/>
        <w:ind w:left="426" w:right="11" w:hanging="426"/>
        <w:jc w:val="both"/>
        <w:rPr>
          <w:rFonts w:eastAsia="Times New Roman" w:cstheme="minorHAnsi"/>
          <w:sz w:val="24"/>
          <w:szCs w:val="24"/>
          <w:lang w:eastAsia="pl-PL"/>
        </w:rPr>
      </w:pPr>
    </w:p>
    <w:p w14:paraId="10B3C12F" w14:textId="39BC0F94" w:rsidR="00C9102B" w:rsidRPr="00F64257" w:rsidRDefault="00C9102B" w:rsidP="00E86690">
      <w:pPr>
        <w:shd w:val="clear" w:color="auto" w:fill="AEAAAA" w:themeFill="background2" w:themeFillShade="BF"/>
        <w:spacing w:after="0" w:line="360" w:lineRule="auto"/>
        <w:ind w:right="11"/>
        <w:jc w:val="both"/>
        <w:rPr>
          <w:rFonts w:eastAsia="Times New Roman" w:cstheme="minorHAnsi"/>
          <w:b/>
          <w:sz w:val="24"/>
          <w:szCs w:val="24"/>
          <w:lang w:eastAsia="pl-PL"/>
        </w:rPr>
      </w:pPr>
      <w:r w:rsidRPr="00F64257">
        <w:rPr>
          <w:rFonts w:eastAsia="Times New Roman" w:cstheme="minorHAnsi"/>
          <w:b/>
          <w:sz w:val="24"/>
          <w:szCs w:val="24"/>
          <w:lang w:eastAsia="pl-PL"/>
        </w:rPr>
        <w:t>1</w:t>
      </w:r>
      <w:r w:rsidR="00E11E79" w:rsidRPr="00F64257">
        <w:rPr>
          <w:rFonts w:eastAsia="Times New Roman" w:cstheme="minorHAnsi"/>
          <w:b/>
          <w:sz w:val="24"/>
          <w:szCs w:val="24"/>
          <w:lang w:eastAsia="pl-PL"/>
        </w:rPr>
        <w:t>2</w:t>
      </w:r>
      <w:r w:rsidRPr="00F64257">
        <w:rPr>
          <w:rFonts w:eastAsia="Times New Roman" w:cstheme="minorHAnsi"/>
          <w:b/>
          <w:sz w:val="24"/>
          <w:szCs w:val="24"/>
          <w:lang w:eastAsia="pl-PL"/>
        </w:rPr>
        <w:t>. Informacje o środkach komunikacji elektronicznej, przy użyciu których zamawiający będzie komunikował się z Wykonawcami oraz informacje o wymaganiach technicznych i organizacyjnych sporządzania, wysyłania o odbierania korespondencji elektronicznej</w:t>
      </w:r>
    </w:p>
    <w:p w14:paraId="566F99BD" w14:textId="35D159DA"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1. W niniejszym postępowaniu komunikacja między Zamawiającym a Wykonawcami odbywa się w języku polskim przy użyciu środków komunikacji elektronicznej za pośrednictwem Platformy zakupowej https://parchowo.ezamawiajacy.pl/ oraz za pośrednictwem maila: </w:t>
      </w:r>
      <w:hyperlink r:id="rId10" w:history="1">
        <w:r w:rsidR="00847124" w:rsidRPr="00F64257">
          <w:rPr>
            <w:rStyle w:val="Hipercze"/>
            <w:rFonts w:cstheme="minorHAnsi"/>
            <w:sz w:val="24"/>
            <w:szCs w:val="24"/>
          </w:rPr>
          <w:t>inwestycje@parchowo.pl</w:t>
        </w:r>
      </w:hyperlink>
      <w:r w:rsidR="00847124" w:rsidRPr="00F64257">
        <w:rPr>
          <w:rFonts w:cstheme="minorHAnsi"/>
          <w:sz w:val="24"/>
          <w:szCs w:val="24"/>
        </w:rPr>
        <w:t xml:space="preserve"> </w:t>
      </w:r>
    </w:p>
    <w:p w14:paraId="1269CA1E"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2.  Korzystanie z Platformy przez Wykonawcę jest bezpłatne. </w:t>
      </w:r>
    </w:p>
    <w:p w14:paraId="7F7BAE4C"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lastRenderedPageBreak/>
        <w:t>3. W przedmiotowym postępowaniu Zamawiający dopuszcza możliwość przekazywania sobie przez strony postępowania oświadczeń, wniosków, zawiadomień oraz informacji:</w:t>
      </w:r>
    </w:p>
    <w:p w14:paraId="46DA8BCD"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3.1. Elektronicznie za pośrednictwem Platformy znajdującej się pod adresem: https://parchowo.ezamawiajacy.pl/  w zakładce „Korespondencja”.</w:t>
      </w:r>
    </w:p>
    <w:p w14:paraId="49320A6B"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4. Oświadczenia, wnioski, zawiadomienia lub informacje, które wpłyną do Zamawiającego, uważa się za dokumenty złożone w terminie, jeśli ich czytelna treść dotrze do Zamawiającego przed upływem tego terminu.</w:t>
      </w:r>
    </w:p>
    <w:p w14:paraId="1FC687A2"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Za datę wpływu oświadczeń, wniosków, zawiadomień oraz informacji przyjmuje się datę ich złożenia/wysłania na Platformie.</w:t>
      </w:r>
    </w:p>
    <w:p w14:paraId="1E4E26BF"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5. Ogólne zasady korzystania z Platformy, z zastrzeżeniem pkt. 6. niniejszego rozdziału:</w:t>
      </w:r>
    </w:p>
    <w:p w14:paraId="37313F82"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5.1. Zgłoszenie do postępowania wymaga zalogowania Wykonawcy do Systemu na subdomenie Gminy Parchowo: https://parchowo.ezamawiajacy.pl/ lub https://oneplace.marketplanet.pl.</w:t>
      </w:r>
    </w:p>
    <w:p w14:paraId="775E3B0F"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5.2. Wykonawca po wybraniu opcji „przystąp do postępowania” zostanie przekierowany do strony https://oneplace.marketplanet.pl, gdzie zostanie powiadomiony o możliwości zalogowania lub założenia bezpłatnego konta. Wykonawca zakłada konto wykonując kroki procesu rejestracyjnego; podaje adres e-mail, ustanawia hasło, następnie powtarza hasło, wpisuje kod z obrazka, akceptuje regulamin, klika polecenie „zarejestruj się”. </w:t>
      </w:r>
    </w:p>
    <w:p w14:paraId="750CB0AC"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5.3 Rejestracja konta następuje poprzez:</w:t>
      </w:r>
    </w:p>
    <w:p w14:paraId="02E2AB00"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5.3.1</w:t>
      </w:r>
      <w:r w:rsidRPr="00F64257">
        <w:rPr>
          <w:rFonts w:eastAsia="Times New Roman" w:cstheme="minorHAnsi"/>
          <w:sz w:val="24"/>
          <w:szCs w:val="24"/>
          <w:lang w:eastAsia="pl-PL"/>
        </w:rPr>
        <w:tab/>
        <w:t>kontakt z numerem telefonu podanym w potwierdzeniu</w:t>
      </w:r>
    </w:p>
    <w:p w14:paraId="4CC6E3DC"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lub</w:t>
      </w:r>
    </w:p>
    <w:p w14:paraId="052045FF"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5.3.2</w:t>
      </w:r>
      <w:r w:rsidRPr="00F64257">
        <w:rPr>
          <w:rFonts w:eastAsia="Times New Roman" w:cstheme="minorHAnsi"/>
          <w:sz w:val="24"/>
          <w:szCs w:val="24"/>
          <w:lang w:eastAsia="pl-PL"/>
        </w:rPr>
        <w:tab/>
        <w:t>jeżeli użytkownik nie podpisze się na wniosku ani nie skontaktuje się telefonicznie. Konto zostanie aktywowane w ciągu maksymalnie 6 godzin roboczych</w:t>
      </w:r>
    </w:p>
    <w:p w14:paraId="4229EE4D"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5.4. 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sekcji „Wiadomości”.</w:t>
      </w:r>
    </w:p>
    <w:p w14:paraId="5DA7CF52"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6. Zamawiający określa niezbędne wymagania sprzętowo- aplikacyjne umożliwiające pracę na Platformie Zakupowej tj.:</w:t>
      </w:r>
    </w:p>
    <w:p w14:paraId="09C96458"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6.1. Stały dostęp do sieci Internet o gwarantowanej przepustowości nie mniejszej niż 512 </w:t>
      </w:r>
      <w:proofErr w:type="spellStart"/>
      <w:r w:rsidRPr="00F64257">
        <w:rPr>
          <w:rFonts w:eastAsia="Times New Roman" w:cstheme="minorHAnsi"/>
          <w:sz w:val="24"/>
          <w:szCs w:val="24"/>
          <w:lang w:eastAsia="pl-PL"/>
        </w:rPr>
        <w:t>kb</w:t>
      </w:r>
      <w:proofErr w:type="spellEnd"/>
      <w:r w:rsidRPr="00F64257">
        <w:rPr>
          <w:rFonts w:eastAsia="Times New Roman" w:cstheme="minorHAnsi"/>
          <w:sz w:val="24"/>
          <w:szCs w:val="24"/>
          <w:lang w:eastAsia="pl-PL"/>
        </w:rPr>
        <w:t>/s;</w:t>
      </w:r>
    </w:p>
    <w:p w14:paraId="0E1B387F"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lastRenderedPageBreak/>
        <w:t>6.2. Komputer klasy PC lub MAC, spełniający wymagania zainstalowanego systemu operacyjnego oraz wymagania używanej przeglądarki internetowej;</w:t>
      </w:r>
    </w:p>
    <w:p w14:paraId="45532046"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6.3. Zainstalowana dowolna przeglądarka internetowa w wersji wspieranej przez producenta obsługująca TLS 1.2;</w:t>
      </w:r>
    </w:p>
    <w:p w14:paraId="210A09DA"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6.4. Włączona obsługa JavaScript;</w:t>
      </w:r>
    </w:p>
    <w:p w14:paraId="1928C3AB"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6.5. Zainstalowany program </w:t>
      </w:r>
      <w:proofErr w:type="spellStart"/>
      <w:r w:rsidRPr="00F64257">
        <w:rPr>
          <w:rFonts w:eastAsia="Times New Roman" w:cstheme="minorHAnsi"/>
          <w:sz w:val="24"/>
          <w:szCs w:val="24"/>
          <w:lang w:eastAsia="pl-PL"/>
        </w:rPr>
        <w:t>Acrobat</w:t>
      </w:r>
      <w:proofErr w:type="spellEnd"/>
      <w:r w:rsidRPr="00F64257">
        <w:rPr>
          <w:rFonts w:eastAsia="Times New Roman" w:cstheme="minorHAnsi"/>
          <w:sz w:val="24"/>
          <w:szCs w:val="24"/>
          <w:lang w:eastAsia="pl-PL"/>
        </w:rPr>
        <w:t xml:space="preserve"> Reader lub inny obsługujący pliki w formacie pdf.</w:t>
      </w:r>
    </w:p>
    <w:p w14:paraId="4BE737EF"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7. Wykonawca może zwrócić się do Zamawiającego o wyjaśnienie treści SWZ. Wniosek należy przesłać za pośrednictwem Platformy Zakupowej przez</w:t>
      </w:r>
    </w:p>
    <w:p w14:paraId="0059AA3D"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 opcję „Zadaj pytanie” (przed przystąpieniem do postępowania).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p>
    <w:p w14:paraId="0AE4948B"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Kafel „Wiadomości” (po przystąpieniu do postępowania) dostępny w postępowaniu. W celu wysłania wiadomości do Zamawiającego klika na akcję „Utwórz nową wiadomość” wypełnia temat oraz treść/przedmiot pytania, a następnie klika akcję „Wyślij”.</w:t>
      </w:r>
    </w:p>
    <w:p w14:paraId="7E235CAE"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7.1. Zamawiający jest zobowiązany udzielić wyjaśnień niezwłocznie, jednak nie później niż na 2 dni przed upływem terminu składania odpowiednio ofert albo ofert podlegających negocjacjom, pod warunkiem że wniosek o wyjaśnienie treści SWZ wpłynął do zamawiającego nie później niż na 4 dni przed upływem terminu składania odpowiednio ofert albo ofert podlegających negocjacjom.</w:t>
      </w:r>
    </w:p>
    <w:p w14:paraId="2DA772AB"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7.2. Jeżeli zamawiający nie udzieli wyjaśnień w terminie, o którym mowa wyżej, przedłuża termin składania odpowiednio ofert albo ofert podlegających negocjacjom o czas niezbędny do zapoznania się wszystkich zainteresowanych wykonawców z wyjaśnieniami niezbędnymi do należytego przygotowania i złożenia odpowiednio ofert albo ofert podlegających negocjacjom.</w:t>
      </w:r>
    </w:p>
    <w:p w14:paraId="0BE6D13B"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7.3. W przypadku gdy wniosek o wyjaśnienie treści SWZ nie wpłynął w terminie, o którym mowa wyżej, zamawiający nie ma obowiązku udzielania wyjaśnień SWZ oraz obowiązku przedłużenia terminu składania odpowiednio ofert albo ofert podlegających negocjacjom. </w:t>
      </w:r>
      <w:r w:rsidRPr="00F64257">
        <w:rPr>
          <w:rFonts w:eastAsia="Times New Roman" w:cstheme="minorHAnsi"/>
          <w:sz w:val="24"/>
          <w:szCs w:val="24"/>
          <w:lang w:eastAsia="pl-PL"/>
        </w:rPr>
        <w:lastRenderedPageBreak/>
        <w:t>Przedłużenie terminu składania ofert, nie wpływa na bieg terminu składania wniosku o wyjaśnienie treści SWZ.</w:t>
      </w:r>
    </w:p>
    <w:p w14:paraId="30F5865F"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7.4. Treść pytań (bez ujawniania źródła zapytania) wraz z wyjaśnieniami bądź informacje o dokonaniu modyfikacji SWZ, Zamawiający przekaże Wykonawcom za pośrednictwem Platformy Zakupowej.</w:t>
      </w:r>
    </w:p>
    <w:p w14:paraId="5630BE5B"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8. Zamawiający informuje, iż w przypadku jakichkolwiek wątpliwości związanych z zasadami korzystania z Platformy, Wykonawca winien skontaktować się z dostawcą rozwiązania teleinformatycznego Platforma Zakupowa Gmina Parchowo, tel. +48 (22) 25 72 223 (infolinia dostępna w dni robocze, w godzinach 9.00-17.00) e-mail: oneplace@marketplanet.pl </w:t>
      </w:r>
    </w:p>
    <w:p w14:paraId="27038CB7"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9. Zamawiający określa dopuszczalny format podpisu elektronicznego, jako:</w:t>
      </w:r>
    </w:p>
    <w:p w14:paraId="4E3A1249"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 dokumenty w formacie „pdf" zaleca się podpisywać formatem </w:t>
      </w:r>
      <w:proofErr w:type="spellStart"/>
      <w:r w:rsidRPr="00F64257">
        <w:rPr>
          <w:rFonts w:eastAsia="Times New Roman" w:cstheme="minorHAnsi"/>
          <w:sz w:val="24"/>
          <w:szCs w:val="24"/>
          <w:lang w:eastAsia="pl-PL"/>
        </w:rPr>
        <w:t>PAdES</w:t>
      </w:r>
      <w:proofErr w:type="spellEnd"/>
      <w:r w:rsidRPr="00F64257">
        <w:rPr>
          <w:rFonts w:eastAsia="Times New Roman" w:cstheme="minorHAnsi"/>
          <w:sz w:val="24"/>
          <w:szCs w:val="24"/>
          <w:lang w:eastAsia="pl-PL"/>
        </w:rPr>
        <w:t>,</w:t>
      </w:r>
    </w:p>
    <w:p w14:paraId="24DC5123"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dopuszcza się podpisanie dokumentów w formacie innym niż „pdf", wtedy będzie wymagany oddzielny plik z podpisem. W związku z tym Wykonawca będzie zobowiązany załączyć, prócz podpisanego dokumentu, oddzielny plik z podpisem.</w:t>
      </w:r>
    </w:p>
    <w:p w14:paraId="332184A8"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10.Zamawiający określa dopuszczalne formaty przesyłanych danych tj. plików o wielkości do 2 GB w txt, rtf, pdf ,</w:t>
      </w:r>
      <w:proofErr w:type="spellStart"/>
      <w:r w:rsidRPr="00F64257">
        <w:rPr>
          <w:rFonts w:eastAsia="Times New Roman" w:cstheme="minorHAnsi"/>
          <w:sz w:val="24"/>
          <w:szCs w:val="24"/>
          <w:lang w:eastAsia="pl-PL"/>
        </w:rPr>
        <w:t>xps</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odt</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ods</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odp</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doc</w:t>
      </w:r>
      <w:proofErr w:type="spellEnd"/>
      <w:r w:rsidRPr="00F64257">
        <w:rPr>
          <w:rFonts w:eastAsia="Times New Roman" w:cstheme="minorHAnsi"/>
          <w:sz w:val="24"/>
          <w:szCs w:val="24"/>
          <w:lang w:eastAsia="pl-PL"/>
        </w:rPr>
        <w:t xml:space="preserve">, xls, </w:t>
      </w:r>
      <w:proofErr w:type="spellStart"/>
      <w:r w:rsidRPr="00F64257">
        <w:rPr>
          <w:rFonts w:eastAsia="Times New Roman" w:cstheme="minorHAnsi"/>
          <w:sz w:val="24"/>
          <w:szCs w:val="24"/>
          <w:lang w:eastAsia="pl-PL"/>
        </w:rPr>
        <w:t>ppt</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docx</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xlsx</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pptx</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csv</w:t>
      </w:r>
      <w:proofErr w:type="spellEnd"/>
      <w:r w:rsidRPr="00F64257">
        <w:rPr>
          <w:rFonts w:eastAsia="Times New Roman" w:cstheme="minorHAnsi"/>
          <w:sz w:val="24"/>
          <w:szCs w:val="24"/>
          <w:lang w:eastAsia="pl-PL"/>
        </w:rPr>
        <w:t xml:space="preserve">, jpg, </w:t>
      </w:r>
      <w:proofErr w:type="spellStart"/>
      <w:r w:rsidRPr="00F64257">
        <w:rPr>
          <w:rFonts w:eastAsia="Times New Roman" w:cstheme="minorHAnsi"/>
          <w:sz w:val="24"/>
          <w:szCs w:val="24"/>
          <w:lang w:eastAsia="pl-PL"/>
        </w:rPr>
        <w:t>jpeg</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tif</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tiff</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geotiff</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png</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svg</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wav</w:t>
      </w:r>
      <w:proofErr w:type="spellEnd"/>
      <w:r w:rsidRPr="00F64257">
        <w:rPr>
          <w:rFonts w:eastAsia="Times New Roman" w:cstheme="minorHAnsi"/>
          <w:sz w:val="24"/>
          <w:szCs w:val="24"/>
          <w:lang w:eastAsia="pl-PL"/>
        </w:rPr>
        <w:t xml:space="preserve">, mp3, </w:t>
      </w:r>
      <w:proofErr w:type="spellStart"/>
      <w:r w:rsidRPr="00F64257">
        <w:rPr>
          <w:rFonts w:eastAsia="Times New Roman" w:cstheme="minorHAnsi"/>
          <w:sz w:val="24"/>
          <w:szCs w:val="24"/>
          <w:lang w:eastAsia="pl-PL"/>
        </w:rPr>
        <w:t>avi</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mpg</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mpeg</w:t>
      </w:r>
      <w:proofErr w:type="spellEnd"/>
      <w:r w:rsidRPr="00F64257">
        <w:rPr>
          <w:rFonts w:eastAsia="Times New Roman" w:cstheme="minorHAnsi"/>
          <w:sz w:val="24"/>
          <w:szCs w:val="24"/>
          <w:lang w:eastAsia="pl-PL"/>
        </w:rPr>
        <w:t xml:space="preserve">, mp4, m4a, mpeg4, </w:t>
      </w:r>
      <w:proofErr w:type="spellStart"/>
      <w:r w:rsidRPr="00F64257">
        <w:rPr>
          <w:rFonts w:eastAsia="Times New Roman" w:cstheme="minorHAnsi"/>
          <w:sz w:val="24"/>
          <w:szCs w:val="24"/>
          <w:lang w:eastAsia="pl-PL"/>
        </w:rPr>
        <w:t>ogg</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ogv</w:t>
      </w:r>
      <w:proofErr w:type="spellEnd"/>
      <w:r w:rsidRPr="00F64257">
        <w:rPr>
          <w:rFonts w:eastAsia="Times New Roman" w:cstheme="minorHAnsi"/>
          <w:sz w:val="24"/>
          <w:szCs w:val="24"/>
          <w:lang w:eastAsia="pl-PL"/>
        </w:rPr>
        <w:t xml:space="preserve">, zip, tar, </w:t>
      </w:r>
      <w:proofErr w:type="spellStart"/>
      <w:r w:rsidRPr="00F64257">
        <w:rPr>
          <w:rFonts w:eastAsia="Times New Roman" w:cstheme="minorHAnsi"/>
          <w:sz w:val="24"/>
          <w:szCs w:val="24"/>
          <w:lang w:eastAsia="pl-PL"/>
        </w:rPr>
        <w:t>gz</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gzip</w:t>
      </w:r>
      <w:proofErr w:type="spellEnd"/>
      <w:r w:rsidRPr="00F64257">
        <w:rPr>
          <w:rFonts w:eastAsia="Times New Roman" w:cstheme="minorHAnsi"/>
          <w:sz w:val="24"/>
          <w:szCs w:val="24"/>
          <w:lang w:eastAsia="pl-PL"/>
        </w:rPr>
        <w:t xml:space="preserve">, 7z, </w:t>
      </w:r>
      <w:proofErr w:type="spellStart"/>
      <w:r w:rsidRPr="00F64257">
        <w:rPr>
          <w:rFonts w:eastAsia="Times New Roman" w:cstheme="minorHAnsi"/>
          <w:sz w:val="24"/>
          <w:szCs w:val="24"/>
          <w:lang w:eastAsia="pl-PL"/>
        </w:rPr>
        <w:t>html</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xhtml</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css</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xml</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xsd</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gml</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rng</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xsl</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xslt</w:t>
      </w:r>
      <w:proofErr w:type="spellEnd"/>
      <w:r w:rsidRPr="00F64257">
        <w:rPr>
          <w:rFonts w:eastAsia="Times New Roman" w:cstheme="minorHAnsi"/>
          <w:sz w:val="24"/>
          <w:szCs w:val="24"/>
          <w:lang w:eastAsia="pl-PL"/>
        </w:rPr>
        <w:t xml:space="preserve">, TSL, </w:t>
      </w:r>
      <w:proofErr w:type="spellStart"/>
      <w:r w:rsidRPr="00F64257">
        <w:rPr>
          <w:rFonts w:eastAsia="Times New Roman" w:cstheme="minorHAnsi"/>
          <w:sz w:val="24"/>
          <w:szCs w:val="24"/>
          <w:lang w:eastAsia="pl-PL"/>
        </w:rPr>
        <w:t>XMLsig</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XAdES</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CAdES</w:t>
      </w:r>
      <w:proofErr w:type="spellEnd"/>
      <w:r w:rsidRPr="00F64257">
        <w:rPr>
          <w:rFonts w:eastAsia="Times New Roman" w:cstheme="minorHAnsi"/>
          <w:sz w:val="24"/>
          <w:szCs w:val="24"/>
          <w:lang w:eastAsia="pl-PL"/>
        </w:rPr>
        <w:t xml:space="preserve">, ASIC, </w:t>
      </w:r>
      <w:proofErr w:type="spellStart"/>
      <w:r w:rsidRPr="00F64257">
        <w:rPr>
          <w:rFonts w:eastAsia="Times New Roman" w:cstheme="minorHAnsi"/>
          <w:sz w:val="24"/>
          <w:szCs w:val="24"/>
          <w:lang w:eastAsia="pl-PL"/>
        </w:rPr>
        <w:t>XMLenc</w:t>
      </w:r>
      <w:proofErr w:type="spellEnd"/>
    </w:p>
    <w:p w14:paraId="27EAEBD0"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Wśród formatów powszechnych a NIE występujących w rozporządzeniu występują: .</w:t>
      </w:r>
      <w:proofErr w:type="spellStart"/>
      <w:r w:rsidRPr="00F64257">
        <w:rPr>
          <w:rFonts w:eastAsia="Times New Roman" w:cstheme="minorHAnsi"/>
          <w:sz w:val="24"/>
          <w:szCs w:val="24"/>
          <w:lang w:eastAsia="pl-PL"/>
        </w:rPr>
        <w:t>rar</w:t>
      </w:r>
      <w:proofErr w:type="spellEnd"/>
      <w:r w:rsidRPr="00F64257">
        <w:rPr>
          <w:rFonts w:eastAsia="Times New Roman" w:cstheme="minorHAnsi"/>
          <w:sz w:val="24"/>
          <w:szCs w:val="24"/>
          <w:lang w:eastAsia="pl-PL"/>
        </w:rPr>
        <w:t xml:space="preserve"> .gif .</w:t>
      </w:r>
      <w:proofErr w:type="spellStart"/>
      <w:r w:rsidRPr="00F64257">
        <w:rPr>
          <w:rFonts w:eastAsia="Times New Roman" w:cstheme="minorHAnsi"/>
          <w:sz w:val="24"/>
          <w:szCs w:val="24"/>
          <w:lang w:eastAsia="pl-PL"/>
        </w:rPr>
        <w:t>bmp</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numbers</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pages</w:t>
      </w:r>
      <w:proofErr w:type="spellEnd"/>
      <w:r w:rsidRPr="00F64257">
        <w:rPr>
          <w:rFonts w:eastAsia="Times New Roman" w:cstheme="minorHAnsi"/>
          <w:sz w:val="24"/>
          <w:szCs w:val="24"/>
          <w:lang w:eastAsia="pl-PL"/>
        </w:rPr>
        <w:t xml:space="preserve">. Dokumenty złożone w takich plikach zostaną uznane za złożone nieskutecznie. </w:t>
      </w:r>
    </w:p>
    <w:p w14:paraId="7A6548AD"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F64257">
        <w:rPr>
          <w:rFonts w:eastAsia="Times New Roman" w:cstheme="minorHAnsi"/>
          <w:sz w:val="24"/>
          <w:szCs w:val="24"/>
          <w:lang w:eastAsia="pl-PL"/>
        </w:rPr>
        <w:t>PAdES</w:t>
      </w:r>
      <w:proofErr w:type="spellEnd"/>
      <w:r w:rsidRPr="00F64257">
        <w:rPr>
          <w:rFonts w:eastAsia="Times New Roman" w:cstheme="minorHAnsi"/>
          <w:sz w:val="24"/>
          <w:szCs w:val="24"/>
          <w:lang w:eastAsia="pl-PL"/>
        </w:rPr>
        <w:t xml:space="preserve">. </w:t>
      </w:r>
    </w:p>
    <w:p w14:paraId="1AA204F1"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Zamawiający rekomenduje wykorzystanie podpisu z kwalifikowanym znacznikiem czasu.</w:t>
      </w:r>
    </w:p>
    <w:p w14:paraId="54A46133"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   Zamawiający zaleca aby w przypadku podpisywania pliku przez kilka osób, stosować podpisy tego samego rodzaju. Podpisywanie różnymi rodzajami podpisów np. osobistym i kwalifikowanym może doprowadzić do problemów w weryfikacji plików. </w:t>
      </w:r>
    </w:p>
    <w:p w14:paraId="4131BE97"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  Zamawiający zaleca, aby Wykonawca z odpowiednim wyprzedzeniem przetestował możliwość prawidłowego wykorzystania wybranej metody podpisania plików oferty. </w:t>
      </w:r>
    </w:p>
    <w:p w14:paraId="2C697143"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lastRenderedPageBreak/>
        <w:t>•     Zamawiający zaleca aby nie wprowadzać jakichkolwiek zmian w plikach po podpisaniu ich podpisem kwalifikowanym. Może to skutkować naruszeniem integralności plików co równoważne będzie z koniecznością odrzucenia oferty w postępowaniu.</w:t>
      </w:r>
    </w:p>
    <w:p w14:paraId="642AD8FA" w14:textId="77777777" w:rsidR="000B45F8" w:rsidRPr="00F64257" w:rsidRDefault="000B45F8" w:rsidP="00E86690">
      <w:pPr>
        <w:spacing w:after="0" w:line="360" w:lineRule="auto"/>
        <w:ind w:right="11"/>
        <w:jc w:val="both"/>
        <w:rPr>
          <w:rFonts w:eastAsia="Times New Roman" w:cstheme="minorHAnsi"/>
          <w:sz w:val="24"/>
          <w:szCs w:val="24"/>
          <w:lang w:eastAsia="pl-PL"/>
        </w:rPr>
      </w:pPr>
    </w:p>
    <w:p w14:paraId="5AD2CD27"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11. Zamawiający określa niezbędne wymagania sprzętowo-aplikacyjne umożliwiające prawidłowe złożenie podpisu elektronicznego:</w:t>
      </w:r>
    </w:p>
    <w:p w14:paraId="6415454E"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  Rekomendowaną przeglądarką do złożenia oferty jest </w:t>
      </w:r>
      <w:proofErr w:type="spellStart"/>
      <w:r w:rsidRPr="00F64257">
        <w:rPr>
          <w:rFonts w:eastAsia="Times New Roman" w:cstheme="minorHAnsi"/>
          <w:sz w:val="24"/>
          <w:szCs w:val="24"/>
          <w:lang w:eastAsia="pl-PL"/>
        </w:rPr>
        <w:t>Firefox</w:t>
      </w:r>
      <w:proofErr w:type="spellEnd"/>
      <w:r w:rsidRPr="00F64257">
        <w:rPr>
          <w:rFonts w:eastAsia="Times New Roman" w:cstheme="minorHAnsi"/>
          <w:sz w:val="24"/>
          <w:szCs w:val="24"/>
          <w:lang w:eastAsia="pl-PL"/>
        </w:rPr>
        <w:t xml:space="preserve"> lub Google Chrome lub Microsoft Edge w wersji wspieranej przez producenta.</w:t>
      </w:r>
    </w:p>
    <w:p w14:paraId="1F10B002"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 Uruchomienie oprogramowania do składania podpisu wymaga również zainstalowania Java w wersji 1.8.0_65 lub nowszej, koniecznie w wersji 32-bitowej, pozwalające na przyjmowanie przez użytkownika sesyjnych plików cookie oraz obsługującej szyfrowanie. Konieczne jest również dodanie adresu witryny platformy </w:t>
      </w:r>
      <w:proofErr w:type="spellStart"/>
      <w:r w:rsidRPr="00F64257">
        <w:rPr>
          <w:rFonts w:eastAsia="Times New Roman" w:cstheme="minorHAnsi"/>
          <w:sz w:val="24"/>
          <w:szCs w:val="24"/>
          <w:lang w:eastAsia="pl-PL"/>
        </w:rPr>
        <w:t>eZamawiający</w:t>
      </w:r>
      <w:proofErr w:type="spellEnd"/>
      <w:r w:rsidRPr="00F64257">
        <w:rPr>
          <w:rFonts w:eastAsia="Times New Roman" w:cstheme="minorHAnsi"/>
          <w:sz w:val="24"/>
          <w:szCs w:val="24"/>
          <w:lang w:eastAsia="pl-PL"/>
        </w:rPr>
        <w:t xml:space="preserve"> (ezamawiający.pl) do wyjątków (</w:t>
      </w:r>
      <w:proofErr w:type="spellStart"/>
      <w:r w:rsidRPr="00F64257">
        <w:rPr>
          <w:rFonts w:eastAsia="Times New Roman" w:cstheme="minorHAnsi"/>
          <w:sz w:val="24"/>
          <w:szCs w:val="24"/>
          <w:lang w:eastAsia="pl-PL"/>
        </w:rPr>
        <w:t>exception</w:t>
      </w:r>
      <w:proofErr w:type="spellEnd"/>
      <w:r w:rsidRPr="00F64257">
        <w:rPr>
          <w:rFonts w:eastAsia="Times New Roman" w:cstheme="minorHAnsi"/>
          <w:sz w:val="24"/>
          <w:szCs w:val="24"/>
          <w:lang w:eastAsia="pl-PL"/>
        </w:rPr>
        <w:t xml:space="preserve"> </w:t>
      </w:r>
      <w:proofErr w:type="spellStart"/>
      <w:r w:rsidRPr="00F64257">
        <w:rPr>
          <w:rFonts w:eastAsia="Times New Roman" w:cstheme="minorHAnsi"/>
          <w:sz w:val="24"/>
          <w:szCs w:val="24"/>
          <w:lang w:eastAsia="pl-PL"/>
        </w:rPr>
        <w:t>site</w:t>
      </w:r>
      <w:proofErr w:type="spellEnd"/>
      <w:r w:rsidRPr="00F64257">
        <w:rPr>
          <w:rFonts w:eastAsia="Times New Roman" w:cstheme="minorHAnsi"/>
          <w:sz w:val="24"/>
          <w:szCs w:val="24"/>
          <w:lang w:eastAsia="pl-PL"/>
        </w:rPr>
        <w:t xml:space="preserve"> list) w Javie. Uwaga: wymaga to uprawnień administracyjnych na komputerze.</w:t>
      </w:r>
    </w:p>
    <w:p w14:paraId="5E3CFB11"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 Zainstaluj dedykowany komponent Szafir SDK oraz aplikację Szafir Host, który odpowiada za obsługę funkcjonalności podpisu elektronicznego w platformie </w:t>
      </w:r>
      <w:proofErr w:type="spellStart"/>
      <w:r w:rsidRPr="00F64257">
        <w:rPr>
          <w:rFonts w:eastAsia="Times New Roman" w:cstheme="minorHAnsi"/>
          <w:sz w:val="24"/>
          <w:szCs w:val="24"/>
          <w:lang w:eastAsia="pl-PL"/>
        </w:rPr>
        <w:t>eZamawiający</w:t>
      </w:r>
      <w:proofErr w:type="spellEnd"/>
      <w:r w:rsidRPr="00F64257">
        <w:rPr>
          <w:rFonts w:eastAsia="Times New Roman" w:cstheme="minorHAnsi"/>
          <w:sz w:val="24"/>
          <w:szCs w:val="24"/>
          <w:lang w:eastAsia="pl-PL"/>
        </w:rPr>
        <w:t>. Rozszerzenie Szafir SDK można pobrać tutaj. Po zainstalowaniu rozszerzenia Szafir SDK oraz aplikacji Szafir Host należy przeładować bieżącą stronę.</w:t>
      </w:r>
    </w:p>
    <w:p w14:paraId="647899CF"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  Przed uruchomieniem platformy </w:t>
      </w:r>
      <w:proofErr w:type="spellStart"/>
      <w:r w:rsidRPr="00F64257">
        <w:rPr>
          <w:rFonts w:eastAsia="Times New Roman" w:cstheme="minorHAnsi"/>
          <w:sz w:val="24"/>
          <w:szCs w:val="24"/>
          <w:lang w:eastAsia="pl-PL"/>
        </w:rPr>
        <w:t>eZamawiający</w:t>
      </w:r>
      <w:proofErr w:type="spellEnd"/>
      <w:r w:rsidRPr="00F64257">
        <w:rPr>
          <w:rFonts w:eastAsia="Times New Roman" w:cstheme="minorHAnsi"/>
          <w:sz w:val="24"/>
          <w:szCs w:val="24"/>
          <w:lang w:eastAsia="pl-PL"/>
        </w:rPr>
        <w:t>, w pierwszej kolejności podłącz czytnik z kartą kryptograficzną do komputera.</w:t>
      </w:r>
    </w:p>
    <w:p w14:paraId="01B183DA"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Informacje dotyczące odpowiedniego przygotowania stanowiska znajdą Państwa na stronie:</w:t>
      </w:r>
    </w:p>
    <w:p w14:paraId="121BFA05"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https://oneplace.marketplanet.pl/przygotuj-stanowisko-pc-wykonujac-ponizsze-kroki</w:t>
      </w:r>
    </w:p>
    <w:p w14:paraId="565351A8"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12. Zamawiający określa informacje na temat kodowania i czasu odbioru danych tj.:</w:t>
      </w:r>
    </w:p>
    <w:p w14:paraId="55708195"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58280C04"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Oznaczenie czasu odbioru danych przez Platformę stanowi datę oraz dokładny czas (</w:t>
      </w:r>
      <w:proofErr w:type="spellStart"/>
      <w:r w:rsidRPr="00F64257">
        <w:rPr>
          <w:rFonts w:eastAsia="Times New Roman" w:cstheme="minorHAnsi"/>
          <w:sz w:val="24"/>
          <w:szCs w:val="24"/>
          <w:lang w:eastAsia="pl-PL"/>
        </w:rPr>
        <w:t>hh:mm:ss</w:t>
      </w:r>
      <w:proofErr w:type="spellEnd"/>
      <w:r w:rsidRPr="00F64257">
        <w:rPr>
          <w:rFonts w:eastAsia="Times New Roman" w:cstheme="minorHAnsi"/>
          <w:sz w:val="24"/>
          <w:szCs w:val="24"/>
          <w:lang w:eastAsia="pl-PL"/>
        </w:rPr>
        <w:t>) generowany wg czasu lokalnego serwera synchronizowanego odpowiednim źródłem czasu.</w:t>
      </w:r>
    </w:p>
    <w:p w14:paraId="1361DBF5"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13. Sporządzanie i przekazywanie informacji w tym dokumentów elektronicznych musi być zgodne z wymaganiami określonymi w rozporządzeniu Prezesa Rady Ministrów z dnia 30 grudnia 2020r. w sprawie sposobu sporządzania i przekazywania informacji oraz wymagań </w:t>
      </w:r>
      <w:r w:rsidRPr="00F64257">
        <w:rPr>
          <w:rFonts w:eastAsia="Times New Roman" w:cstheme="minorHAnsi"/>
          <w:sz w:val="24"/>
          <w:szCs w:val="24"/>
          <w:lang w:eastAsia="pl-PL"/>
        </w:rPr>
        <w:lastRenderedPageBreak/>
        <w:t>technicznych dla dokumentów elektronicznych oraz środków komunikacji elektronicznej w postępowaniu o udzielenie zamówienia publicznego lub konkursie.</w:t>
      </w:r>
    </w:p>
    <w:p w14:paraId="2C400C10" w14:textId="77777777"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14. Osobą uprawniona do porozumiewania się z Wykonawcami jest:</w:t>
      </w:r>
    </w:p>
    <w:p w14:paraId="301B9549" w14:textId="340C9B33"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a) w zakresie proceduralnym: </w:t>
      </w:r>
      <w:r w:rsidR="00847124" w:rsidRPr="00F64257">
        <w:rPr>
          <w:rFonts w:eastAsia="Times New Roman" w:cstheme="minorHAnsi"/>
          <w:sz w:val="24"/>
          <w:szCs w:val="24"/>
          <w:lang w:eastAsia="pl-PL"/>
        </w:rPr>
        <w:t>Justyna Wirkus</w:t>
      </w:r>
    </w:p>
    <w:p w14:paraId="2D3AD255" w14:textId="71CA29E2"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b) w zakresie merytorycznym: Zbigniew </w:t>
      </w:r>
      <w:proofErr w:type="spellStart"/>
      <w:r w:rsidRPr="00F64257">
        <w:rPr>
          <w:rFonts w:eastAsia="Times New Roman" w:cstheme="minorHAnsi"/>
          <w:sz w:val="24"/>
          <w:szCs w:val="24"/>
          <w:lang w:eastAsia="pl-PL"/>
        </w:rPr>
        <w:t>Wałdowski</w:t>
      </w:r>
      <w:proofErr w:type="spellEnd"/>
      <w:r w:rsidRPr="00F64257">
        <w:rPr>
          <w:rFonts w:eastAsia="Times New Roman" w:cstheme="minorHAnsi"/>
          <w:sz w:val="24"/>
          <w:szCs w:val="24"/>
          <w:lang w:eastAsia="pl-PL"/>
        </w:rPr>
        <w:t xml:space="preserve">, </w:t>
      </w:r>
    </w:p>
    <w:p w14:paraId="44A3E54A" w14:textId="789F7106" w:rsidR="000B45F8" w:rsidRPr="00F64257" w:rsidRDefault="000B45F8"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15. Zamawiający nie przewiduje komunikowania się z wykonawcami w inny sposób niż przy użyciu środków komunikacji elektronicznej. Zamawiający może również komunikować się z Wykonawcami za pomocą poczty elektronicznej, email: </w:t>
      </w:r>
      <w:hyperlink r:id="rId11" w:history="1">
        <w:r w:rsidR="00847124" w:rsidRPr="00F64257">
          <w:rPr>
            <w:rStyle w:val="Hipercze"/>
            <w:rFonts w:cstheme="minorHAnsi"/>
            <w:sz w:val="24"/>
            <w:szCs w:val="24"/>
          </w:rPr>
          <w:t>inwestycje@parchowo.pl</w:t>
        </w:r>
      </w:hyperlink>
      <w:r w:rsidR="00847124" w:rsidRPr="00F64257">
        <w:rPr>
          <w:rFonts w:cstheme="minorHAnsi"/>
          <w:sz w:val="24"/>
          <w:szCs w:val="24"/>
        </w:rPr>
        <w:t xml:space="preserve"> </w:t>
      </w:r>
    </w:p>
    <w:p w14:paraId="5EA01CA0" w14:textId="77777777" w:rsidR="000B45F8" w:rsidRPr="00F64257" w:rsidRDefault="000B45F8" w:rsidP="00E86690">
      <w:pPr>
        <w:spacing w:after="0" w:line="360" w:lineRule="auto"/>
        <w:ind w:right="11"/>
        <w:jc w:val="both"/>
        <w:rPr>
          <w:rFonts w:eastAsia="Times New Roman" w:cstheme="minorHAnsi"/>
          <w:sz w:val="24"/>
          <w:szCs w:val="24"/>
          <w:lang w:eastAsia="pl-PL"/>
        </w:rPr>
      </w:pPr>
    </w:p>
    <w:p w14:paraId="3F7710AC" w14:textId="77777777" w:rsidR="000B45F8" w:rsidRPr="00F64257" w:rsidRDefault="000B45F8" w:rsidP="00E86690">
      <w:pPr>
        <w:shd w:val="clear" w:color="auto" w:fill="AEAAAA" w:themeFill="background2" w:themeFillShade="BF"/>
        <w:spacing w:after="0" w:line="360" w:lineRule="auto"/>
        <w:ind w:right="11"/>
        <w:jc w:val="both"/>
        <w:rPr>
          <w:rFonts w:eastAsia="Times New Roman" w:cstheme="minorHAnsi"/>
          <w:b/>
          <w:sz w:val="24"/>
          <w:szCs w:val="24"/>
          <w:lang w:eastAsia="pl-PL"/>
        </w:rPr>
      </w:pPr>
      <w:r w:rsidRPr="00F64257">
        <w:rPr>
          <w:rFonts w:eastAsia="Times New Roman" w:cstheme="minorHAnsi"/>
          <w:b/>
          <w:sz w:val="24"/>
          <w:szCs w:val="24"/>
          <w:lang w:eastAsia="pl-PL"/>
        </w:rPr>
        <w:t xml:space="preserve">13. Opis sposobu przygotowania ofert oraz wymagania formalne dotyczące składanych oświadczeń i dokumentów </w:t>
      </w:r>
    </w:p>
    <w:p w14:paraId="55C77B90"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60DC1E6C"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1) Wykonawca może złożyć tylko jedną ofertę. Złożenie więcej niż jednej oferty spowoduje odrzucenie wszystkich ofert złożonych przez Wykonawcę</w:t>
      </w:r>
    </w:p>
    <w:p w14:paraId="778810A3"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2) Ofertę, oświadczenia, o których mowa w art. 125 ust. 1 PZP, podmiotowe środki dowodowe, pełnomocnictwa, zobowiązanie podmiotu udostępniającego zasoby, składa się pod rygorem nieważności w formie elektronicznej lub w postaci elektronicznej opatrzonej podpisem zaufanym lub podpisem osobistym w formatach danych określonych w przepisach wydanych na podstawie art. 18 ustawy z dnia 17 lutego 2005r. o informatyzacji działalności podmiotów realizujących zadania publiczne (Dz. U. z 2023r. poz. 57), z zastrzeżeniem formatów, o których mowa w art. 66 ust. 1 ustawy </w:t>
      </w:r>
      <w:proofErr w:type="spellStart"/>
      <w:r w:rsidRPr="00F64257">
        <w:rPr>
          <w:rFonts w:eastAsia="Times New Roman" w:cstheme="minorHAnsi"/>
          <w:iCs/>
          <w:sz w:val="24"/>
          <w:szCs w:val="24"/>
          <w:lang w:eastAsia="pl-PL"/>
        </w:rPr>
        <w:t>Pzp</w:t>
      </w:r>
      <w:proofErr w:type="spellEnd"/>
      <w:r w:rsidRPr="00F64257">
        <w:rPr>
          <w:rFonts w:eastAsia="Times New Roman" w:cstheme="minorHAnsi"/>
          <w:iCs/>
          <w:sz w:val="24"/>
          <w:szCs w:val="24"/>
          <w:lang w:eastAsia="pl-PL"/>
        </w:rPr>
        <w:t>, z uwzględnieniem rodzaju przekazywanych danych.</w:t>
      </w:r>
    </w:p>
    <w:p w14:paraId="39F343A3"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3) Oferta winna być sporządzona w języku polskim i złożona pod rygorem nieważności w postaci elektronicznej opatrzonej kwalifikowanym podpisem elektronicznym, podpisem zaufanym lub podpisem osobistym za pośrednictwem Platformy dostępnej pod adresem https://parchowo.ezamawiajacy.pl/ </w:t>
      </w:r>
    </w:p>
    <w:p w14:paraId="447698F5"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4) Korzystanie z Platformy jest bezpłatne.</w:t>
      </w:r>
    </w:p>
    <w:p w14:paraId="14D6D98E"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lastRenderedPageBreak/>
        <w:t>5) Oferta wraz z załącznikami powinna być podpisana przez osobę upoważnioną do reprezentowania Wykonawcy, zgodnie z formą reprezentacji Wykonawcy określoną w rejestrze sądowym lub innym dokumencie, właściwym dla danej formy organizacyjnej Wykonawcy, albo przez osobę umocowaną (na podstawie pełnomocnictwa) przez osoby uprawnione.</w:t>
      </w:r>
    </w:p>
    <w:p w14:paraId="1164DB4E"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6) Wykonawca składa ofertę zgodnie z wymaganiami określonymi w SWZ. Treść oferty musi odpowiadać treści SWZ.</w:t>
      </w:r>
    </w:p>
    <w:p w14:paraId="653DF415" w14:textId="77777777" w:rsidR="000B45F8" w:rsidRPr="00F64257" w:rsidRDefault="000B45F8" w:rsidP="00E86690">
      <w:pPr>
        <w:spacing w:after="0" w:line="360" w:lineRule="auto"/>
        <w:ind w:right="11"/>
        <w:jc w:val="both"/>
        <w:rPr>
          <w:rFonts w:eastAsia="Times New Roman" w:cstheme="minorHAnsi"/>
          <w:iCs/>
          <w:sz w:val="24"/>
          <w:szCs w:val="24"/>
          <w:lang w:eastAsia="pl-PL"/>
        </w:rPr>
      </w:pPr>
    </w:p>
    <w:p w14:paraId="14C9C50A"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8. Ofertę należy złożyć w następujący sposób:</w:t>
      </w:r>
    </w:p>
    <w:p w14:paraId="1B98CA55"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8.1.  Wykonawca składa Ofertę poprzez:</w:t>
      </w:r>
    </w:p>
    <w:p w14:paraId="4F96CD1C"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8.1.1.</w:t>
      </w:r>
      <w:r w:rsidRPr="00F64257">
        <w:rPr>
          <w:rFonts w:eastAsia="Times New Roman" w:cstheme="minorHAnsi"/>
          <w:iCs/>
          <w:sz w:val="24"/>
          <w:szCs w:val="24"/>
          <w:lang w:eastAsia="pl-PL"/>
        </w:rPr>
        <w:tab/>
        <w:t>wypełnienie Formularza Oferty (informacje zawarte w SWZ),- Załącznik nr 1 oraz opatrzenie go kwalifikowanym  podpisem elektronicznym, podpisem zaufanym lub podpisem osobistym przez osoby umocowane,</w:t>
      </w:r>
    </w:p>
    <w:p w14:paraId="674787C8"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8.1.2. dodanie w zakładce „Przygotowanie oferty " w podsekcji "Dokumenty do oferty" dokumentów (załączników) określonych w niniejszej SWZ, - podpisanych kwalifikowanym podpisem elektronicznym, podpisem zaufanym lub podpisem osobistym przez osoby umocowane. Czynności określone wyżej realizowane są poprzez wybranie polecenia "Przeciągnij tutaj lub Wybierz plik z dysku", w sekcji "Przygotowanie oferty", </w:t>
      </w:r>
    </w:p>
    <w:p w14:paraId="3E30F0FA"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w podsekcji "Dokumenty do oferty" i wybranie docelowego pliku, który ma zostać wczytany. </w:t>
      </w:r>
    </w:p>
    <w:p w14:paraId="7699812E"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8.1.3. Wykonawca winien opisać załącznik nazwą umożliwiającą jego identyfikację. </w:t>
      </w:r>
    </w:p>
    <w:p w14:paraId="79FDC428"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8.1.4. Wykonawca załączając dokument oznacza czy jest to: „Dokument jawny” – zawierający informacje niestanowiące tajemnicy przedsiębiorstwa w rozumieniu przepisów ustawy z dnia 16 kwietnia 1993 roku o zwalczaniu nieuczciwej konkurencji lub „Dokument zawiera tajemnicę przedsiębiorstwa” – dokument zawiera informacje stanowiące „tajemnice przedsiębiorstwa” lub "Dokument zawiera tajemnicę RODO" </w:t>
      </w:r>
    </w:p>
    <w:p w14:paraId="175B3BE1"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dokument może zawierać dane osobowe..</w:t>
      </w:r>
    </w:p>
    <w:p w14:paraId="2214D845"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8.1.5. Złożenie oferty wraz z załącznikami następuje poprzez polecenie „Złóż ofertę". </w:t>
      </w:r>
    </w:p>
    <w:p w14:paraId="14B98505"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8.1.6. Potwierdzeniem prawidłowo złożonej Oferty jest komunikat systemowy „Oferta została złożona” oraz wygenerowany raport złożonej oferty. Raport Wykonawca generuje z akcji "Historia zmian" pobierając odpowiedni plik na komputer. </w:t>
      </w:r>
    </w:p>
    <w:p w14:paraId="2C30BBE7"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lastRenderedPageBreak/>
        <w:t>8.1.7. O terminie złożenia Oferty decyduje czas pełnego przeprocesowania transakcji na Platformie.</w:t>
      </w:r>
    </w:p>
    <w:p w14:paraId="64A55167"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8.1.8. Po zapisaniu, plik w Systemie jest zaszyfrowany. Jeśli Wykonawca zamieścił niewłaściwy plik, może go usunąć zaznaczając plik i klikając akcję „Usuń".</w:t>
      </w:r>
    </w:p>
    <w:p w14:paraId="3530B702"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8.1.9. Wykonawca może samodzielnie wycofać złożoną przez siebie ofertę. </w:t>
      </w:r>
    </w:p>
    <w:p w14:paraId="28E9925B"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W tym celu w postępowaniu jednoczęściowym w sekcji „Przygotowanie oferty” wybiera akcję „Wycofaj ofertę” lub w postępowaniu wieloczęściowym wybiera akcję „Wycofaj ofertę na część”.</w:t>
      </w:r>
    </w:p>
    <w:p w14:paraId="23A0839A"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-W tym celu w sekcji „Podgląd złożonej oferty” wybiera akcję „Wycofaj ofertę”, aby wycofać całą złożoną ofertę.</w:t>
      </w:r>
    </w:p>
    <w:p w14:paraId="5FE57CEA"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Oferta może być złożona tylko do upływu terminu składania ofert.</w:t>
      </w:r>
    </w:p>
    <w:p w14:paraId="01F61246"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9. 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5827C52B"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10. Dokumenty zawierające informacje stanowiące tajemnicę przedsiębiorstwa powinny zostać załączone w osobnym pliku wraz z jednoczesnym zaznaczeniem polecenia „Dokument zawiera tajemnicę przedsiębiorstwa". Wczytanie załącznika następuje poprzez polecenie "Przeciągnij tutaj lub Wybierz plik z dysku", w sekcji "Przygotowanie oferty", w podsekcji "Dokumenty do oferty".</w:t>
      </w:r>
    </w:p>
    <w:p w14:paraId="08C3F63E"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Dokumenty zawierające dane osobowe powinny zostać załączone w osobnym pliku wraz z jednoczesnym zaznaczeniem polecenia „Dokument zawierający tajemnicę RODO". Wczytanie załącznika następuje poprzez polecenie „"Przeciągnij tutaj lub Wybierz plik z dysku", w sekcji "Przygotowanie oferty", w podsekcji "Dokumenty do oferty".</w:t>
      </w:r>
    </w:p>
    <w:p w14:paraId="60CA570D"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 11. W przypadku problemów dotyczących pracy z Platformą można skontaktować się z serwisem dostępnym codziennie od poniedziałku do piątku ( z wyłączeniem dni ustawowo wolnych od pracy) w godzinach od 9:00 do 17:00:</w:t>
      </w:r>
    </w:p>
    <w:p w14:paraId="4D7A8635"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 pod nr  tel. +48 (22) 25 72 223 </w:t>
      </w:r>
    </w:p>
    <w:p w14:paraId="707B7C16"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pod adresem e-mail: oneplace@marketplanet.pl</w:t>
      </w:r>
    </w:p>
    <w:p w14:paraId="4C545A38" w14:textId="77777777" w:rsidR="000B45F8" w:rsidRPr="00F64257" w:rsidRDefault="000B45F8" w:rsidP="00E86690">
      <w:pPr>
        <w:spacing w:after="0" w:line="360" w:lineRule="auto"/>
        <w:ind w:right="11"/>
        <w:jc w:val="both"/>
        <w:rPr>
          <w:rFonts w:eastAsia="Times New Roman" w:cstheme="minorHAnsi"/>
          <w:iCs/>
          <w:sz w:val="24"/>
          <w:szCs w:val="24"/>
          <w:lang w:eastAsia="pl-PL"/>
        </w:rPr>
      </w:pPr>
    </w:p>
    <w:p w14:paraId="5B15E47E"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13.1. Oferta musi zawierać następujące oświadczenia i dokumenty:</w:t>
      </w:r>
    </w:p>
    <w:p w14:paraId="71EBA0EB"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lastRenderedPageBreak/>
        <w:t xml:space="preserve">1. Formularz oferty dedykowany do przedmiotowego postępowania stanowiący załącznik nr 1 SWZ - złożenie poprzez załączenie podpisanego (w formie lub postaci elektronicznej) formularza oferty (zał. 1 do SWZ) Brak jego złożenia bądź niewłaściwa forma będą skutkować odrzuceniem oferty. </w:t>
      </w:r>
    </w:p>
    <w:p w14:paraId="77894DD4"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3. Oświadczenie o niepodleganiu wykluczeniu – wzór oświadczenia o niepodleganiu wykluczeniu z postępowania stanowi załącznik nr 2 do SWZ. </w:t>
      </w:r>
    </w:p>
    <w:p w14:paraId="697BC4F6"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W przypadku wspólnego ubiegania się o zamówienie przez Wykonawców oświadczenie o niepodleganiu wykluczeniu składa każdy z Wykonawców. </w:t>
      </w:r>
    </w:p>
    <w:p w14:paraId="4C3FF073"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Oświadczenie o niepodleganiu wykluczeniu składane jest pod rygorem nieważności w formie elektronicznej lub w postaci elektronicznej opatrzonej podpisem zaufanym, lub podpisem osobistym.</w:t>
      </w:r>
    </w:p>
    <w:p w14:paraId="4BF858DF"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4. W przypadku gdy oferta została podpisana przez inną osobę niż umocowana w dokumencie rejestrowym Wykonawcy należy dołączyć dokument (np. pełnomocnictwo) potwierdzający, że oferta została złożona przez osobę upoważnioną do reprezentowania Wykonawcy;</w:t>
      </w:r>
    </w:p>
    <w:p w14:paraId="11764ED6"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5. W przypadku ofert składanych przez Wykonawców wspólnie ubiegających się o udzielenie zamówienia należy dołączyć pełnomocnictwo dla pełnomocnika do reprezentowania w postępowaniu Wykonawców wspólnie ubiegających się o udzielenie zamówienia albo do reprezentowania w postępowaniu i zawarcia umowy w sprawie zamówienia publicznego</w:t>
      </w:r>
    </w:p>
    <w:p w14:paraId="02BB29D5"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6. Pełnomocnictwo do złożenia oferty musi być złożone w oryginale w formie elektronicznej lub postaci elektronicznej opatrzonej kwalifikowanym podpisem elektronicznym, podpisem zaufanym lub podpisem osobistym.  Dopuszcza się także złożenie elektronicznej kopii (skanu) pełnomocnictwa sporządzonego uprzednio w formie pisemnej w formie elektronicznego poświadczenia sporządzonego stosownie do art. 97 § 2 ustawy z dnia 14 lutego 1991r. – Prawo o notariacie, które to poświadczenie notariusz opatruje kwalifikowanym podpisem elektronicznym, bądź też poprzez opatrzenie skanu pełnomocnictwa sporządzonego uprzednio w formie pisemnej kwalifikowanym podpisem elektronicznym, podpisem zaufanym lub podpisem osobistym mocodawcy. Elektroniczna kopia pełnomocnictwa nie może być uwierzytelniona przez upełnomocnionego.</w:t>
      </w:r>
    </w:p>
    <w:p w14:paraId="61408BCC"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7. Wykonawca w ofercie może zastrzec informacje stanowiące tajemnicę przedsiębiorstwa w rozumieniu ustawy z dnia 16 kwietnia 1993r. o zwalczaniu nieuczciwej konkurencji (</w:t>
      </w:r>
      <w:proofErr w:type="spellStart"/>
      <w:r w:rsidRPr="00F64257">
        <w:rPr>
          <w:rFonts w:eastAsia="Times New Roman" w:cstheme="minorHAnsi"/>
          <w:iCs/>
          <w:sz w:val="24"/>
          <w:szCs w:val="24"/>
          <w:lang w:eastAsia="pl-PL"/>
        </w:rPr>
        <w:t>t.j</w:t>
      </w:r>
      <w:proofErr w:type="spellEnd"/>
      <w:r w:rsidRPr="00F64257">
        <w:rPr>
          <w:rFonts w:eastAsia="Times New Roman" w:cstheme="minorHAnsi"/>
          <w:iCs/>
          <w:sz w:val="24"/>
          <w:szCs w:val="24"/>
          <w:lang w:eastAsia="pl-PL"/>
        </w:rPr>
        <w:t xml:space="preserve">. Dz. U. 2022 poz. 1233 ze zm.). Zamawiający nie ujawni informacji stanowiących tajemnicę </w:t>
      </w:r>
      <w:r w:rsidRPr="00F64257">
        <w:rPr>
          <w:rFonts w:eastAsia="Times New Roman" w:cstheme="minorHAnsi"/>
          <w:iCs/>
          <w:sz w:val="24"/>
          <w:szCs w:val="24"/>
          <w:lang w:eastAsia="pl-PL"/>
        </w:rPr>
        <w:lastRenderedPageBreak/>
        <w:t>przedsiębiorstwa w rozumieniu przepisów o zwalczaniu nieuczciwej konkurencji, jeżeli Wykonawca nie później niż w terminie składania ofert zastrzegł, że nie mogą być one udostępniane oraz wykazał, że zastrzeżone informacje stanowią tajemnicę przedsiębiorstwa.</w:t>
      </w:r>
    </w:p>
    <w:p w14:paraId="043FEC87" w14:textId="77777777" w:rsidR="000B45F8" w:rsidRPr="00F64257" w:rsidRDefault="000B45F8" w:rsidP="00E86690">
      <w:pPr>
        <w:spacing w:after="0" w:line="360" w:lineRule="auto"/>
        <w:ind w:right="11"/>
        <w:jc w:val="both"/>
        <w:rPr>
          <w:rFonts w:eastAsia="Times New Roman" w:cstheme="minorHAnsi"/>
          <w:iCs/>
          <w:sz w:val="24"/>
          <w:szCs w:val="24"/>
          <w:lang w:eastAsia="pl-PL"/>
        </w:rPr>
      </w:pPr>
      <w:r w:rsidRPr="00F64257">
        <w:rPr>
          <w:rFonts w:eastAsia="Times New Roman" w:cstheme="minorHAnsi"/>
          <w:iCs/>
          <w:sz w:val="24"/>
          <w:szCs w:val="24"/>
          <w:lang w:eastAsia="pl-PL"/>
        </w:rPr>
        <w:t xml:space="preserve">Wykonawca w szczególności nie może zastrzec w ofercie informacji, o których mowa w art. 222 ust. 5 ustawy </w:t>
      </w:r>
      <w:proofErr w:type="spellStart"/>
      <w:r w:rsidRPr="00F64257">
        <w:rPr>
          <w:rFonts w:eastAsia="Times New Roman" w:cstheme="minorHAnsi"/>
          <w:iCs/>
          <w:sz w:val="24"/>
          <w:szCs w:val="24"/>
          <w:lang w:eastAsia="pl-PL"/>
        </w:rPr>
        <w:t>Pzp</w:t>
      </w:r>
      <w:proofErr w:type="spellEnd"/>
      <w:r w:rsidRPr="00F64257">
        <w:rPr>
          <w:rFonts w:eastAsia="Times New Roman" w:cstheme="minorHAnsi"/>
          <w:iCs/>
          <w:sz w:val="24"/>
          <w:szCs w:val="24"/>
          <w:lang w:eastAsia="pl-PL"/>
        </w:rPr>
        <w:t>.</w:t>
      </w:r>
    </w:p>
    <w:p w14:paraId="2361B23D" w14:textId="77777777" w:rsidR="000B45F8" w:rsidRPr="00F64257" w:rsidRDefault="000B45F8" w:rsidP="00E86690">
      <w:pPr>
        <w:spacing w:after="0" w:line="360" w:lineRule="auto"/>
        <w:ind w:right="11"/>
        <w:jc w:val="both"/>
        <w:rPr>
          <w:rFonts w:eastAsia="Times New Roman" w:cstheme="minorHAnsi"/>
          <w:iCs/>
          <w:sz w:val="24"/>
          <w:szCs w:val="24"/>
          <w:lang w:eastAsia="pl-PL"/>
        </w:rPr>
      </w:pPr>
    </w:p>
    <w:p w14:paraId="75FF94AA" w14:textId="77777777" w:rsidR="000B45F8" w:rsidRPr="00F64257" w:rsidRDefault="000B45F8" w:rsidP="00E86690">
      <w:pPr>
        <w:shd w:val="clear" w:color="auto" w:fill="AEAAAA" w:themeFill="background2" w:themeFillShade="BF"/>
        <w:spacing w:after="0" w:line="360" w:lineRule="auto"/>
        <w:ind w:right="11"/>
        <w:jc w:val="both"/>
        <w:rPr>
          <w:rFonts w:eastAsia="Times New Roman" w:cstheme="minorHAnsi"/>
          <w:b/>
          <w:sz w:val="24"/>
          <w:szCs w:val="24"/>
          <w:lang w:eastAsia="pl-PL"/>
        </w:rPr>
      </w:pPr>
      <w:r w:rsidRPr="00F64257">
        <w:rPr>
          <w:rFonts w:eastAsia="Times New Roman" w:cstheme="minorHAnsi"/>
          <w:b/>
          <w:sz w:val="24"/>
          <w:szCs w:val="24"/>
          <w:lang w:eastAsia="pl-PL"/>
        </w:rPr>
        <w:t>14. Sposób obliczenia ceny oferty</w:t>
      </w:r>
    </w:p>
    <w:p w14:paraId="68F73B09"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1) Cena podana przez Wykonawcę w Formularzu ofertowym musi być całkowitą ceną brutto za wykonanie zamówienia.</w:t>
      </w:r>
    </w:p>
    <w:p w14:paraId="6FA0BD15"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2)Za pośrednictwem Platformy dostępnej pod adresem https://parchowo.ezamawiajacy.pl/  w zakładce Oferty, Wykonawca wpisuje cenę oferty oraz okres gwarancji.</w:t>
      </w:r>
    </w:p>
    <w:p w14:paraId="0482AF4A"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2) Cena ofertowa brutto musi uwzględniać wszystkie koszty związane z realizacją przedmiotu zamówienia zgodnie z opisem przedmiotu zamówienia oraz istotnymi postanowieniami umowy określonymi w niniejszej SWZ.</w:t>
      </w:r>
    </w:p>
    <w:p w14:paraId="248B69A6"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3)  Cena oferty stanowi wynagrodzenie ryczałtowe. </w:t>
      </w:r>
    </w:p>
    <w:p w14:paraId="1360CEE3" w14:textId="2F85FA2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Wynagrodzenie ryczałtowe będzie stanowiło podstawę do rozliczeń w całym  okresie trwania umowy. Wykonawca nie będzie mógł żądać podwyższenia wynagrodzenia. W związku z powyższym Wykonawca obowiązany jest uwzględnić w cenie oferty wszystkie koszty niezbędne do prawidłowego, pełnego i terminowego wykonania przedmiotu zamówienia -  wynikające z warunków i obowiązków określonych w niniejszej specyfikacji, projekcie umowy, jak i własnej wiedzy i doświadczenia, a konieczne z punktu widzenia Wykonawcy dla kompletności wyceny (m. in. będą to następujące koszty: podatki i opłaty, przeglądy gwarancyjne, koszty ubezpieczenia,</w:t>
      </w:r>
      <w:r w:rsidR="00227267">
        <w:rPr>
          <w:rFonts w:eastAsia="Times New Roman" w:cstheme="minorHAnsi"/>
          <w:sz w:val="24"/>
          <w:szCs w:val="24"/>
          <w:lang w:eastAsia="pl-PL"/>
        </w:rPr>
        <w:t xml:space="preserve"> koszty związane z przeprowadzeniem badań,</w:t>
      </w:r>
      <w:r w:rsidRPr="00F64257">
        <w:rPr>
          <w:rFonts w:eastAsia="Times New Roman" w:cstheme="minorHAnsi"/>
          <w:sz w:val="24"/>
          <w:szCs w:val="24"/>
          <w:lang w:eastAsia="pl-PL"/>
        </w:rPr>
        <w:t xml:space="preserve"> koszty związane z odbiorem przedmiotu umowy oraz koszty innych czynności wynikających z umowy, jak również wszelkich innych czynności niezbędnych do wykonania i prawidłowej eksploatacji przedmiotu zamówienia oraz ewentualne upusty i rabaty).</w:t>
      </w:r>
    </w:p>
    <w:p w14:paraId="03ED9C2E"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4) Podana w ofercie cena ryczałtowa musi uwzględniać wszystkie wymagania Zamawiającego określone w niniejszej Specyfikacji. Musi obejmować wszelkie koszty związane z wykonaniem zadania opisanego w SWZ, z uwzględnieniem obowiązujących przepisów oraz sprawowania nadzoru wykonawczego na budowie. W oferowanej cenie ryczałtowej </w:t>
      </w:r>
      <w:r w:rsidRPr="00F64257">
        <w:rPr>
          <w:rFonts w:eastAsia="Times New Roman" w:cstheme="minorHAnsi"/>
          <w:sz w:val="24"/>
          <w:szCs w:val="24"/>
          <w:lang w:eastAsia="pl-PL"/>
        </w:rPr>
        <w:lastRenderedPageBreak/>
        <w:t>Wykonawca ujmie wszelkie koszty, jakie może ponieść z tytułu należytego oraz zgodnego z umową i obowiązującymi przepisami wykonania przedmiotu zamówienia, a także koszty ryzyka Wykonawcy związanego z wynagrodzeniem ryczałtowym.</w:t>
      </w:r>
    </w:p>
    <w:p w14:paraId="4D8D4FA6"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5) Cena podana na Formularzu Ofertowym jest ceną ostateczną, niepodlegającą negocjacji i wyczerpującą wszelkie należności Wykonawcy wobec Zamawiającego związane z realizacją przedmiotu zamówienia.</w:t>
      </w:r>
    </w:p>
    <w:p w14:paraId="41358353"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6) Cena oferty powinna być wyrażona w złotych polskich (PLN) z dokładnością do dwóch miejsc po przecinku.</w:t>
      </w:r>
    </w:p>
    <w:p w14:paraId="3CFBCFD5"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7) Zamawiający nie przewiduje rozliczeń w walucie obcej.</w:t>
      </w:r>
    </w:p>
    <w:p w14:paraId="2360FF90" w14:textId="2A125621"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8) Jeżeli została złożona oferta, której wybór prowadziłby do powstania u zamawiającego obowiązku podatkowego zgodnie z ustawą z dnia 11 marca 2004 r. o podatku od towarów i usług (Dz. U. 202</w:t>
      </w:r>
      <w:r w:rsidR="00194D7E">
        <w:rPr>
          <w:rFonts w:eastAsia="Times New Roman" w:cstheme="minorHAnsi"/>
          <w:sz w:val="24"/>
          <w:szCs w:val="24"/>
          <w:lang w:eastAsia="pl-PL"/>
        </w:rPr>
        <w:t>5</w:t>
      </w:r>
      <w:r w:rsidRPr="00F64257">
        <w:rPr>
          <w:rFonts w:eastAsia="Times New Roman" w:cstheme="minorHAnsi"/>
          <w:sz w:val="24"/>
          <w:szCs w:val="24"/>
          <w:lang w:eastAsia="pl-PL"/>
        </w:rPr>
        <w:t xml:space="preserve"> r. poz. </w:t>
      </w:r>
      <w:r w:rsidR="00194D7E">
        <w:rPr>
          <w:rFonts w:eastAsia="Times New Roman" w:cstheme="minorHAnsi"/>
          <w:sz w:val="24"/>
          <w:szCs w:val="24"/>
          <w:lang w:eastAsia="pl-PL"/>
        </w:rPr>
        <w:t>775</w:t>
      </w:r>
      <w:r w:rsidRPr="00F64257">
        <w:rPr>
          <w:rFonts w:eastAsia="Times New Roman" w:cstheme="minorHAnsi"/>
          <w:sz w:val="24"/>
          <w:szCs w:val="24"/>
          <w:lang w:eastAsia="pl-PL"/>
        </w:rPr>
        <w:t>), dla celów zastosowania kryterium ceny lub kosztu zamawiający dolicza do przedstawionej w tej ofercie ceny kwotę podatku od towarów i usług, którą miałby obowiązek rozliczyć. W ofercie, o której mowa w ust. 1, wykonawca ma obowiązek:</w:t>
      </w:r>
    </w:p>
    <w:p w14:paraId="5B390157"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a) poinformowania zamawiającego, że wybór jego oferty będzie prowadził do powstania u   zamawiającego obowiązku podatkowego;</w:t>
      </w:r>
    </w:p>
    <w:p w14:paraId="34F55221"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b) wskazania nazwy (rodzaju) towaru lub usługi, których dostawa lub świadczenie będą prowadziły do powstania obowiązku podatkowego;</w:t>
      </w:r>
    </w:p>
    <w:p w14:paraId="425C8891"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c) wskazania wartości towaru lub usługi objętego obowiązkiem podatkowym zamawiającego, bez kwoty podatku;</w:t>
      </w:r>
    </w:p>
    <w:p w14:paraId="72EFEE93"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d) wskazania stawki podatku od towarów i usług, która zgodnie z wiedzą wykonawcy, będzie miała zastosowanie.</w:t>
      </w:r>
      <w:r w:rsidRPr="00F64257">
        <w:rPr>
          <w:rFonts w:eastAsia="Times New Roman" w:cstheme="minorHAnsi"/>
          <w:sz w:val="24"/>
          <w:szCs w:val="24"/>
          <w:lang w:eastAsia="pl-PL"/>
        </w:rPr>
        <w:tab/>
      </w:r>
    </w:p>
    <w:p w14:paraId="79A07DAD" w14:textId="77777777" w:rsidR="000B45F8" w:rsidRPr="00F64257" w:rsidRDefault="000B45F8" w:rsidP="00E86690">
      <w:pPr>
        <w:shd w:val="clear" w:color="auto" w:fill="AEAAAA" w:themeFill="background2" w:themeFillShade="BF"/>
        <w:spacing w:after="0"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lang w:eastAsia="pl-PL"/>
        </w:rPr>
        <w:t>15. Wymagania dotyczące wadium.</w:t>
      </w:r>
    </w:p>
    <w:p w14:paraId="1D0254DB" w14:textId="77777777" w:rsidR="000B45F8" w:rsidRPr="00F64257" w:rsidRDefault="000B45F8"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1) Zamawiający nie wymaga wnoszenia wadium. </w:t>
      </w:r>
    </w:p>
    <w:p w14:paraId="79718D48" w14:textId="77777777" w:rsidR="00C9102B" w:rsidRPr="00F64257" w:rsidRDefault="00C9102B" w:rsidP="00E86690">
      <w:pPr>
        <w:spacing w:after="0" w:line="360" w:lineRule="auto"/>
        <w:ind w:left="426" w:right="11" w:hanging="426"/>
        <w:jc w:val="both"/>
        <w:rPr>
          <w:rFonts w:eastAsia="Times New Roman" w:cstheme="minorHAnsi"/>
          <w:sz w:val="24"/>
          <w:szCs w:val="24"/>
          <w:lang w:eastAsia="pl-PL"/>
        </w:rPr>
      </w:pPr>
    </w:p>
    <w:p w14:paraId="6AC65D2D" w14:textId="19FD6F47" w:rsidR="009F51D2" w:rsidRPr="00F64257" w:rsidRDefault="009F51D2" w:rsidP="00E86690">
      <w:pPr>
        <w:shd w:val="clear" w:color="auto" w:fill="AEAAAA" w:themeFill="background2" w:themeFillShade="BF"/>
        <w:spacing w:after="0"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shd w:val="clear" w:color="auto" w:fill="AEAAAA" w:themeFill="background2" w:themeFillShade="BF"/>
          <w:lang w:eastAsia="pl-PL"/>
        </w:rPr>
        <w:t>1</w:t>
      </w:r>
      <w:r w:rsidR="00E11E79" w:rsidRPr="00F64257">
        <w:rPr>
          <w:rFonts w:eastAsia="Times New Roman" w:cstheme="minorHAnsi"/>
          <w:b/>
          <w:sz w:val="24"/>
          <w:szCs w:val="24"/>
          <w:shd w:val="clear" w:color="auto" w:fill="AEAAAA" w:themeFill="background2" w:themeFillShade="BF"/>
          <w:lang w:eastAsia="pl-PL"/>
        </w:rPr>
        <w:t>6</w:t>
      </w:r>
      <w:r w:rsidRPr="00F64257">
        <w:rPr>
          <w:rFonts w:eastAsia="Times New Roman" w:cstheme="minorHAnsi"/>
          <w:b/>
          <w:sz w:val="24"/>
          <w:szCs w:val="24"/>
          <w:shd w:val="clear" w:color="auto" w:fill="AEAAAA" w:themeFill="background2" w:themeFillShade="BF"/>
          <w:lang w:eastAsia="pl-PL"/>
        </w:rPr>
        <w:t>. Sposób oraz termin składnia ofert</w:t>
      </w:r>
      <w:r w:rsidRPr="00F64257">
        <w:rPr>
          <w:rFonts w:eastAsia="Times New Roman" w:cstheme="minorHAnsi"/>
          <w:b/>
          <w:sz w:val="24"/>
          <w:szCs w:val="24"/>
          <w:lang w:eastAsia="pl-PL"/>
        </w:rPr>
        <w:tab/>
      </w:r>
    </w:p>
    <w:p w14:paraId="56F17292" w14:textId="15BA6877" w:rsidR="009F51D2" w:rsidRPr="00F64257" w:rsidRDefault="00CC62D6"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1) </w:t>
      </w:r>
      <w:r w:rsidR="009F51D2" w:rsidRPr="00F64257">
        <w:rPr>
          <w:rFonts w:eastAsia="Times New Roman" w:cstheme="minorHAnsi"/>
          <w:sz w:val="24"/>
          <w:szCs w:val="24"/>
          <w:lang w:eastAsia="pl-PL"/>
        </w:rPr>
        <w:t>Ofertę należy złożyć w systemie pod adresem https://</w:t>
      </w:r>
      <w:r w:rsidR="00421ACE" w:rsidRPr="00F64257">
        <w:rPr>
          <w:rFonts w:eastAsia="Times New Roman" w:cstheme="minorHAnsi"/>
          <w:sz w:val="24"/>
          <w:szCs w:val="24"/>
          <w:lang w:eastAsia="pl-PL"/>
        </w:rPr>
        <w:t>parchowo</w:t>
      </w:r>
      <w:r w:rsidR="009F51D2" w:rsidRPr="00F64257">
        <w:rPr>
          <w:rFonts w:eastAsia="Times New Roman" w:cstheme="minorHAnsi"/>
          <w:sz w:val="24"/>
          <w:szCs w:val="24"/>
          <w:lang w:eastAsia="pl-PL"/>
        </w:rPr>
        <w:t xml:space="preserve">.ezamawiajacy.pl/  w  zakładce „OFERTY” do dnia </w:t>
      </w:r>
      <w:r w:rsidR="006E55A4">
        <w:rPr>
          <w:rFonts w:eastAsia="Times New Roman" w:cstheme="minorHAnsi"/>
          <w:sz w:val="24"/>
          <w:szCs w:val="24"/>
          <w:highlight w:val="yellow"/>
          <w:lang w:eastAsia="pl-PL"/>
        </w:rPr>
        <w:t>1</w:t>
      </w:r>
      <w:r w:rsidR="00F20E09">
        <w:rPr>
          <w:rFonts w:eastAsia="Times New Roman" w:cstheme="minorHAnsi"/>
          <w:sz w:val="24"/>
          <w:szCs w:val="24"/>
          <w:highlight w:val="yellow"/>
          <w:lang w:eastAsia="pl-PL"/>
        </w:rPr>
        <w:t>9</w:t>
      </w:r>
      <w:r w:rsidR="009F51D2" w:rsidRPr="00F64257">
        <w:rPr>
          <w:rFonts w:eastAsia="Times New Roman" w:cstheme="minorHAnsi"/>
          <w:sz w:val="24"/>
          <w:szCs w:val="24"/>
          <w:highlight w:val="yellow"/>
          <w:lang w:eastAsia="pl-PL"/>
        </w:rPr>
        <w:t>.</w:t>
      </w:r>
      <w:r w:rsidR="002D2EB2">
        <w:rPr>
          <w:rFonts w:eastAsia="Times New Roman" w:cstheme="minorHAnsi"/>
          <w:sz w:val="24"/>
          <w:szCs w:val="24"/>
          <w:highlight w:val="yellow"/>
          <w:lang w:eastAsia="pl-PL"/>
        </w:rPr>
        <w:t>0</w:t>
      </w:r>
      <w:r w:rsidR="006E55A4">
        <w:rPr>
          <w:rFonts w:eastAsia="Times New Roman" w:cstheme="minorHAnsi"/>
          <w:sz w:val="24"/>
          <w:szCs w:val="24"/>
          <w:highlight w:val="yellow"/>
          <w:lang w:eastAsia="pl-PL"/>
        </w:rPr>
        <w:t>6</w:t>
      </w:r>
      <w:r w:rsidR="009F51D2" w:rsidRPr="00F64257">
        <w:rPr>
          <w:rFonts w:eastAsia="Times New Roman" w:cstheme="minorHAnsi"/>
          <w:sz w:val="24"/>
          <w:szCs w:val="24"/>
          <w:highlight w:val="yellow"/>
          <w:lang w:eastAsia="pl-PL"/>
        </w:rPr>
        <w:t>.20</w:t>
      </w:r>
      <w:r w:rsidR="00D45186">
        <w:rPr>
          <w:rFonts w:eastAsia="Times New Roman" w:cstheme="minorHAnsi"/>
          <w:sz w:val="24"/>
          <w:szCs w:val="24"/>
          <w:highlight w:val="yellow"/>
          <w:lang w:eastAsia="pl-PL"/>
        </w:rPr>
        <w:t>2</w:t>
      </w:r>
      <w:r w:rsidR="002D2EB2">
        <w:rPr>
          <w:rFonts w:eastAsia="Times New Roman" w:cstheme="minorHAnsi"/>
          <w:sz w:val="24"/>
          <w:szCs w:val="24"/>
          <w:highlight w:val="yellow"/>
          <w:lang w:eastAsia="pl-PL"/>
        </w:rPr>
        <w:t>6</w:t>
      </w:r>
      <w:r w:rsidR="009F51D2" w:rsidRPr="00F64257">
        <w:rPr>
          <w:rFonts w:eastAsia="Times New Roman" w:cstheme="minorHAnsi"/>
          <w:sz w:val="24"/>
          <w:szCs w:val="24"/>
          <w:highlight w:val="yellow"/>
          <w:lang w:eastAsia="pl-PL"/>
        </w:rPr>
        <w:t>r. do godziny 0</w:t>
      </w:r>
      <w:r w:rsidR="006E56EC" w:rsidRPr="00F64257">
        <w:rPr>
          <w:rFonts w:eastAsia="Times New Roman" w:cstheme="minorHAnsi"/>
          <w:sz w:val="24"/>
          <w:szCs w:val="24"/>
          <w:highlight w:val="yellow"/>
          <w:lang w:eastAsia="pl-PL"/>
        </w:rPr>
        <w:t>9</w:t>
      </w:r>
      <w:r w:rsidR="009F51D2" w:rsidRPr="00F64257">
        <w:rPr>
          <w:rFonts w:eastAsia="Times New Roman" w:cstheme="minorHAnsi"/>
          <w:sz w:val="24"/>
          <w:szCs w:val="24"/>
          <w:highlight w:val="yellow"/>
          <w:lang w:eastAsia="pl-PL"/>
        </w:rPr>
        <w:t>:00</w:t>
      </w:r>
    </w:p>
    <w:p w14:paraId="07C5222F" w14:textId="74FC100C" w:rsidR="009F51D2" w:rsidRPr="00F64257" w:rsidRDefault="00CC62D6"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2) </w:t>
      </w:r>
      <w:r w:rsidR="00421ACE" w:rsidRPr="00F64257">
        <w:rPr>
          <w:rFonts w:eastAsia="Times New Roman" w:cstheme="minorHAnsi"/>
          <w:sz w:val="24"/>
          <w:szCs w:val="24"/>
          <w:lang w:eastAsia="pl-PL"/>
        </w:rPr>
        <w:t>Zamawiający odrzuci ofertę złożoną po terminie składania ofert.</w:t>
      </w:r>
    </w:p>
    <w:p w14:paraId="26386968" w14:textId="77777777" w:rsidR="00421ACE" w:rsidRPr="00F64257" w:rsidRDefault="00421ACE" w:rsidP="00E86690">
      <w:pPr>
        <w:spacing w:after="0" w:line="360" w:lineRule="auto"/>
        <w:ind w:left="426" w:right="11" w:hanging="426"/>
        <w:jc w:val="both"/>
        <w:rPr>
          <w:rFonts w:eastAsia="Times New Roman" w:cstheme="minorHAnsi"/>
          <w:sz w:val="24"/>
          <w:szCs w:val="24"/>
          <w:lang w:eastAsia="pl-PL"/>
        </w:rPr>
      </w:pPr>
    </w:p>
    <w:p w14:paraId="30BD2211" w14:textId="40256B50" w:rsidR="009F51D2" w:rsidRPr="00F64257" w:rsidRDefault="00421ACE" w:rsidP="00E86690">
      <w:pPr>
        <w:shd w:val="clear" w:color="auto" w:fill="AEAAAA" w:themeFill="background2" w:themeFillShade="BF"/>
        <w:spacing w:after="0"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lang w:eastAsia="pl-PL"/>
        </w:rPr>
        <w:lastRenderedPageBreak/>
        <w:t>1</w:t>
      </w:r>
      <w:r w:rsidR="00E11E79" w:rsidRPr="00F64257">
        <w:rPr>
          <w:rFonts w:eastAsia="Times New Roman" w:cstheme="minorHAnsi"/>
          <w:b/>
          <w:sz w:val="24"/>
          <w:szCs w:val="24"/>
          <w:lang w:eastAsia="pl-PL"/>
        </w:rPr>
        <w:t>7</w:t>
      </w:r>
      <w:r w:rsidR="009F51D2" w:rsidRPr="00F64257">
        <w:rPr>
          <w:rFonts w:eastAsia="Times New Roman" w:cstheme="minorHAnsi"/>
          <w:b/>
          <w:sz w:val="24"/>
          <w:szCs w:val="24"/>
          <w:lang w:eastAsia="pl-PL"/>
        </w:rPr>
        <w:t>.</w:t>
      </w:r>
      <w:r w:rsidR="009F51D2" w:rsidRPr="00F64257">
        <w:rPr>
          <w:rFonts w:eastAsia="Times New Roman" w:cstheme="minorHAnsi"/>
          <w:b/>
          <w:sz w:val="24"/>
          <w:szCs w:val="24"/>
          <w:lang w:eastAsia="pl-PL"/>
        </w:rPr>
        <w:tab/>
      </w:r>
      <w:r w:rsidRPr="00F64257">
        <w:rPr>
          <w:rFonts w:eastAsia="Times New Roman" w:cstheme="minorHAnsi"/>
          <w:b/>
          <w:sz w:val="24"/>
          <w:szCs w:val="24"/>
          <w:lang w:eastAsia="pl-PL"/>
        </w:rPr>
        <w:t xml:space="preserve">Sposób i termin otwarcia ofert </w:t>
      </w:r>
    </w:p>
    <w:p w14:paraId="7C8E74B1" w14:textId="014F11E7" w:rsidR="009F51D2" w:rsidRPr="00F64257" w:rsidRDefault="00CC62D6"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1) </w:t>
      </w:r>
      <w:r w:rsidR="009F51D2" w:rsidRPr="00F64257">
        <w:rPr>
          <w:rFonts w:eastAsia="Times New Roman" w:cstheme="minorHAnsi"/>
          <w:sz w:val="24"/>
          <w:szCs w:val="24"/>
          <w:lang w:eastAsia="pl-PL"/>
        </w:rPr>
        <w:t xml:space="preserve">Otwarcie złożonych ofert nastąpi poprzez upublicznienie wczytanych na Platformie ofert w dniu </w:t>
      </w:r>
      <w:r w:rsidR="006E55A4">
        <w:rPr>
          <w:rFonts w:eastAsia="Times New Roman" w:cstheme="minorHAnsi"/>
          <w:sz w:val="24"/>
          <w:szCs w:val="24"/>
          <w:highlight w:val="yellow"/>
          <w:lang w:eastAsia="pl-PL"/>
        </w:rPr>
        <w:t>1</w:t>
      </w:r>
      <w:r w:rsidR="00F20E09">
        <w:rPr>
          <w:rFonts w:eastAsia="Times New Roman" w:cstheme="minorHAnsi"/>
          <w:sz w:val="24"/>
          <w:szCs w:val="24"/>
          <w:highlight w:val="yellow"/>
          <w:lang w:eastAsia="pl-PL"/>
        </w:rPr>
        <w:t>9</w:t>
      </w:r>
      <w:r w:rsidR="009F51D2" w:rsidRPr="00F64257">
        <w:rPr>
          <w:rFonts w:eastAsia="Times New Roman" w:cstheme="minorHAnsi"/>
          <w:sz w:val="24"/>
          <w:szCs w:val="24"/>
          <w:highlight w:val="yellow"/>
          <w:lang w:eastAsia="pl-PL"/>
        </w:rPr>
        <w:t>.</w:t>
      </w:r>
      <w:r w:rsidR="002D2EB2">
        <w:rPr>
          <w:rFonts w:eastAsia="Times New Roman" w:cstheme="minorHAnsi"/>
          <w:sz w:val="24"/>
          <w:szCs w:val="24"/>
          <w:highlight w:val="yellow"/>
          <w:lang w:eastAsia="pl-PL"/>
        </w:rPr>
        <w:t>0</w:t>
      </w:r>
      <w:r w:rsidR="006E55A4">
        <w:rPr>
          <w:rFonts w:eastAsia="Times New Roman" w:cstheme="minorHAnsi"/>
          <w:sz w:val="24"/>
          <w:szCs w:val="24"/>
          <w:highlight w:val="yellow"/>
          <w:lang w:eastAsia="pl-PL"/>
        </w:rPr>
        <w:t>6</w:t>
      </w:r>
      <w:r w:rsidR="00771331" w:rsidRPr="00F64257">
        <w:rPr>
          <w:rFonts w:eastAsia="Times New Roman" w:cstheme="minorHAnsi"/>
          <w:sz w:val="24"/>
          <w:szCs w:val="24"/>
          <w:highlight w:val="yellow"/>
          <w:lang w:eastAsia="pl-PL"/>
        </w:rPr>
        <w:t>.202</w:t>
      </w:r>
      <w:r w:rsidR="002D2EB2">
        <w:rPr>
          <w:rFonts w:eastAsia="Times New Roman" w:cstheme="minorHAnsi"/>
          <w:sz w:val="24"/>
          <w:szCs w:val="24"/>
          <w:highlight w:val="yellow"/>
          <w:lang w:eastAsia="pl-PL"/>
        </w:rPr>
        <w:t>6</w:t>
      </w:r>
      <w:r w:rsidR="00771331" w:rsidRPr="00F64257">
        <w:rPr>
          <w:rFonts w:eastAsia="Times New Roman" w:cstheme="minorHAnsi"/>
          <w:sz w:val="24"/>
          <w:szCs w:val="24"/>
          <w:highlight w:val="yellow"/>
          <w:lang w:eastAsia="pl-PL"/>
        </w:rPr>
        <w:t xml:space="preserve"> r.</w:t>
      </w:r>
      <w:r w:rsidR="009F51D2" w:rsidRPr="00F64257">
        <w:rPr>
          <w:rFonts w:eastAsia="Times New Roman" w:cstheme="minorHAnsi"/>
          <w:sz w:val="24"/>
          <w:szCs w:val="24"/>
          <w:highlight w:val="yellow"/>
          <w:lang w:eastAsia="pl-PL"/>
        </w:rPr>
        <w:t xml:space="preserve"> o godzinie </w:t>
      </w:r>
      <w:r w:rsidR="006E56EC" w:rsidRPr="00F64257">
        <w:rPr>
          <w:rFonts w:eastAsia="Times New Roman" w:cstheme="minorHAnsi"/>
          <w:sz w:val="24"/>
          <w:szCs w:val="24"/>
          <w:highlight w:val="yellow"/>
          <w:lang w:eastAsia="pl-PL"/>
        </w:rPr>
        <w:t>09:30</w:t>
      </w:r>
    </w:p>
    <w:p w14:paraId="60D908FE" w14:textId="4BE20B56" w:rsidR="003A03A0" w:rsidRPr="00F64257" w:rsidRDefault="000718A7"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2</w:t>
      </w:r>
      <w:r w:rsidR="00CC62D6" w:rsidRPr="00F64257">
        <w:rPr>
          <w:rFonts w:eastAsia="Times New Roman" w:cstheme="minorHAnsi"/>
          <w:sz w:val="24"/>
          <w:szCs w:val="24"/>
          <w:lang w:eastAsia="pl-PL"/>
        </w:rPr>
        <w:t xml:space="preserve">) </w:t>
      </w:r>
      <w:r w:rsidR="003A03A0" w:rsidRPr="00F64257">
        <w:rPr>
          <w:rFonts w:eastAsia="Times New Roman" w:cstheme="minorHAnsi"/>
          <w:sz w:val="24"/>
          <w:szCs w:val="24"/>
          <w:lang w:eastAsia="pl-PL"/>
        </w:rPr>
        <w:t>Zamawiający, najpóźniej przed otwarciem ofert, udostępnia na stronie internetowej prowadzonego postępowania informację o kwocie, jaką zamierza przeznaczyć na sfinansowanie zamówienia.</w:t>
      </w:r>
    </w:p>
    <w:p w14:paraId="5980ECBF" w14:textId="2F6A545E" w:rsidR="009F51D2" w:rsidRPr="00F64257" w:rsidRDefault="000718A7"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3</w:t>
      </w:r>
      <w:r w:rsidR="00CC62D6" w:rsidRPr="00F64257">
        <w:rPr>
          <w:rFonts w:eastAsia="Times New Roman" w:cstheme="minorHAnsi"/>
          <w:sz w:val="24"/>
          <w:szCs w:val="24"/>
          <w:lang w:eastAsia="pl-PL"/>
        </w:rPr>
        <w:t xml:space="preserve">) </w:t>
      </w:r>
      <w:r w:rsidRPr="00F64257">
        <w:rPr>
          <w:rFonts w:eastAsia="Times New Roman" w:cstheme="minorHAnsi"/>
          <w:sz w:val="24"/>
          <w:szCs w:val="24"/>
          <w:lang w:eastAsia="pl-PL"/>
        </w:rPr>
        <w:t xml:space="preserve">Otwarcie ofert nastąpi w trybie art. 222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 xml:space="preserve">.. </w:t>
      </w:r>
      <w:r w:rsidR="009F51D2" w:rsidRPr="00F64257">
        <w:rPr>
          <w:rFonts w:eastAsia="Times New Roman" w:cstheme="minorHAnsi"/>
          <w:sz w:val="24"/>
          <w:szCs w:val="24"/>
          <w:lang w:eastAsia="pl-PL"/>
        </w:rPr>
        <w:t>Informacja z otwarcia ofert opublikowana zostanie na stronie internetowej</w:t>
      </w:r>
      <w:r w:rsidR="003A03A0" w:rsidRPr="00F64257">
        <w:rPr>
          <w:rFonts w:eastAsia="Times New Roman" w:cstheme="minorHAnsi"/>
          <w:sz w:val="24"/>
          <w:szCs w:val="24"/>
          <w:lang w:eastAsia="pl-PL"/>
        </w:rPr>
        <w:t xml:space="preserve"> </w:t>
      </w:r>
      <w:r w:rsidR="009F51D2" w:rsidRPr="00F64257">
        <w:rPr>
          <w:rFonts w:eastAsia="Times New Roman" w:cstheme="minorHAnsi"/>
          <w:sz w:val="24"/>
          <w:szCs w:val="24"/>
          <w:lang w:eastAsia="pl-PL"/>
        </w:rPr>
        <w:t>https://</w:t>
      </w:r>
      <w:r w:rsidR="006E56EC" w:rsidRPr="00F64257">
        <w:rPr>
          <w:rFonts w:eastAsia="Times New Roman" w:cstheme="minorHAnsi"/>
          <w:sz w:val="24"/>
          <w:szCs w:val="24"/>
          <w:lang w:eastAsia="pl-PL"/>
        </w:rPr>
        <w:t>parchowo</w:t>
      </w:r>
      <w:r w:rsidR="009F51D2" w:rsidRPr="00F64257">
        <w:rPr>
          <w:rFonts w:eastAsia="Times New Roman" w:cstheme="minorHAnsi"/>
          <w:sz w:val="24"/>
          <w:szCs w:val="24"/>
          <w:lang w:eastAsia="pl-PL"/>
        </w:rPr>
        <w:t xml:space="preserve">.ezamawiajacy.pl/ w zakładce „Dokumenty zamówienia” w folderze „Informacja z otwarcia ofert” i zawierać będzie dane określone w art. 222 ust. 5 ustawy </w:t>
      </w:r>
      <w:proofErr w:type="spellStart"/>
      <w:r w:rsidR="009F51D2" w:rsidRPr="00F64257">
        <w:rPr>
          <w:rFonts w:eastAsia="Times New Roman" w:cstheme="minorHAnsi"/>
          <w:sz w:val="24"/>
          <w:szCs w:val="24"/>
          <w:lang w:eastAsia="pl-PL"/>
        </w:rPr>
        <w:t>Pzp</w:t>
      </w:r>
      <w:proofErr w:type="spellEnd"/>
      <w:r w:rsidR="009F51D2" w:rsidRPr="00F64257">
        <w:rPr>
          <w:rFonts w:eastAsia="Times New Roman" w:cstheme="minorHAnsi"/>
          <w:sz w:val="24"/>
          <w:szCs w:val="24"/>
          <w:lang w:eastAsia="pl-PL"/>
        </w:rPr>
        <w:t>.</w:t>
      </w:r>
    </w:p>
    <w:p w14:paraId="42074C88" w14:textId="77777777" w:rsidR="009F51D2" w:rsidRPr="00F64257" w:rsidRDefault="009F51D2" w:rsidP="00E86690">
      <w:pPr>
        <w:spacing w:after="0" w:line="360" w:lineRule="auto"/>
        <w:ind w:left="426" w:right="11" w:hanging="426"/>
        <w:jc w:val="both"/>
        <w:rPr>
          <w:rFonts w:eastAsia="Times New Roman" w:cstheme="minorHAnsi"/>
          <w:sz w:val="24"/>
          <w:szCs w:val="24"/>
          <w:lang w:eastAsia="pl-PL"/>
        </w:rPr>
      </w:pPr>
    </w:p>
    <w:p w14:paraId="51C1B494" w14:textId="4714C89D" w:rsidR="009F51D2" w:rsidRPr="00F64257" w:rsidRDefault="006E56EC" w:rsidP="00E86690">
      <w:pPr>
        <w:shd w:val="clear" w:color="auto" w:fill="AEAAAA" w:themeFill="background2" w:themeFillShade="BF"/>
        <w:spacing w:after="0"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lang w:eastAsia="pl-PL"/>
        </w:rPr>
        <w:t>1</w:t>
      </w:r>
      <w:r w:rsidR="00E11E79" w:rsidRPr="00F64257">
        <w:rPr>
          <w:rFonts w:eastAsia="Times New Roman" w:cstheme="minorHAnsi"/>
          <w:b/>
          <w:sz w:val="24"/>
          <w:szCs w:val="24"/>
          <w:lang w:eastAsia="pl-PL"/>
        </w:rPr>
        <w:t>8</w:t>
      </w:r>
      <w:r w:rsidR="009F51D2" w:rsidRPr="00F64257">
        <w:rPr>
          <w:rFonts w:eastAsia="Times New Roman" w:cstheme="minorHAnsi"/>
          <w:b/>
          <w:sz w:val="24"/>
          <w:szCs w:val="24"/>
          <w:lang w:eastAsia="pl-PL"/>
        </w:rPr>
        <w:t xml:space="preserve">. </w:t>
      </w:r>
      <w:r w:rsidR="009F51D2" w:rsidRPr="00F64257">
        <w:rPr>
          <w:rFonts w:eastAsia="Times New Roman" w:cstheme="minorHAnsi"/>
          <w:b/>
          <w:sz w:val="24"/>
          <w:szCs w:val="24"/>
          <w:lang w:eastAsia="pl-PL"/>
        </w:rPr>
        <w:tab/>
      </w:r>
      <w:r w:rsidRPr="00F64257">
        <w:rPr>
          <w:rFonts w:eastAsia="Times New Roman" w:cstheme="minorHAnsi"/>
          <w:b/>
          <w:sz w:val="24"/>
          <w:szCs w:val="24"/>
          <w:lang w:eastAsia="pl-PL"/>
        </w:rPr>
        <w:t>Termin związania ofertą</w:t>
      </w:r>
    </w:p>
    <w:p w14:paraId="0F396FCE" w14:textId="1AB0BECA" w:rsidR="009F51D2" w:rsidRPr="00F64257" w:rsidRDefault="002A1DEB"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1) </w:t>
      </w:r>
      <w:r w:rsidR="009F51D2" w:rsidRPr="00F64257">
        <w:rPr>
          <w:rFonts w:eastAsia="Times New Roman" w:cstheme="minorHAnsi"/>
          <w:sz w:val="24"/>
          <w:szCs w:val="24"/>
          <w:lang w:eastAsia="pl-PL"/>
        </w:rPr>
        <w:t xml:space="preserve">Wykonawca jest związany ofertą przez 30 dni, tj. od dnia upływu terminu składania ofert do dnia </w:t>
      </w:r>
      <w:r w:rsidR="00765BAC">
        <w:rPr>
          <w:rFonts w:eastAsia="Times New Roman" w:cstheme="minorHAnsi"/>
          <w:sz w:val="24"/>
          <w:szCs w:val="24"/>
          <w:highlight w:val="yellow"/>
          <w:lang w:eastAsia="pl-PL"/>
        </w:rPr>
        <w:t>18</w:t>
      </w:r>
      <w:r w:rsidR="00771331" w:rsidRPr="00F64257">
        <w:rPr>
          <w:rFonts w:eastAsia="Times New Roman" w:cstheme="minorHAnsi"/>
          <w:sz w:val="24"/>
          <w:szCs w:val="24"/>
          <w:highlight w:val="yellow"/>
          <w:lang w:eastAsia="pl-PL"/>
        </w:rPr>
        <w:t>.</w:t>
      </w:r>
      <w:r w:rsidR="00FB0E19">
        <w:rPr>
          <w:rFonts w:eastAsia="Times New Roman" w:cstheme="minorHAnsi"/>
          <w:sz w:val="24"/>
          <w:szCs w:val="24"/>
          <w:highlight w:val="yellow"/>
          <w:lang w:eastAsia="pl-PL"/>
        </w:rPr>
        <w:t>0</w:t>
      </w:r>
      <w:r w:rsidR="00765BAC">
        <w:rPr>
          <w:rFonts w:eastAsia="Times New Roman" w:cstheme="minorHAnsi"/>
          <w:sz w:val="24"/>
          <w:szCs w:val="24"/>
          <w:highlight w:val="yellow"/>
          <w:lang w:eastAsia="pl-PL"/>
        </w:rPr>
        <w:t>7</w:t>
      </w:r>
      <w:r w:rsidR="00771331" w:rsidRPr="00F64257">
        <w:rPr>
          <w:rFonts w:eastAsia="Times New Roman" w:cstheme="minorHAnsi"/>
          <w:sz w:val="24"/>
          <w:szCs w:val="24"/>
          <w:highlight w:val="yellow"/>
          <w:lang w:eastAsia="pl-PL"/>
        </w:rPr>
        <w:t>.202</w:t>
      </w:r>
      <w:r w:rsidR="00FB0E19">
        <w:rPr>
          <w:rFonts w:eastAsia="Times New Roman" w:cstheme="minorHAnsi"/>
          <w:sz w:val="24"/>
          <w:szCs w:val="24"/>
          <w:highlight w:val="yellow"/>
          <w:lang w:eastAsia="pl-PL"/>
        </w:rPr>
        <w:t>6</w:t>
      </w:r>
      <w:r w:rsidR="00771331" w:rsidRPr="00F64257">
        <w:rPr>
          <w:rFonts w:eastAsia="Times New Roman" w:cstheme="minorHAnsi"/>
          <w:sz w:val="24"/>
          <w:szCs w:val="24"/>
          <w:highlight w:val="yellow"/>
          <w:lang w:eastAsia="pl-PL"/>
        </w:rPr>
        <w:t xml:space="preserve"> r.</w:t>
      </w:r>
    </w:p>
    <w:p w14:paraId="2982E3BD" w14:textId="1D8C6FEA" w:rsidR="009F51D2" w:rsidRPr="00F64257" w:rsidRDefault="002A1DEB"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2) </w:t>
      </w:r>
      <w:r w:rsidR="009F51D2" w:rsidRPr="00F64257">
        <w:rPr>
          <w:rFonts w:eastAsia="Times New Roman" w:cstheme="minorHAnsi"/>
          <w:sz w:val="24"/>
          <w:szCs w:val="24"/>
          <w:lang w:eastAsia="pl-PL"/>
        </w:rPr>
        <w:t>W przypadku gdy wybór najkorzystniejszej oferty nie nastąpi przed upływem terminu związania ofertą określonego w ust. 1, Zamawiający przed upływem terminu związania ofertą zwraca się jednokrotnie do Wykonawców o wyrażenie zgody na przedłużenie tego terminu o wskazany przez niego okres, nie dłuższy niż 30 dni.</w:t>
      </w:r>
    </w:p>
    <w:p w14:paraId="1D67A274" w14:textId="4779A2AE" w:rsidR="009F51D2" w:rsidRPr="00F64257" w:rsidRDefault="002A1DEB"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 xml:space="preserve">3) </w:t>
      </w:r>
      <w:r w:rsidR="009F51D2" w:rsidRPr="00F64257">
        <w:rPr>
          <w:rFonts w:eastAsia="Times New Roman" w:cstheme="minorHAnsi"/>
          <w:sz w:val="24"/>
          <w:szCs w:val="24"/>
          <w:lang w:eastAsia="pl-PL"/>
        </w:rPr>
        <w:t>Przedłużenie terminu związania ofertą, o którym mowa w ust. 2, wymaga złożenia  przez Wykonawcę pisemnego oświadczenia o wyrażeniu zgody na przedłużenie terminu związania ofertą.</w:t>
      </w:r>
    </w:p>
    <w:p w14:paraId="6783EC2D" w14:textId="77777777" w:rsidR="007B2824" w:rsidRPr="00F64257" w:rsidRDefault="007B2824" w:rsidP="00E86690">
      <w:pPr>
        <w:spacing w:after="0" w:line="360" w:lineRule="auto"/>
        <w:ind w:right="11"/>
        <w:jc w:val="both"/>
        <w:rPr>
          <w:rFonts w:eastAsia="Times New Roman" w:cstheme="minorHAnsi"/>
          <w:b/>
          <w:sz w:val="24"/>
          <w:szCs w:val="24"/>
          <w:lang w:eastAsia="pl-PL"/>
        </w:rPr>
      </w:pPr>
    </w:p>
    <w:p w14:paraId="181BADE3" w14:textId="43F8A518" w:rsidR="00C9102B" w:rsidRPr="00F64257" w:rsidRDefault="00C9102B" w:rsidP="00E86690">
      <w:pPr>
        <w:shd w:val="clear" w:color="auto" w:fill="AEAAAA" w:themeFill="background2" w:themeFillShade="BF"/>
        <w:spacing w:after="0"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lang w:eastAsia="pl-PL"/>
        </w:rPr>
        <w:t>1</w:t>
      </w:r>
      <w:r w:rsidR="00E11E79" w:rsidRPr="00F64257">
        <w:rPr>
          <w:rFonts w:eastAsia="Times New Roman" w:cstheme="minorHAnsi"/>
          <w:b/>
          <w:sz w:val="24"/>
          <w:szCs w:val="24"/>
          <w:lang w:eastAsia="pl-PL"/>
        </w:rPr>
        <w:t>9</w:t>
      </w:r>
      <w:r w:rsidRPr="00F64257">
        <w:rPr>
          <w:rFonts w:eastAsia="Times New Roman" w:cstheme="minorHAnsi"/>
          <w:b/>
          <w:sz w:val="24"/>
          <w:szCs w:val="24"/>
          <w:lang w:eastAsia="pl-PL"/>
        </w:rPr>
        <w:t xml:space="preserve">. Opis kryteriów oceny ofert wraz z podaniem wag tych kryteriów i sposobu oceny ofert </w:t>
      </w:r>
    </w:p>
    <w:p w14:paraId="4A18934D" w14:textId="3AA4A0E4" w:rsidR="006A6F61"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6A6F61" w:rsidRPr="00F64257">
        <w:rPr>
          <w:rFonts w:eastAsia="Times New Roman" w:cstheme="minorHAnsi"/>
          <w:sz w:val="24"/>
          <w:szCs w:val="24"/>
          <w:lang w:eastAsia="pl-PL"/>
        </w:rPr>
        <w:t>1) Przy wyborze najkorzystniejszej oferty Zamawiający będzie się kierował następującymi kryteriami oceny ofert:</w:t>
      </w:r>
      <w:r w:rsidRPr="00F64257">
        <w:rPr>
          <w:rFonts w:eastAsia="Times New Roman" w:cstheme="minorHAnsi"/>
          <w:sz w:val="24"/>
          <w:szCs w:val="24"/>
          <w:lang w:eastAsia="pl-PL"/>
        </w:rPr>
        <w:t xml:space="preserve"> </w:t>
      </w:r>
    </w:p>
    <w:p w14:paraId="6E76D36B" w14:textId="626EA764" w:rsidR="005B21F9"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a) Cena (C) – waga kryterium 60% (0,6);</w:t>
      </w:r>
    </w:p>
    <w:p w14:paraId="5F99A1B0" w14:textId="77777777" w:rsidR="005B21F9"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b) Okres udzielonej gwarancji (G)– waga kryterium 40% (0,4).</w:t>
      </w:r>
    </w:p>
    <w:p w14:paraId="23DCB37B" w14:textId="77777777" w:rsidR="005B21F9" w:rsidRPr="00F64257" w:rsidRDefault="005B21F9"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2) Zasady oceny ofert w poszczególnych kryteriach:</w:t>
      </w:r>
    </w:p>
    <w:p w14:paraId="64DE47A7" w14:textId="77777777" w:rsidR="005B21F9"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ab/>
        <w:t xml:space="preserve">         a) Cena (C) </w:t>
      </w:r>
    </w:p>
    <w:p w14:paraId="3E6FC6EE" w14:textId="77777777" w:rsidR="005B21F9" w:rsidRPr="00F64257" w:rsidRDefault="005B21F9" w:rsidP="00E86690">
      <w:pPr>
        <w:spacing w:after="0" w:line="360" w:lineRule="auto"/>
        <w:ind w:left="426" w:right="11" w:hanging="426"/>
        <w:jc w:val="center"/>
        <w:rPr>
          <w:rFonts w:eastAsia="Times New Roman" w:cstheme="minorHAnsi"/>
          <w:sz w:val="24"/>
          <w:szCs w:val="24"/>
          <w:lang w:eastAsia="pl-PL"/>
        </w:rPr>
      </w:pPr>
      <w:r w:rsidRPr="00F64257">
        <w:rPr>
          <w:rFonts w:eastAsia="Times New Roman" w:cstheme="minorHAnsi"/>
          <w:sz w:val="24"/>
          <w:szCs w:val="24"/>
          <w:lang w:eastAsia="pl-PL"/>
        </w:rPr>
        <w:t xml:space="preserve">C = ( C min / C </w:t>
      </w:r>
      <w:proofErr w:type="spellStart"/>
      <w:r w:rsidRPr="00F64257">
        <w:rPr>
          <w:rFonts w:eastAsia="Times New Roman" w:cstheme="minorHAnsi"/>
          <w:sz w:val="24"/>
          <w:szCs w:val="24"/>
          <w:lang w:eastAsia="pl-PL"/>
        </w:rPr>
        <w:t>bad</w:t>
      </w:r>
      <w:proofErr w:type="spellEnd"/>
      <w:r w:rsidRPr="00F64257">
        <w:rPr>
          <w:rFonts w:eastAsia="Times New Roman" w:cstheme="minorHAnsi"/>
          <w:sz w:val="24"/>
          <w:szCs w:val="24"/>
          <w:lang w:eastAsia="pl-PL"/>
        </w:rPr>
        <w:t xml:space="preserve"> ) x 0,6 x 100 pkt</w:t>
      </w:r>
    </w:p>
    <w:p w14:paraId="612F7C90" w14:textId="77777777" w:rsidR="005B21F9"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gdzie:</w:t>
      </w:r>
    </w:p>
    <w:p w14:paraId="75CA93ED" w14:textId="77777777" w:rsidR="005B21F9"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lastRenderedPageBreak/>
        <w:t>C – liczba uzyskanych punktów dla kryterium „Cena” ocenianej oferty</w:t>
      </w:r>
    </w:p>
    <w:p w14:paraId="7799CF59" w14:textId="77777777" w:rsidR="005B21F9"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C min – najniższa cena ofertowa</w:t>
      </w:r>
    </w:p>
    <w:p w14:paraId="62B48B08" w14:textId="77777777" w:rsidR="005B21F9"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C </w:t>
      </w:r>
      <w:proofErr w:type="spellStart"/>
      <w:r w:rsidRPr="00F64257">
        <w:rPr>
          <w:rFonts w:eastAsia="Times New Roman" w:cstheme="minorHAnsi"/>
          <w:sz w:val="24"/>
          <w:szCs w:val="24"/>
          <w:lang w:eastAsia="pl-PL"/>
        </w:rPr>
        <w:t>bad</w:t>
      </w:r>
      <w:proofErr w:type="spellEnd"/>
      <w:r w:rsidRPr="00F64257">
        <w:rPr>
          <w:rFonts w:eastAsia="Times New Roman" w:cstheme="minorHAnsi"/>
          <w:sz w:val="24"/>
          <w:szCs w:val="24"/>
          <w:lang w:eastAsia="pl-PL"/>
        </w:rPr>
        <w:t xml:space="preserve"> – cena oferty badanej</w:t>
      </w:r>
    </w:p>
    <w:p w14:paraId="43469BEE" w14:textId="77777777" w:rsidR="005B21F9" w:rsidRPr="00F64257" w:rsidRDefault="005B21F9" w:rsidP="00E86690">
      <w:pPr>
        <w:spacing w:after="0"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Podstawą przyznania punktów w kryterium „cena” będzie cena ofertowa brutto podana przez Wykonawcę w Formularzu Ofertowym.</w:t>
      </w:r>
    </w:p>
    <w:p w14:paraId="06D8D421" w14:textId="77777777" w:rsidR="005B21F9" w:rsidRPr="00F64257" w:rsidRDefault="005B21F9"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Cena ofertowa brutto musi uwzględniać wszelkie koszty jakie Wykonawca poniesie w związku z realizacją przedmiotu zamówienia.</w:t>
      </w:r>
    </w:p>
    <w:p w14:paraId="474EA139" w14:textId="77777777" w:rsidR="005B21F9" w:rsidRPr="00F64257" w:rsidRDefault="005B21F9" w:rsidP="00E86690">
      <w:pPr>
        <w:spacing w:after="0" w:line="360" w:lineRule="auto"/>
        <w:ind w:left="426" w:right="11" w:firstLine="425"/>
        <w:jc w:val="both"/>
        <w:rPr>
          <w:rFonts w:eastAsia="Times New Roman" w:cstheme="minorHAnsi"/>
          <w:sz w:val="24"/>
          <w:szCs w:val="24"/>
          <w:lang w:eastAsia="pl-PL"/>
        </w:rPr>
      </w:pPr>
      <w:r w:rsidRPr="00F64257">
        <w:rPr>
          <w:rFonts w:eastAsia="Times New Roman" w:cstheme="minorHAnsi"/>
          <w:sz w:val="24"/>
          <w:szCs w:val="24"/>
          <w:lang w:eastAsia="pl-PL"/>
        </w:rPr>
        <w:t xml:space="preserve">b) Okres udzielonej gwarancji (G) </w:t>
      </w:r>
    </w:p>
    <w:p w14:paraId="2E8BDA21" w14:textId="77777777" w:rsidR="005B21F9" w:rsidRPr="00F64257" w:rsidRDefault="005B21F9" w:rsidP="00E86690">
      <w:pPr>
        <w:spacing w:after="0"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Kryterium – okres gwarancji oceniany będzie wg poniższej zasady:</w:t>
      </w:r>
    </w:p>
    <w:p w14:paraId="463BF656" w14:textId="77777777" w:rsidR="005B21F9" w:rsidRPr="00F64257" w:rsidRDefault="005B21F9" w:rsidP="00E86690">
      <w:pPr>
        <w:spacing w:after="0" w:line="360" w:lineRule="auto"/>
        <w:ind w:left="426" w:right="11" w:hanging="426"/>
        <w:jc w:val="both"/>
        <w:rPr>
          <w:rFonts w:eastAsia="Times New Roman" w:cstheme="minorHAnsi"/>
          <w:sz w:val="24"/>
          <w:szCs w:val="24"/>
          <w:lang w:eastAsia="pl-PL"/>
        </w:rPr>
      </w:pPr>
    </w:p>
    <w:p w14:paraId="05660CA0" w14:textId="77777777" w:rsidR="005B21F9" w:rsidRPr="00F64257" w:rsidRDefault="005B21F9" w:rsidP="00E86690">
      <w:pPr>
        <w:spacing w:after="0" w:line="360" w:lineRule="auto"/>
        <w:ind w:left="426" w:right="11" w:hanging="426"/>
        <w:jc w:val="both"/>
        <w:rPr>
          <w:rFonts w:eastAsia="Times New Roman" w:cstheme="minorHAnsi"/>
          <w:b/>
          <w:bCs/>
          <w:iCs/>
          <w:sz w:val="24"/>
          <w:szCs w:val="24"/>
          <w:lang w:eastAsia="pl-PL"/>
        </w:rPr>
      </w:pPr>
      <w:r w:rsidRPr="00F64257">
        <w:rPr>
          <w:rFonts w:eastAsia="Times New Roman" w:cstheme="minorHAnsi"/>
          <w:b/>
          <w:bCs/>
          <w:sz w:val="24"/>
          <w:szCs w:val="24"/>
          <w:lang w:eastAsia="pl-PL"/>
        </w:rPr>
        <w:t xml:space="preserve">G – okres udzielonej gwarancji = [(G badanej oferty / G maksymalny okres gwarancji spośród złożonych ofert) x 0,4 x 100 pkt] </w:t>
      </w:r>
    </w:p>
    <w:p w14:paraId="0890B318" w14:textId="77777777" w:rsidR="00C9102B" w:rsidRPr="00F64257" w:rsidRDefault="00C9102B" w:rsidP="00E86690">
      <w:pPr>
        <w:spacing w:after="0" w:line="360" w:lineRule="auto"/>
        <w:ind w:left="426" w:right="11" w:hanging="426"/>
        <w:jc w:val="both"/>
        <w:rPr>
          <w:rFonts w:eastAsia="Times New Roman" w:cstheme="minorHAnsi"/>
          <w:sz w:val="24"/>
          <w:szCs w:val="24"/>
          <w:lang w:eastAsia="pl-PL"/>
        </w:rPr>
      </w:pPr>
    </w:p>
    <w:p w14:paraId="323345B5" w14:textId="77777777" w:rsidR="00C9102B" w:rsidRPr="00F64257" w:rsidRDefault="00C9102B" w:rsidP="00E86690">
      <w:pPr>
        <w:spacing w:after="0"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lang w:eastAsia="pl-PL"/>
        </w:rPr>
        <w:t>Uwaga: maksymalny uwzględniany okres gwarancji wynosi 60 miesięcy; na potrzeby oceny ofert, w przypadku ofert z okresem gwarancji dłuższym niż 60 miesięcy, do ich oceny zostanie przyjęty okres 60 miesięcy gwarancji. Minimalny okres gwarancji oferty wynosi 36 miesiące - oferty z okresem gwarancji poniżej 36 miesięcy zostaną odrzucone.</w:t>
      </w:r>
    </w:p>
    <w:p w14:paraId="74060E1D" w14:textId="77777777" w:rsidR="00C9102B" w:rsidRPr="00F64257" w:rsidRDefault="00C9102B" w:rsidP="00E86690">
      <w:pPr>
        <w:spacing w:after="0" w:line="360" w:lineRule="auto"/>
        <w:ind w:left="426" w:right="11" w:hanging="426"/>
        <w:jc w:val="both"/>
        <w:rPr>
          <w:rFonts w:eastAsia="Times New Roman" w:cstheme="minorHAnsi"/>
          <w:sz w:val="24"/>
          <w:szCs w:val="24"/>
          <w:lang w:eastAsia="pl-PL"/>
        </w:rPr>
      </w:pPr>
    </w:p>
    <w:p w14:paraId="09A94308" w14:textId="6AA11DDD" w:rsidR="008B09F8" w:rsidRPr="007B61F9" w:rsidRDefault="008B09F8" w:rsidP="008B09F8">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 xml:space="preserve">c) </w:t>
      </w:r>
      <w:r w:rsidRPr="007B61F9">
        <w:rPr>
          <w:rFonts w:eastAsia="Times New Roman" w:cstheme="minorHAnsi"/>
          <w:sz w:val="24"/>
          <w:szCs w:val="24"/>
          <w:lang w:eastAsia="pl-PL"/>
        </w:rPr>
        <w:t>Nieuzupełnienie kryterium rękojmi za wady oraz gwarancji jakości zamówienia</w:t>
      </w:r>
      <w:r>
        <w:rPr>
          <w:rFonts w:eastAsia="Times New Roman" w:cstheme="minorHAnsi"/>
          <w:sz w:val="24"/>
          <w:szCs w:val="24"/>
          <w:lang w:eastAsia="pl-PL"/>
        </w:rPr>
        <w:t xml:space="preserve"> </w:t>
      </w:r>
      <w:r w:rsidRPr="007B61F9">
        <w:rPr>
          <w:rFonts w:eastAsia="Times New Roman" w:cstheme="minorHAnsi"/>
          <w:sz w:val="24"/>
          <w:szCs w:val="24"/>
          <w:lang w:eastAsia="pl-PL"/>
        </w:rPr>
        <w:t>skutkować będzie przyznaniem 0 punktów w tym kryterium, przy czym Zamawiający</w:t>
      </w:r>
      <w:r>
        <w:rPr>
          <w:rFonts w:eastAsia="Times New Roman" w:cstheme="minorHAnsi"/>
          <w:sz w:val="24"/>
          <w:szCs w:val="24"/>
          <w:lang w:eastAsia="pl-PL"/>
        </w:rPr>
        <w:t xml:space="preserve"> </w:t>
      </w:r>
      <w:r w:rsidRPr="007B61F9">
        <w:rPr>
          <w:rFonts w:eastAsia="Times New Roman" w:cstheme="minorHAnsi"/>
          <w:sz w:val="24"/>
          <w:szCs w:val="24"/>
          <w:lang w:eastAsia="pl-PL"/>
        </w:rPr>
        <w:t>przyjmie, że Wykonawca udziela rękojmi za wady i gwarancji jakości na co najmniej</w:t>
      </w:r>
      <w:r>
        <w:rPr>
          <w:rFonts w:eastAsia="Times New Roman" w:cstheme="minorHAnsi"/>
          <w:sz w:val="24"/>
          <w:szCs w:val="24"/>
          <w:lang w:eastAsia="pl-PL"/>
        </w:rPr>
        <w:t xml:space="preserve"> </w:t>
      </w:r>
      <w:r w:rsidRPr="007B61F9">
        <w:rPr>
          <w:rFonts w:eastAsia="Times New Roman" w:cstheme="minorHAnsi"/>
          <w:sz w:val="24"/>
          <w:szCs w:val="24"/>
          <w:lang w:eastAsia="pl-PL"/>
        </w:rPr>
        <w:t>36 pełnych miesięcy. W przypadku gdy Wykonawca wpisze okres udzielenia rękojmi</w:t>
      </w:r>
      <w:r>
        <w:rPr>
          <w:rFonts w:eastAsia="Times New Roman" w:cstheme="minorHAnsi"/>
          <w:sz w:val="24"/>
          <w:szCs w:val="24"/>
          <w:lang w:eastAsia="pl-PL"/>
        </w:rPr>
        <w:t xml:space="preserve"> </w:t>
      </w:r>
      <w:r w:rsidRPr="007B61F9">
        <w:rPr>
          <w:rFonts w:eastAsia="Times New Roman" w:cstheme="minorHAnsi"/>
          <w:sz w:val="24"/>
          <w:szCs w:val="24"/>
          <w:lang w:eastAsia="pl-PL"/>
        </w:rPr>
        <w:t>za wady i gwarancji jakości krótszy niż 36 pełnych miesięcy Zamawiający odrzuci</w:t>
      </w:r>
      <w:r>
        <w:rPr>
          <w:rFonts w:eastAsia="Times New Roman" w:cstheme="minorHAnsi"/>
          <w:sz w:val="24"/>
          <w:szCs w:val="24"/>
          <w:lang w:eastAsia="pl-PL"/>
        </w:rPr>
        <w:t xml:space="preserve"> </w:t>
      </w:r>
      <w:r w:rsidRPr="007B61F9">
        <w:rPr>
          <w:rFonts w:eastAsia="Times New Roman" w:cstheme="minorHAnsi"/>
          <w:sz w:val="24"/>
          <w:szCs w:val="24"/>
          <w:lang w:eastAsia="pl-PL"/>
        </w:rPr>
        <w:t>jego ofertę jako niezgodną z SWZ na podstawie art. 226 ust. 1 pkt 5 ustawy PZP. W</w:t>
      </w:r>
      <w:r>
        <w:rPr>
          <w:rFonts w:eastAsia="Times New Roman" w:cstheme="minorHAnsi"/>
          <w:sz w:val="24"/>
          <w:szCs w:val="24"/>
          <w:lang w:eastAsia="pl-PL"/>
        </w:rPr>
        <w:t xml:space="preserve"> </w:t>
      </w:r>
      <w:r w:rsidRPr="007B61F9">
        <w:rPr>
          <w:rFonts w:eastAsia="Times New Roman" w:cstheme="minorHAnsi"/>
          <w:sz w:val="24"/>
          <w:szCs w:val="24"/>
          <w:lang w:eastAsia="pl-PL"/>
        </w:rPr>
        <w:t>przypadku gdy Wykonawca wykaże okres udzielani</w:t>
      </w:r>
      <w:r w:rsidR="002E77D3">
        <w:rPr>
          <w:rFonts w:eastAsia="Times New Roman" w:cstheme="minorHAnsi"/>
          <w:sz w:val="24"/>
          <w:szCs w:val="24"/>
          <w:lang w:eastAsia="pl-PL"/>
        </w:rPr>
        <w:t>a</w:t>
      </w:r>
      <w:r w:rsidRPr="007B61F9">
        <w:rPr>
          <w:rFonts w:eastAsia="Times New Roman" w:cstheme="minorHAnsi"/>
          <w:sz w:val="24"/>
          <w:szCs w:val="24"/>
          <w:lang w:eastAsia="pl-PL"/>
        </w:rPr>
        <w:t xml:space="preserve"> rękojmi za wady i gwarancji</w:t>
      </w:r>
    </w:p>
    <w:p w14:paraId="3D7D35AA" w14:textId="77777777" w:rsidR="008B09F8" w:rsidRPr="007B61F9" w:rsidRDefault="008B09F8" w:rsidP="008B09F8">
      <w:pPr>
        <w:spacing w:after="0" w:line="360" w:lineRule="auto"/>
        <w:ind w:left="-284" w:right="-284"/>
        <w:jc w:val="both"/>
        <w:rPr>
          <w:rFonts w:eastAsia="Times New Roman" w:cstheme="minorHAnsi"/>
          <w:sz w:val="24"/>
          <w:szCs w:val="24"/>
          <w:lang w:eastAsia="pl-PL"/>
        </w:rPr>
      </w:pPr>
      <w:r w:rsidRPr="007B61F9">
        <w:rPr>
          <w:rFonts w:eastAsia="Times New Roman" w:cstheme="minorHAnsi"/>
          <w:sz w:val="24"/>
          <w:szCs w:val="24"/>
          <w:lang w:eastAsia="pl-PL"/>
        </w:rPr>
        <w:t>jakości dłuższy niż 60 miesiące Zamawiający przyzna Wykonawcy 40 pkt.</w:t>
      </w:r>
    </w:p>
    <w:p w14:paraId="07809799" w14:textId="77777777" w:rsidR="008B09F8" w:rsidRPr="009D0739" w:rsidRDefault="008B09F8" w:rsidP="008B09F8">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Oceną oferty będzie suma punktów uzyskana za wszystkie kryteria:</w:t>
      </w:r>
    </w:p>
    <w:p w14:paraId="6B447E14" w14:textId="77777777" w:rsidR="008B09F8" w:rsidRPr="009D0739" w:rsidRDefault="008B09F8" w:rsidP="008B09F8">
      <w:pPr>
        <w:spacing w:after="0" w:line="360" w:lineRule="auto"/>
        <w:ind w:left="-284" w:right="-284" w:hanging="426"/>
        <w:jc w:val="center"/>
        <w:rPr>
          <w:rFonts w:eastAsia="Times New Roman" w:cstheme="minorHAnsi"/>
          <w:sz w:val="24"/>
          <w:szCs w:val="24"/>
          <w:lang w:eastAsia="pl-PL"/>
        </w:rPr>
      </w:pPr>
      <w:r w:rsidRPr="009D0739">
        <w:rPr>
          <w:rFonts w:eastAsia="Times New Roman" w:cstheme="minorHAnsi"/>
          <w:sz w:val="24"/>
          <w:szCs w:val="24"/>
          <w:lang w:eastAsia="pl-PL"/>
        </w:rPr>
        <w:t>P = C + G</w:t>
      </w:r>
    </w:p>
    <w:p w14:paraId="3DA5B9A1" w14:textId="77777777" w:rsidR="008B09F8" w:rsidRPr="009D0739" w:rsidRDefault="008B09F8" w:rsidP="008B09F8">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3) Punktacja przyznawana ofertom w poszczególnych kryteriach oceny ofert będzie liczona z dokładnością do dwóch miejsc po przecinku, zgodnie z zasadami arytmetyki.</w:t>
      </w:r>
    </w:p>
    <w:p w14:paraId="19CF32C7" w14:textId="77777777" w:rsidR="008B09F8" w:rsidRPr="009D0739" w:rsidRDefault="008B09F8" w:rsidP="008B09F8">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t>4) W toku badania i oceny ofert Zamawiający może żądać od Wykonawcy wyjaśnień dotyczących treści złożonej oferty, w tym zaoferowanej ceny.</w:t>
      </w:r>
    </w:p>
    <w:p w14:paraId="3CDBB53D" w14:textId="77777777" w:rsidR="008B09F8" w:rsidRPr="009D0739" w:rsidRDefault="008B09F8" w:rsidP="008B09F8">
      <w:pPr>
        <w:spacing w:after="0" w:line="360" w:lineRule="auto"/>
        <w:ind w:left="-284" w:right="-284"/>
        <w:jc w:val="both"/>
        <w:rPr>
          <w:rFonts w:eastAsia="Times New Roman" w:cstheme="minorHAnsi"/>
          <w:sz w:val="24"/>
          <w:szCs w:val="24"/>
          <w:lang w:eastAsia="pl-PL"/>
        </w:rPr>
      </w:pPr>
      <w:r w:rsidRPr="009D0739">
        <w:rPr>
          <w:rFonts w:eastAsia="Times New Roman" w:cstheme="minorHAnsi"/>
          <w:sz w:val="24"/>
          <w:szCs w:val="24"/>
          <w:lang w:eastAsia="pl-PL"/>
        </w:rPr>
        <w:lastRenderedPageBreak/>
        <w:t>5) Zamawiający udzieli zamówienia Wykonawcy, którego oferta zostanie uznana za najkorzystniejszą.</w:t>
      </w:r>
    </w:p>
    <w:p w14:paraId="2E6BF29A" w14:textId="77777777" w:rsidR="00C9102B" w:rsidRPr="00F64257" w:rsidRDefault="00C9102B" w:rsidP="00E86690">
      <w:pPr>
        <w:spacing w:after="0" w:line="360" w:lineRule="auto"/>
        <w:ind w:left="426" w:right="11" w:hanging="426"/>
        <w:jc w:val="both"/>
        <w:rPr>
          <w:rFonts w:eastAsia="Times New Roman" w:cstheme="minorHAnsi"/>
          <w:sz w:val="24"/>
          <w:szCs w:val="24"/>
          <w:lang w:eastAsia="pl-PL"/>
        </w:rPr>
      </w:pPr>
    </w:p>
    <w:p w14:paraId="7E46CCEB" w14:textId="351A5A44" w:rsidR="00C9102B" w:rsidRPr="00F64257" w:rsidRDefault="00E11E79" w:rsidP="00E86690">
      <w:pPr>
        <w:shd w:val="clear" w:color="auto" w:fill="AEAAAA" w:themeFill="background2" w:themeFillShade="BF"/>
        <w:spacing w:after="0" w:line="360" w:lineRule="auto"/>
        <w:ind w:right="11"/>
        <w:jc w:val="both"/>
        <w:rPr>
          <w:rFonts w:eastAsia="Times New Roman" w:cstheme="minorHAnsi"/>
          <w:b/>
          <w:sz w:val="24"/>
          <w:szCs w:val="24"/>
          <w:lang w:eastAsia="pl-PL"/>
        </w:rPr>
      </w:pPr>
      <w:r w:rsidRPr="00F64257">
        <w:rPr>
          <w:rFonts w:eastAsia="Times New Roman" w:cstheme="minorHAnsi"/>
          <w:b/>
          <w:sz w:val="24"/>
          <w:szCs w:val="24"/>
          <w:lang w:eastAsia="pl-PL"/>
        </w:rPr>
        <w:t>20</w:t>
      </w:r>
      <w:r w:rsidR="00C9102B" w:rsidRPr="00F64257">
        <w:rPr>
          <w:rFonts w:eastAsia="Times New Roman" w:cstheme="minorHAnsi"/>
          <w:b/>
          <w:sz w:val="24"/>
          <w:szCs w:val="24"/>
          <w:lang w:eastAsia="pl-PL"/>
        </w:rPr>
        <w:t>. Informacje o formalnościach, jakie powinny być dopełnione</w:t>
      </w:r>
      <w:r w:rsidR="00612B71" w:rsidRPr="00F64257">
        <w:rPr>
          <w:rFonts w:eastAsia="Times New Roman" w:cstheme="minorHAnsi"/>
          <w:b/>
          <w:sz w:val="24"/>
          <w:szCs w:val="24"/>
          <w:lang w:eastAsia="pl-PL"/>
        </w:rPr>
        <w:t xml:space="preserve"> przez Wykonawcę najwyżej ocenianego oraz po wyborze oferty w celu</w:t>
      </w:r>
      <w:r w:rsidR="00C9102B" w:rsidRPr="00F64257">
        <w:rPr>
          <w:rFonts w:eastAsia="Times New Roman" w:cstheme="minorHAnsi"/>
          <w:b/>
          <w:sz w:val="24"/>
          <w:szCs w:val="24"/>
          <w:lang w:eastAsia="pl-PL"/>
        </w:rPr>
        <w:t xml:space="preserve"> zawarcia umowy w sprawie zamówienia publicznego </w:t>
      </w:r>
    </w:p>
    <w:p w14:paraId="7D303E71" w14:textId="77777777" w:rsidR="00C9102B" w:rsidRPr="00F64257" w:rsidRDefault="00C9102B"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1) Zamawiający zawiera umowę w sprawie zamówienia publicznego w terminie nie krótszym niż 5 dni od dnia przesłania zawiadomienia o wyborze najkorzystniejszej oferty.</w:t>
      </w:r>
    </w:p>
    <w:p w14:paraId="0057175F" w14:textId="77777777" w:rsidR="003E67F4" w:rsidRPr="00F64257" w:rsidRDefault="00942E3A" w:rsidP="00E86690">
      <w:pPr>
        <w:spacing w:after="79" w:line="360" w:lineRule="auto"/>
        <w:jc w:val="both"/>
        <w:rPr>
          <w:rFonts w:eastAsia="Times New Roman" w:cstheme="minorHAnsi"/>
          <w:sz w:val="24"/>
          <w:szCs w:val="24"/>
          <w:lang w:eastAsia="pl-PL"/>
        </w:rPr>
      </w:pPr>
      <w:r w:rsidRPr="00F64257">
        <w:rPr>
          <w:rFonts w:eastAsia="Times New Roman" w:cstheme="minorHAnsi"/>
          <w:b/>
          <w:sz w:val="24"/>
          <w:szCs w:val="24"/>
          <w:lang w:eastAsia="pl-PL"/>
        </w:rPr>
        <w:t xml:space="preserve"> </w:t>
      </w:r>
      <w:r w:rsidR="00C9102B" w:rsidRPr="00F64257">
        <w:rPr>
          <w:rFonts w:eastAsia="Times New Roman" w:cstheme="minorHAnsi"/>
          <w:sz w:val="24"/>
          <w:szCs w:val="24"/>
          <w:lang w:eastAsia="pl-PL"/>
        </w:rPr>
        <w:t>2) Zamawiający może zawrzeć umowę w sprawie zamówienia publicznego przed upływem terminu, o którym mowa w ust. 1, jeżeli w postępowaniu o udzielenie zamówienia prowadzonym w trybie podstawowym złożono tylko jedną ofertę.</w:t>
      </w:r>
      <w:r w:rsidR="003E67F4" w:rsidRPr="00F64257">
        <w:rPr>
          <w:rFonts w:eastAsia="Times New Roman" w:cstheme="minorHAnsi"/>
          <w:sz w:val="24"/>
          <w:szCs w:val="24"/>
          <w:lang w:eastAsia="pl-PL"/>
        </w:rPr>
        <w:t xml:space="preserve"> </w:t>
      </w:r>
    </w:p>
    <w:p w14:paraId="3ED8649F" w14:textId="046EE715" w:rsidR="00C9102B" w:rsidRPr="00F64257" w:rsidRDefault="003E67F4" w:rsidP="00E86690">
      <w:pPr>
        <w:spacing w:after="79" w:line="360" w:lineRule="auto"/>
        <w:jc w:val="both"/>
        <w:rPr>
          <w:rFonts w:eastAsia="Times New Roman" w:cstheme="minorHAnsi"/>
          <w:sz w:val="24"/>
          <w:szCs w:val="24"/>
          <w:lang w:eastAsia="pl-PL"/>
        </w:rPr>
      </w:pPr>
      <w:r w:rsidRPr="00F64257">
        <w:rPr>
          <w:rFonts w:eastAsia="Times New Roman" w:cstheme="minorHAnsi"/>
          <w:sz w:val="24"/>
          <w:szCs w:val="24"/>
          <w:lang w:eastAsia="pl-PL"/>
        </w:rPr>
        <w:t>3) Wykonawca, którego oferta będzie najwyżej oceniana będzie zobowiązany przesłać oświadczenie o przynależności lub braku o przy</w:t>
      </w:r>
      <w:r w:rsidR="00BC7071" w:rsidRPr="00F64257">
        <w:rPr>
          <w:rFonts w:eastAsia="Times New Roman" w:cstheme="minorHAnsi"/>
          <w:sz w:val="24"/>
          <w:szCs w:val="24"/>
          <w:lang w:eastAsia="pl-PL"/>
        </w:rPr>
        <w:t>należności do grupy kapitałowej (na wezwanie Zamawiającego).</w:t>
      </w:r>
    </w:p>
    <w:p w14:paraId="220D8EE2" w14:textId="787B5BAA" w:rsidR="00DF4472" w:rsidRPr="00F64257" w:rsidRDefault="00694D72" w:rsidP="00E86690">
      <w:pPr>
        <w:spacing w:after="79" w:line="360" w:lineRule="auto"/>
        <w:jc w:val="both"/>
        <w:rPr>
          <w:rFonts w:eastAsia="Times New Roman" w:cstheme="minorHAnsi"/>
          <w:sz w:val="24"/>
          <w:szCs w:val="24"/>
          <w:lang w:eastAsia="pl-PL"/>
        </w:rPr>
      </w:pPr>
      <w:r w:rsidRPr="00F64257">
        <w:rPr>
          <w:rFonts w:eastAsia="Times New Roman" w:cstheme="minorHAnsi"/>
          <w:sz w:val="24"/>
          <w:szCs w:val="24"/>
          <w:lang w:eastAsia="pl-PL"/>
        </w:rPr>
        <w:t>4</w:t>
      </w:r>
      <w:r w:rsidR="00C9102B" w:rsidRPr="00F64257">
        <w:rPr>
          <w:rFonts w:eastAsia="Times New Roman" w:cstheme="minorHAnsi"/>
          <w:sz w:val="24"/>
          <w:szCs w:val="24"/>
          <w:lang w:eastAsia="pl-PL"/>
        </w:rPr>
        <w:t xml:space="preserve">) Wykonawca, którego oferta zostanie uznana za najkorzystniejszą, będzie zobowiązany </w:t>
      </w:r>
      <w:r w:rsidR="00DF6A02" w:rsidRPr="00F64257">
        <w:rPr>
          <w:rFonts w:eastAsia="Times New Roman" w:cstheme="minorHAnsi"/>
          <w:sz w:val="24"/>
          <w:szCs w:val="24"/>
          <w:lang w:eastAsia="pl-PL"/>
        </w:rPr>
        <w:t>dostarczyć</w:t>
      </w:r>
      <w:r w:rsidR="000220FD" w:rsidRPr="00F64257">
        <w:rPr>
          <w:rFonts w:eastAsia="Times New Roman" w:cstheme="minorHAnsi"/>
          <w:sz w:val="24"/>
          <w:szCs w:val="24"/>
          <w:lang w:eastAsia="pl-PL"/>
        </w:rPr>
        <w:t xml:space="preserve"> (przed podpisaniem umowy)</w:t>
      </w:r>
      <w:r w:rsidR="00267165" w:rsidRPr="00F64257">
        <w:rPr>
          <w:rFonts w:eastAsia="Times New Roman" w:cstheme="minorHAnsi"/>
          <w:sz w:val="24"/>
          <w:szCs w:val="24"/>
          <w:lang w:eastAsia="pl-PL"/>
        </w:rPr>
        <w:t>:</w:t>
      </w:r>
      <w:r w:rsidR="003018F4" w:rsidRPr="00F64257">
        <w:rPr>
          <w:rFonts w:eastAsia="Times New Roman" w:cstheme="minorHAnsi"/>
          <w:sz w:val="24"/>
          <w:szCs w:val="24"/>
          <w:lang w:eastAsia="pl-PL"/>
        </w:rPr>
        <w:t xml:space="preserve"> </w:t>
      </w:r>
    </w:p>
    <w:p w14:paraId="6A09B8E3" w14:textId="2E964905" w:rsidR="001751E4" w:rsidRPr="00F64257" w:rsidRDefault="00DF4472" w:rsidP="00E86690">
      <w:pPr>
        <w:spacing w:after="79"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0B45F8" w:rsidRPr="00F64257">
        <w:rPr>
          <w:rFonts w:eastAsia="Times New Roman" w:cstheme="minorHAnsi"/>
          <w:sz w:val="24"/>
          <w:szCs w:val="24"/>
          <w:lang w:eastAsia="pl-PL"/>
        </w:rPr>
        <w:t xml:space="preserve"> </w:t>
      </w:r>
      <w:r w:rsidR="00783CC5" w:rsidRPr="00F64257">
        <w:rPr>
          <w:rFonts w:eastAsia="Times New Roman" w:cstheme="minorHAnsi"/>
          <w:sz w:val="24"/>
          <w:szCs w:val="24"/>
          <w:lang w:eastAsia="pl-PL"/>
        </w:rPr>
        <w:t xml:space="preserve">Oświadczenie Wykonawcy o zatrudnieniu </w:t>
      </w:r>
      <w:r w:rsidR="00F263FE">
        <w:rPr>
          <w:rFonts w:eastAsia="Times New Roman" w:cstheme="minorHAnsi"/>
          <w:sz w:val="24"/>
          <w:szCs w:val="24"/>
          <w:lang w:eastAsia="pl-PL"/>
        </w:rPr>
        <w:t xml:space="preserve">osób </w:t>
      </w:r>
      <w:r w:rsidR="00783CC5" w:rsidRPr="00F64257">
        <w:rPr>
          <w:rFonts w:eastAsia="Times New Roman" w:cstheme="minorHAnsi"/>
          <w:sz w:val="24"/>
          <w:szCs w:val="24"/>
          <w:lang w:eastAsia="pl-PL"/>
        </w:rPr>
        <w:t xml:space="preserve">na podstawie stosunku pracy </w:t>
      </w:r>
      <w:r w:rsidR="000B45F8" w:rsidRPr="00F64257">
        <w:rPr>
          <w:rFonts w:eastAsia="Times New Roman" w:cstheme="minorHAnsi"/>
          <w:sz w:val="24"/>
          <w:szCs w:val="24"/>
          <w:lang w:eastAsia="pl-PL"/>
        </w:rPr>
        <w:t>wraz z podaniem stanowisk</w:t>
      </w:r>
      <w:r w:rsidRPr="00F64257">
        <w:rPr>
          <w:rFonts w:eastAsia="Times New Roman" w:cstheme="minorHAnsi"/>
          <w:sz w:val="24"/>
          <w:szCs w:val="24"/>
          <w:lang w:eastAsia="pl-PL"/>
        </w:rPr>
        <w:t>,</w:t>
      </w:r>
    </w:p>
    <w:p w14:paraId="0E98ED13" w14:textId="5CF27418" w:rsidR="00C9102B" w:rsidRPr="00F64257" w:rsidRDefault="00525053" w:rsidP="00E86690">
      <w:pPr>
        <w:spacing w:after="79"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1751E4"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wniesieni</w:t>
      </w:r>
      <w:r w:rsidR="003076B1" w:rsidRPr="00F64257">
        <w:rPr>
          <w:rFonts w:eastAsia="Times New Roman" w:cstheme="minorHAnsi"/>
          <w:sz w:val="24"/>
          <w:szCs w:val="24"/>
          <w:lang w:eastAsia="pl-PL"/>
        </w:rPr>
        <w:t>e</w:t>
      </w:r>
      <w:r w:rsidR="00C9102B" w:rsidRPr="00F64257">
        <w:rPr>
          <w:rFonts w:eastAsia="Times New Roman" w:cstheme="minorHAnsi"/>
          <w:sz w:val="24"/>
          <w:szCs w:val="24"/>
          <w:lang w:eastAsia="pl-PL"/>
        </w:rPr>
        <w:t xml:space="preserve"> zabezpieczenia należytego wykonania umowy w wysokości i formie określonej w Rozdziale 2</w:t>
      </w:r>
      <w:r w:rsidR="00F77C0B">
        <w:rPr>
          <w:rFonts w:eastAsia="Times New Roman" w:cstheme="minorHAnsi"/>
          <w:sz w:val="24"/>
          <w:szCs w:val="24"/>
          <w:lang w:eastAsia="pl-PL"/>
        </w:rPr>
        <w:t>1</w:t>
      </w:r>
      <w:r w:rsidR="00583975">
        <w:rPr>
          <w:rFonts w:eastAsia="Times New Roman" w:cstheme="minorHAnsi"/>
          <w:sz w:val="24"/>
          <w:szCs w:val="24"/>
          <w:lang w:eastAsia="pl-PL"/>
        </w:rPr>
        <w:t xml:space="preserve"> </w:t>
      </w:r>
      <w:r w:rsidR="00C9102B" w:rsidRPr="00F64257">
        <w:rPr>
          <w:rFonts w:eastAsia="Times New Roman" w:cstheme="minorHAnsi"/>
          <w:sz w:val="24"/>
          <w:szCs w:val="24"/>
          <w:lang w:eastAsia="pl-PL"/>
        </w:rPr>
        <w:t>SWZ.</w:t>
      </w:r>
    </w:p>
    <w:p w14:paraId="545A6A2A" w14:textId="603001BA" w:rsidR="007D42F3" w:rsidRPr="00F64257" w:rsidRDefault="007D42F3" w:rsidP="00E86690">
      <w:pPr>
        <w:spacing w:after="79"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 kopię polisy OC wraz z potwierdzeniem zapłaty,</w:t>
      </w:r>
    </w:p>
    <w:p w14:paraId="5C33E1BD" w14:textId="42AFBF25" w:rsidR="002C186E" w:rsidRDefault="002C186E" w:rsidP="00E86690">
      <w:pPr>
        <w:spacing w:after="79" w:line="360" w:lineRule="auto"/>
        <w:jc w:val="both"/>
        <w:rPr>
          <w:rFonts w:eastAsia="Times New Roman" w:cstheme="minorHAnsi"/>
          <w:sz w:val="24"/>
          <w:szCs w:val="24"/>
          <w:lang w:eastAsia="pl-PL"/>
        </w:rPr>
      </w:pPr>
      <w:r w:rsidRPr="00F64257">
        <w:rPr>
          <w:rFonts w:eastAsia="Times New Roman" w:cstheme="minorHAnsi"/>
          <w:sz w:val="24"/>
          <w:szCs w:val="24"/>
          <w:lang w:eastAsia="pl-PL"/>
        </w:rPr>
        <w:t xml:space="preserve">      - kosztorys ofertowy jako dokument pomocniczy</w:t>
      </w:r>
    </w:p>
    <w:p w14:paraId="0567FA18" w14:textId="608E93F0" w:rsidR="00A55B56" w:rsidRPr="00F64257" w:rsidRDefault="00A55B56" w:rsidP="00E86690">
      <w:pPr>
        <w:spacing w:after="79" w:line="360" w:lineRule="auto"/>
        <w:jc w:val="both"/>
        <w:rPr>
          <w:rFonts w:eastAsia="Times New Roman" w:cstheme="minorHAnsi"/>
          <w:sz w:val="24"/>
          <w:szCs w:val="24"/>
          <w:lang w:eastAsia="pl-PL"/>
        </w:rPr>
      </w:pPr>
      <w:r>
        <w:rPr>
          <w:rFonts w:eastAsia="Times New Roman" w:cstheme="minorHAnsi"/>
          <w:sz w:val="24"/>
          <w:szCs w:val="24"/>
          <w:lang w:eastAsia="pl-PL"/>
        </w:rPr>
        <w:t xml:space="preserve">      - harmonogram rzeczowo- finansowy</w:t>
      </w:r>
    </w:p>
    <w:p w14:paraId="1BCBA60E" w14:textId="48B147CC" w:rsidR="00C9102B" w:rsidRPr="00F64257" w:rsidRDefault="00694D72" w:rsidP="00E86690">
      <w:pPr>
        <w:spacing w:after="79" w:line="360" w:lineRule="auto"/>
        <w:jc w:val="both"/>
        <w:rPr>
          <w:rFonts w:eastAsia="Times New Roman" w:cstheme="minorHAnsi"/>
          <w:sz w:val="24"/>
          <w:szCs w:val="24"/>
          <w:lang w:eastAsia="pl-PL"/>
        </w:rPr>
      </w:pPr>
      <w:r w:rsidRPr="00F64257">
        <w:rPr>
          <w:rFonts w:eastAsia="Times New Roman" w:cstheme="minorHAnsi"/>
          <w:sz w:val="24"/>
          <w:szCs w:val="24"/>
          <w:lang w:eastAsia="pl-PL"/>
        </w:rPr>
        <w:t>5</w:t>
      </w:r>
      <w:r w:rsidR="00C9102B" w:rsidRPr="00F64257">
        <w:rPr>
          <w:rFonts w:eastAsia="Times New Roman" w:cstheme="minorHAnsi"/>
          <w:sz w:val="24"/>
          <w:szCs w:val="24"/>
          <w:lang w:eastAsia="pl-PL"/>
        </w:rPr>
        <w:t>) 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2FD1077" w14:textId="7F0673C0" w:rsidR="00C9102B" w:rsidRPr="00F64257" w:rsidRDefault="00C9102B" w:rsidP="00E86690">
      <w:pPr>
        <w:spacing w:after="79" w:line="360" w:lineRule="auto"/>
        <w:jc w:val="both"/>
        <w:rPr>
          <w:rFonts w:eastAsia="Times New Roman" w:cstheme="minorHAnsi"/>
          <w:sz w:val="24"/>
          <w:szCs w:val="24"/>
          <w:lang w:eastAsia="pl-PL"/>
        </w:rPr>
      </w:pPr>
      <w:r w:rsidRPr="00F64257">
        <w:rPr>
          <w:rFonts w:eastAsia="Times New Roman" w:cstheme="minorHAnsi"/>
          <w:sz w:val="24"/>
          <w:szCs w:val="24"/>
          <w:lang w:eastAsia="pl-PL"/>
        </w:rPr>
        <w:t>6) Wykonawca będzie zobowiązany do podpisania umowy w miejscu i terminie wskazanym przez Zamawiającego.</w:t>
      </w:r>
    </w:p>
    <w:p w14:paraId="1C51290B" w14:textId="56983DFF" w:rsidR="007876A5" w:rsidRPr="00F64257" w:rsidRDefault="007876A5" w:rsidP="00E86690">
      <w:pPr>
        <w:spacing w:after="79" w:line="360" w:lineRule="auto"/>
        <w:jc w:val="both"/>
        <w:rPr>
          <w:rFonts w:eastAsia="Times New Roman" w:cstheme="minorHAnsi"/>
          <w:sz w:val="24"/>
          <w:szCs w:val="24"/>
          <w:lang w:eastAsia="pl-PL"/>
        </w:rPr>
      </w:pPr>
      <w:r w:rsidRPr="00F64257">
        <w:rPr>
          <w:rFonts w:eastAsia="Times New Roman" w:cstheme="minorHAnsi"/>
          <w:sz w:val="24"/>
          <w:szCs w:val="24"/>
          <w:lang w:eastAsia="pl-PL"/>
        </w:rPr>
        <w:lastRenderedPageBreak/>
        <w:t>7)  Przed podpisaniem umowy wybrany Wykonawca przekaże Zamawiającemu niezbędne informacje celem wypełnienia treści umowy (np. dane osób upoważnionych, które będą reprezentować Wykonawcę przy podpisaniu umowy).</w:t>
      </w:r>
    </w:p>
    <w:p w14:paraId="716DABF3" w14:textId="262B1FB1" w:rsidR="00C9102B" w:rsidRPr="00F64257" w:rsidRDefault="00C9102B" w:rsidP="00E86690">
      <w:pPr>
        <w:shd w:val="clear" w:color="auto" w:fill="AEAAAA" w:themeFill="background2" w:themeFillShade="BF"/>
        <w:spacing w:after="68" w:line="360" w:lineRule="auto"/>
        <w:ind w:left="426" w:hanging="426"/>
        <w:jc w:val="both"/>
        <w:rPr>
          <w:rFonts w:eastAsia="Times New Roman" w:cstheme="minorHAnsi"/>
          <w:sz w:val="24"/>
          <w:szCs w:val="24"/>
          <w:lang w:eastAsia="pl-PL"/>
        </w:rPr>
      </w:pPr>
      <w:r w:rsidRPr="00F64257">
        <w:rPr>
          <w:rFonts w:eastAsia="Times New Roman" w:cstheme="minorHAnsi"/>
          <w:b/>
          <w:sz w:val="24"/>
          <w:szCs w:val="24"/>
          <w:lang w:eastAsia="pl-PL"/>
        </w:rPr>
        <w:t>2</w:t>
      </w:r>
      <w:r w:rsidR="00E11E79" w:rsidRPr="00F64257">
        <w:rPr>
          <w:rFonts w:eastAsia="Times New Roman" w:cstheme="minorHAnsi"/>
          <w:b/>
          <w:sz w:val="24"/>
          <w:szCs w:val="24"/>
          <w:lang w:eastAsia="pl-PL"/>
        </w:rPr>
        <w:t>1</w:t>
      </w:r>
      <w:r w:rsidRPr="00F64257">
        <w:rPr>
          <w:rFonts w:eastAsia="Times New Roman" w:cstheme="minorHAnsi"/>
          <w:b/>
          <w:sz w:val="24"/>
          <w:szCs w:val="24"/>
          <w:lang w:eastAsia="pl-PL"/>
        </w:rPr>
        <w:t xml:space="preserve">. Zabezpieczenie należytego wykonania umowy. </w:t>
      </w:r>
    </w:p>
    <w:p w14:paraId="176A79E6" w14:textId="6E03472F" w:rsidR="00C9102B" w:rsidRPr="00F64257" w:rsidRDefault="008A000C" w:rsidP="00E86690">
      <w:pPr>
        <w:spacing w:after="0"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1.</w:t>
      </w:r>
      <w:r w:rsidR="00C9102B" w:rsidRPr="00F64257">
        <w:rPr>
          <w:rFonts w:eastAsia="Times New Roman" w:cstheme="minorHAnsi"/>
          <w:sz w:val="24"/>
          <w:szCs w:val="24"/>
          <w:lang w:eastAsia="pl-PL"/>
        </w:rPr>
        <w:t xml:space="preserve"> Wykonawca zobowiązany jest do wniesienia zabezpieczenia należytego wykonania umowy na kwotę stanowiącą </w:t>
      </w:r>
      <w:r w:rsidR="004528F6" w:rsidRPr="00F64257">
        <w:rPr>
          <w:rFonts w:eastAsia="Times New Roman" w:cstheme="minorHAnsi"/>
          <w:b/>
          <w:sz w:val="24"/>
          <w:szCs w:val="24"/>
          <w:lang w:eastAsia="pl-PL"/>
        </w:rPr>
        <w:t>5</w:t>
      </w:r>
      <w:r w:rsidR="00C9102B" w:rsidRPr="00F64257">
        <w:rPr>
          <w:rFonts w:eastAsia="Times New Roman" w:cstheme="minorHAnsi"/>
          <w:b/>
          <w:sz w:val="24"/>
          <w:szCs w:val="24"/>
          <w:lang w:eastAsia="pl-PL"/>
        </w:rPr>
        <w:t xml:space="preserve"> %</w:t>
      </w:r>
      <w:r w:rsidR="00C9102B" w:rsidRPr="00F64257">
        <w:rPr>
          <w:rFonts w:eastAsia="Times New Roman" w:cstheme="minorHAnsi"/>
          <w:sz w:val="24"/>
          <w:szCs w:val="24"/>
          <w:lang w:eastAsia="pl-PL"/>
        </w:rPr>
        <w:t xml:space="preserve"> zaoferowanej ceny w następujących formach (do wyboru): </w:t>
      </w:r>
    </w:p>
    <w:p w14:paraId="6AD32054" w14:textId="6DE81EB3" w:rsidR="00C9102B" w:rsidRPr="00F64257" w:rsidRDefault="00C9102B" w:rsidP="00E86690">
      <w:pPr>
        <w:spacing w:after="0" w:line="360" w:lineRule="auto"/>
        <w:ind w:left="426" w:right="11"/>
        <w:jc w:val="both"/>
        <w:rPr>
          <w:rFonts w:eastAsia="Times New Roman" w:cstheme="minorHAnsi"/>
          <w:sz w:val="24"/>
          <w:szCs w:val="24"/>
          <w:highlight w:val="yellow"/>
          <w:lang w:eastAsia="pl-PL"/>
        </w:rPr>
      </w:pPr>
      <w:r w:rsidRPr="00F64257">
        <w:rPr>
          <w:rFonts w:eastAsia="Times New Roman" w:cstheme="minorHAnsi"/>
          <w:sz w:val="24"/>
          <w:szCs w:val="24"/>
          <w:lang w:eastAsia="pl-PL"/>
        </w:rPr>
        <w:t>a.  pieniądzu, przelewem na wskazany przez Zamawiającego rachunek bankowy:</w:t>
      </w:r>
      <w:r w:rsidRPr="00F64257">
        <w:rPr>
          <w:rFonts w:eastAsia="Calibri" w:cstheme="minorHAnsi"/>
          <w:b/>
          <w:sz w:val="24"/>
          <w:szCs w:val="24"/>
        </w:rPr>
        <w:t xml:space="preserve"> </w:t>
      </w:r>
      <w:r w:rsidRPr="00F64257">
        <w:rPr>
          <w:rFonts w:eastAsia="Times New Roman" w:cstheme="minorHAnsi"/>
          <w:b/>
          <w:sz w:val="24"/>
          <w:szCs w:val="24"/>
          <w:lang w:eastAsia="pl-PL"/>
        </w:rPr>
        <w:t xml:space="preserve">Bank Spółdzielczy w Bytowie nr 60 9321 0001 0007 3495 2000 0050 </w:t>
      </w:r>
      <w:r w:rsidRPr="00F64257">
        <w:rPr>
          <w:rFonts w:eastAsia="Times New Roman" w:cstheme="minorHAnsi"/>
          <w:sz w:val="24"/>
          <w:szCs w:val="24"/>
          <w:lang w:eastAsia="pl-PL"/>
        </w:rPr>
        <w:t>z dopiskiem „</w:t>
      </w:r>
      <w:r w:rsidRPr="00F64257">
        <w:rPr>
          <w:rFonts w:eastAsia="Times New Roman" w:cstheme="minorHAnsi"/>
          <w:b/>
          <w:sz w:val="24"/>
          <w:szCs w:val="24"/>
          <w:lang w:eastAsia="pl-PL"/>
        </w:rPr>
        <w:t>zabezpieczenie umowy</w:t>
      </w:r>
      <w:r w:rsidRPr="00F64257">
        <w:rPr>
          <w:rFonts w:eastAsia="Times New Roman" w:cstheme="minorHAnsi"/>
          <w:sz w:val="24"/>
          <w:szCs w:val="24"/>
          <w:lang w:eastAsia="pl-PL"/>
        </w:rPr>
        <w:t xml:space="preserve">: </w:t>
      </w:r>
      <w:r w:rsidR="00922A11">
        <w:rPr>
          <w:rFonts w:eastAsia="Times New Roman" w:cstheme="minorHAnsi"/>
          <w:sz w:val="24"/>
          <w:szCs w:val="24"/>
          <w:lang w:eastAsia="pl-PL"/>
        </w:rPr>
        <w:t>Budowa hali magazynowej</w:t>
      </w:r>
    </w:p>
    <w:p w14:paraId="408C2410" w14:textId="77777777" w:rsidR="00C9102B" w:rsidRPr="00F64257" w:rsidRDefault="00C9102B" w:rsidP="00E86690">
      <w:pPr>
        <w:numPr>
          <w:ilvl w:val="2"/>
          <w:numId w:val="2"/>
        </w:numPr>
        <w:spacing w:after="62" w:line="360" w:lineRule="auto"/>
        <w:ind w:left="426" w:right="11"/>
        <w:jc w:val="both"/>
        <w:rPr>
          <w:rFonts w:eastAsia="Times New Roman" w:cstheme="minorHAnsi"/>
          <w:sz w:val="24"/>
          <w:szCs w:val="24"/>
          <w:lang w:eastAsia="pl-PL"/>
        </w:rPr>
      </w:pPr>
      <w:r w:rsidRPr="00F64257">
        <w:rPr>
          <w:rFonts w:eastAsia="Times New Roman" w:cstheme="minorHAnsi"/>
          <w:sz w:val="24"/>
          <w:szCs w:val="24"/>
          <w:lang w:eastAsia="pl-PL"/>
        </w:rPr>
        <w:t xml:space="preserve">poręczeniach bankowych, </w:t>
      </w:r>
    </w:p>
    <w:p w14:paraId="5B5042DE" w14:textId="77777777" w:rsidR="00C9102B" w:rsidRPr="00F64257" w:rsidRDefault="00C9102B" w:rsidP="00E86690">
      <w:pPr>
        <w:numPr>
          <w:ilvl w:val="2"/>
          <w:numId w:val="2"/>
        </w:numPr>
        <w:spacing w:after="28" w:line="360" w:lineRule="auto"/>
        <w:ind w:left="426" w:right="11"/>
        <w:jc w:val="both"/>
        <w:rPr>
          <w:rFonts w:eastAsia="Times New Roman" w:cstheme="minorHAnsi"/>
          <w:sz w:val="24"/>
          <w:szCs w:val="24"/>
          <w:lang w:eastAsia="pl-PL"/>
        </w:rPr>
      </w:pPr>
      <w:r w:rsidRPr="00F64257">
        <w:rPr>
          <w:rFonts w:eastAsia="Times New Roman" w:cstheme="minorHAnsi"/>
          <w:sz w:val="24"/>
          <w:szCs w:val="24"/>
          <w:lang w:eastAsia="pl-PL"/>
        </w:rPr>
        <w:t xml:space="preserve">poręczeniach pieniężnych spółdzielczych kas oszczędnościowo-kredytowych; </w:t>
      </w:r>
    </w:p>
    <w:p w14:paraId="31221C4F" w14:textId="77777777" w:rsidR="00C9102B" w:rsidRPr="00F64257" w:rsidRDefault="00C9102B" w:rsidP="00E86690">
      <w:pPr>
        <w:numPr>
          <w:ilvl w:val="2"/>
          <w:numId w:val="2"/>
        </w:numPr>
        <w:spacing w:after="29" w:line="360" w:lineRule="auto"/>
        <w:ind w:left="426" w:right="11"/>
        <w:jc w:val="both"/>
        <w:rPr>
          <w:rFonts w:eastAsia="Times New Roman" w:cstheme="minorHAnsi"/>
          <w:sz w:val="24"/>
          <w:szCs w:val="24"/>
          <w:lang w:eastAsia="pl-PL"/>
        </w:rPr>
      </w:pPr>
      <w:r w:rsidRPr="00F64257">
        <w:rPr>
          <w:rFonts w:eastAsia="Times New Roman" w:cstheme="minorHAnsi"/>
          <w:sz w:val="24"/>
          <w:szCs w:val="24"/>
          <w:lang w:eastAsia="pl-PL"/>
        </w:rPr>
        <w:t xml:space="preserve">gwarancjach bankowych,  </w:t>
      </w:r>
    </w:p>
    <w:p w14:paraId="04A4DE7E" w14:textId="77777777" w:rsidR="00C9102B" w:rsidRPr="00F64257" w:rsidRDefault="00C9102B" w:rsidP="00E86690">
      <w:pPr>
        <w:numPr>
          <w:ilvl w:val="2"/>
          <w:numId w:val="2"/>
        </w:numPr>
        <w:spacing w:after="62" w:line="360" w:lineRule="auto"/>
        <w:ind w:left="426" w:right="11"/>
        <w:jc w:val="both"/>
        <w:rPr>
          <w:rFonts w:eastAsia="Times New Roman" w:cstheme="minorHAnsi"/>
          <w:sz w:val="24"/>
          <w:szCs w:val="24"/>
          <w:lang w:eastAsia="pl-PL"/>
        </w:rPr>
      </w:pPr>
      <w:r w:rsidRPr="00F64257">
        <w:rPr>
          <w:rFonts w:eastAsia="Times New Roman" w:cstheme="minorHAnsi"/>
          <w:sz w:val="24"/>
          <w:szCs w:val="24"/>
          <w:lang w:eastAsia="pl-PL"/>
        </w:rPr>
        <w:t xml:space="preserve">gwarancjach ubezpieczeniowych, </w:t>
      </w:r>
    </w:p>
    <w:p w14:paraId="22345863" w14:textId="326418C7" w:rsidR="00C9102B" w:rsidRPr="00F64257" w:rsidRDefault="00C9102B" w:rsidP="00E86690">
      <w:pPr>
        <w:numPr>
          <w:ilvl w:val="2"/>
          <w:numId w:val="2"/>
        </w:numPr>
        <w:spacing w:after="62" w:line="360" w:lineRule="auto"/>
        <w:ind w:left="426" w:right="11"/>
        <w:jc w:val="both"/>
        <w:rPr>
          <w:rFonts w:eastAsia="Times New Roman" w:cstheme="minorHAnsi"/>
          <w:sz w:val="24"/>
          <w:szCs w:val="24"/>
          <w:lang w:eastAsia="pl-PL"/>
        </w:rPr>
      </w:pPr>
      <w:r w:rsidRPr="00F64257">
        <w:rPr>
          <w:rFonts w:eastAsia="Times New Roman" w:cstheme="minorHAnsi"/>
          <w:sz w:val="24"/>
          <w:szCs w:val="24"/>
          <w:lang w:eastAsia="pl-PL"/>
        </w:rPr>
        <w:t>poręczeniach udzielanych przez podmioty, o których mowa w art. 6b ust. 5 pkt 2 ustawy z dnia 9 listopada 2000 r. o utworzeniu Polskiej Agencji Rozwoju Przedsiębiorczości (</w:t>
      </w:r>
      <w:proofErr w:type="spellStart"/>
      <w:r w:rsidRPr="00F64257">
        <w:rPr>
          <w:rFonts w:eastAsia="Times New Roman" w:cstheme="minorHAnsi"/>
          <w:sz w:val="24"/>
          <w:szCs w:val="24"/>
          <w:lang w:eastAsia="pl-PL"/>
        </w:rPr>
        <w:t>t.j</w:t>
      </w:r>
      <w:proofErr w:type="spellEnd"/>
      <w:r w:rsidRPr="00F64257">
        <w:rPr>
          <w:rFonts w:eastAsia="Times New Roman" w:cstheme="minorHAnsi"/>
          <w:sz w:val="24"/>
          <w:szCs w:val="24"/>
          <w:lang w:eastAsia="pl-PL"/>
        </w:rPr>
        <w:t>. Dz. U. z 202</w:t>
      </w:r>
      <w:r w:rsidR="00F90B27">
        <w:rPr>
          <w:rFonts w:eastAsia="Times New Roman" w:cstheme="minorHAnsi"/>
          <w:sz w:val="24"/>
          <w:szCs w:val="24"/>
          <w:lang w:eastAsia="pl-PL"/>
        </w:rPr>
        <w:t>5</w:t>
      </w:r>
      <w:r w:rsidRPr="00F64257">
        <w:rPr>
          <w:rFonts w:eastAsia="Times New Roman" w:cstheme="minorHAnsi"/>
          <w:sz w:val="24"/>
          <w:szCs w:val="24"/>
          <w:lang w:eastAsia="pl-PL"/>
        </w:rPr>
        <w:t xml:space="preserve"> r. poz. </w:t>
      </w:r>
      <w:r w:rsidR="00F90B27">
        <w:rPr>
          <w:rFonts w:eastAsia="Times New Roman" w:cstheme="minorHAnsi"/>
          <w:sz w:val="24"/>
          <w:szCs w:val="24"/>
          <w:lang w:eastAsia="pl-PL"/>
        </w:rPr>
        <w:t>98</w:t>
      </w:r>
      <w:r w:rsidRPr="00F64257">
        <w:rPr>
          <w:rFonts w:eastAsia="Times New Roman" w:cstheme="minorHAnsi"/>
          <w:sz w:val="24"/>
          <w:szCs w:val="24"/>
          <w:lang w:eastAsia="pl-PL"/>
        </w:rPr>
        <w:t xml:space="preserve"> z </w:t>
      </w:r>
      <w:proofErr w:type="spellStart"/>
      <w:r w:rsidRPr="00F64257">
        <w:rPr>
          <w:rFonts w:eastAsia="Times New Roman" w:cstheme="minorHAnsi"/>
          <w:sz w:val="24"/>
          <w:szCs w:val="24"/>
          <w:lang w:eastAsia="pl-PL"/>
        </w:rPr>
        <w:t>późn</w:t>
      </w:r>
      <w:proofErr w:type="spellEnd"/>
      <w:r w:rsidRPr="00F64257">
        <w:rPr>
          <w:rFonts w:eastAsia="Times New Roman" w:cstheme="minorHAnsi"/>
          <w:sz w:val="24"/>
          <w:szCs w:val="24"/>
          <w:lang w:eastAsia="pl-PL"/>
        </w:rPr>
        <w:t xml:space="preserve">. zm.). </w:t>
      </w:r>
    </w:p>
    <w:p w14:paraId="4D79E342" w14:textId="2A092434" w:rsidR="008A000C" w:rsidRPr="00F64257" w:rsidRDefault="008A000C" w:rsidP="00E86690">
      <w:pPr>
        <w:tabs>
          <w:tab w:val="left" w:pos="1276"/>
        </w:tabs>
        <w:spacing w:after="62"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2.</w:t>
      </w:r>
      <w:r w:rsidRPr="00F64257">
        <w:rPr>
          <w:rFonts w:eastAsia="Times New Roman" w:cstheme="minorHAnsi"/>
          <w:sz w:val="24"/>
          <w:szCs w:val="24"/>
          <w:lang w:eastAsia="pl-PL"/>
        </w:rPr>
        <w:tab/>
        <w:t xml:space="preserve">W trakcie realizacji umowy wykonawca może dokonać zmiany formy zabezpieczenia na jedną lub kilka form, o których mowa w art. 450 ust. 1 ustawy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w:t>
      </w:r>
    </w:p>
    <w:p w14:paraId="58104646" w14:textId="2EDCE0AE" w:rsidR="008A000C" w:rsidRPr="00F64257" w:rsidRDefault="008A000C" w:rsidP="00E86690">
      <w:pPr>
        <w:tabs>
          <w:tab w:val="left" w:pos="1276"/>
        </w:tabs>
        <w:spacing w:after="62"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3.</w:t>
      </w:r>
      <w:r w:rsidRPr="00F64257">
        <w:rPr>
          <w:rFonts w:eastAsia="Times New Roman" w:cstheme="minorHAnsi"/>
          <w:sz w:val="24"/>
          <w:szCs w:val="24"/>
          <w:lang w:eastAsia="pl-PL"/>
        </w:rPr>
        <w:tab/>
        <w:t>Zmiana formy zabezpieczenia jest dokonywana z zachowaniem ciągłości zabezpieczenia i bez zmniejszenia jego wysokości.</w:t>
      </w:r>
    </w:p>
    <w:p w14:paraId="0364C978" w14:textId="3795124A" w:rsidR="008A000C" w:rsidRPr="00F64257" w:rsidRDefault="008A000C" w:rsidP="00E86690">
      <w:pPr>
        <w:tabs>
          <w:tab w:val="left" w:pos="1276"/>
        </w:tabs>
        <w:spacing w:after="62"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4.</w:t>
      </w:r>
      <w:r w:rsidRPr="00F64257">
        <w:rPr>
          <w:rFonts w:eastAsia="Times New Roman" w:cstheme="minorHAnsi"/>
          <w:sz w:val="24"/>
          <w:szCs w:val="24"/>
          <w:lang w:eastAsia="pl-PL"/>
        </w:rPr>
        <w:tab/>
        <w:t>Zamawiający zwraca zabezpieczenie w terminie 30 dni od dnia wykonania zamówienia i uznania przez Zamawiającego za należycie wykonane.</w:t>
      </w:r>
    </w:p>
    <w:p w14:paraId="4C91B27F" w14:textId="205FC1ED" w:rsidR="008A000C" w:rsidRPr="00F64257" w:rsidRDefault="008A000C" w:rsidP="00E86690">
      <w:pPr>
        <w:tabs>
          <w:tab w:val="left" w:pos="1276"/>
        </w:tabs>
        <w:spacing w:after="62"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5.</w:t>
      </w:r>
      <w:r w:rsidRPr="00F64257">
        <w:rPr>
          <w:rFonts w:eastAsia="Times New Roman" w:cstheme="minorHAnsi"/>
          <w:sz w:val="24"/>
          <w:szCs w:val="24"/>
          <w:lang w:eastAsia="pl-PL"/>
        </w:rPr>
        <w:tab/>
        <w:t>Kwota pozostawiona na zabezpieczenie roszczeń z tytułu rękojmi za wady lub gwarancji wynosić będzie 30% wysokości zabezpieczenia. Kwota jest zwracana nie później niż w 15. dniu po upływie okresu rękojmi za wady lub gwarancji.</w:t>
      </w:r>
    </w:p>
    <w:p w14:paraId="0C798AEE" w14:textId="149F5B78" w:rsidR="008A000C" w:rsidRPr="00F64257" w:rsidRDefault="008A000C" w:rsidP="00E86690">
      <w:pPr>
        <w:tabs>
          <w:tab w:val="left" w:pos="1276"/>
        </w:tabs>
        <w:spacing w:after="62"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ab/>
        <w:t xml:space="preserve">Zamawiający zastrzega, że jeżeli okres rękojmi za wady jest dłuższy niż okres gwarancji bądź okres gwarancji dłuższy niż okres rękojmi za wady powyższa kwota jest zwracana nie później niż w 15 dniu po upływie dłuższego okresu gwarancji bądź rękojmi za wady. </w:t>
      </w:r>
      <w:r w:rsidRPr="00F64257">
        <w:rPr>
          <w:rFonts w:eastAsia="Times New Roman" w:cstheme="minorHAnsi"/>
          <w:sz w:val="24"/>
          <w:szCs w:val="24"/>
          <w:lang w:eastAsia="pl-PL"/>
        </w:rPr>
        <w:lastRenderedPageBreak/>
        <w:t>Dokument wniesienia zabezpieczenia musi uwzględniać dłuższy okres wniesienia zabezpieczenia należytego, jeżeli okresy rękojmi za wady lub gwarancji są różne.</w:t>
      </w:r>
    </w:p>
    <w:p w14:paraId="2DD3894E" w14:textId="4259893C" w:rsidR="008A000C" w:rsidRPr="00F64257" w:rsidRDefault="008A000C" w:rsidP="00E86690">
      <w:pPr>
        <w:tabs>
          <w:tab w:val="left" w:pos="1276"/>
        </w:tabs>
        <w:spacing w:after="62"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6.</w:t>
      </w:r>
      <w:r w:rsidRPr="00F64257">
        <w:rPr>
          <w:rFonts w:eastAsia="Times New Roman" w:cstheme="minorHAnsi"/>
          <w:sz w:val="24"/>
          <w:szCs w:val="24"/>
          <w:lang w:eastAsia="pl-PL"/>
        </w:rPr>
        <w:tab/>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14:paraId="158202ED" w14:textId="77777777" w:rsidR="004C5B3F" w:rsidRDefault="008A000C" w:rsidP="00E86690">
      <w:pPr>
        <w:tabs>
          <w:tab w:val="left" w:pos="1276"/>
        </w:tabs>
        <w:spacing w:after="62"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7.</w:t>
      </w:r>
      <w:r w:rsidRPr="00F64257">
        <w:rPr>
          <w:rFonts w:eastAsia="Times New Roman" w:cstheme="minorHAnsi"/>
          <w:sz w:val="24"/>
          <w:szCs w:val="24"/>
          <w:lang w:eastAsia="pl-PL"/>
        </w:rPr>
        <w:tab/>
        <w:t xml:space="preserve">Wykonawcy, wspólnie ubiegający się o udzielenie zamówienia publicznego o których mowa w art. 58 ust. 1 ustawy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 ponoszą solidarną odpowiedzialność za wykonanie umowy i wniesienie zabezpieczenia należytego wykonania umowy.</w:t>
      </w:r>
      <w:r w:rsidR="00C9102B" w:rsidRPr="00F64257">
        <w:rPr>
          <w:rFonts w:eastAsia="Times New Roman" w:cstheme="minorHAnsi"/>
          <w:sz w:val="24"/>
          <w:szCs w:val="24"/>
          <w:lang w:eastAsia="pl-PL"/>
        </w:rPr>
        <w:t xml:space="preserve">  </w:t>
      </w:r>
    </w:p>
    <w:p w14:paraId="62626B7A" w14:textId="3F6B6156" w:rsidR="00C9102B" w:rsidRPr="00F64257" w:rsidRDefault="00C9102B" w:rsidP="00E86690">
      <w:pPr>
        <w:tabs>
          <w:tab w:val="left" w:pos="1276"/>
        </w:tabs>
        <w:spacing w:after="62" w:line="360" w:lineRule="auto"/>
        <w:ind w:left="426" w:right="11"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    </w:t>
      </w:r>
    </w:p>
    <w:p w14:paraId="74C21E74" w14:textId="3497074B" w:rsidR="00C9102B" w:rsidRPr="00F64257" w:rsidRDefault="00E11E79" w:rsidP="00E86690">
      <w:pPr>
        <w:shd w:val="clear" w:color="auto" w:fill="AEAAAA" w:themeFill="background2" w:themeFillShade="BF"/>
        <w:spacing w:after="62"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lang w:eastAsia="pl-PL"/>
        </w:rPr>
        <w:t>22</w:t>
      </w:r>
      <w:r w:rsidR="00C9102B" w:rsidRPr="00F64257">
        <w:rPr>
          <w:rFonts w:eastAsia="Times New Roman" w:cstheme="minorHAnsi"/>
          <w:b/>
          <w:sz w:val="24"/>
          <w:szCs w:val="24"/>
          <w:lang w:eastAsia="pl-PL"/>
        </w:rPr>
        <w:t>. Informacje o treści zawieranej umowy oraz możliwości jej zmiany</w:t>
      </w:r>
    </w:p>
    <w:p w14:paraId="09A08F23" w14:textId="70BAD4BC" w:rsidR="00004C5F" w:rsidRPr="00F64257" w:rsidRDefault="00004C5F" w:rsidP="00E86690">
      <w:pPr>
        <w:tabs>
          <w:tab w:val="left" w:pos="1418"/>
        </w:tabs>
        <w:spacing w:after="62" w:line="360" w:lineRule="auto"/>
        <w:ind w:right="11" w:hanging="284"/>
        <w:jc w:val="both"/>
        <w:rPr>
          <w:rFonts w:eastAsia="Times New Roman" w:cstheme="minorHAnsi"/>
          <w:sz w:val="24"/>
          <w:szCs w:val="24"/>
          <w:lang w:eastAsia="pl-PL"/>
        </w:rPr>
      </w:pPr>
      <w:r w:rsidRPr="00F64257">
        <w:rPr>
          <w:rFonts w:eastAsia="Times New Roman" w:cstheme="minorHAnsi"/>
          <w:sz w:val="24"/>
          <w:szCs w:val="24"/>
          <w:lang w:eastAsia="pl-PL"/>
        </w:rPr>
        <w:t xml:space="preserve">     1)</w:t>
      </w:r>
      <w:r w:rsidRPr="00F64257">
        <w:rPr>
          <w:rFonts w:eastAsia="Times New Roman" w:cstheme="minorHAnsi"/>
          <w:color w:val="000000"/>
          <w:sz w:val="24"/>
          <w:szCs w:val="24"/>
          <w:lang w:eastAsia="pl-PL"/>
        </w:rPr>
        <w:t xml:space="preserve"> </w:t>
      </w:r>
      <w:r w:rsidRPr="00F64257">
        <w:rPr>
          <w:rFonts w:eastAsia="Times New Roman" w:cstheme="minorHAnsi"/>
          <w:sz w:val="24"/>
          <w:szCs w:val="24"/>
          <w:lang w:eastAsia="pl-PL"/>
        </w:rPr>
        <w:t>Wybrany Wykonawca jest zobowiązany do zawarcia umowy w sprawie zamówienia publicznego na warunkach określonych we Wzorze Umowy, stanowiącym Załącznik nr 3 do SWZ.</w:t>
      </w:r>
    </w:p>
    <w:p w14:paraId="6F9FDB4C" w14:textId="77777777" w:rsidR="00004C5F" w:rsidRPr="00F64257" w:rsidRDefault="00004C5F" w:rsidP="00E86690">
      <w:pPr>
        <w:tabs>
          <w:tab w:val="left" w:pos="1418"/>
        </w:tabs>
        <w:spacing w:after="62" w:line="360" w:lineRule="auto"/>
        <w:ind w:right="11" w:hanging="142"/>
        <w:jc w:val="both"/>
        <w:rPr>
          <w:rFonts w:eastAsia="Times New Roman" w:cstheme="minorHAnsi"/>
          <w:sz w:val="24"/>
          <w:szCs w:val="24"/>
          <w:lang w:eastAsia="pl-PL"/>
        </w:rPr>
      </w:pPr>
      <w:r w:rsidRPr="00F64257">
        <w:rPr>
          <w:rFonts w:eastAsia="Times New Roman" w:cstheme="minorHAnsi"/>
          <w:sz w:val="24"/>
          <w:szCs w:val="24"/>
          <w:lang w:eastAsia="pl-PL"/>
        </w:rPr>
        <w:tab/>
        <w:t>2) Zakres świadczenia Wykonawcy wynikający z umowy jest tożsamy z jego zobowiązaniem zawartym w ofercie.</w:t>
      </w:r>
    </w:p>
    <w:p w14:paraId="4A8013F4" w14:textId="58B5A5DC" w:rsidR="002771DC" w:rsidRPr="00F64257" w:rsidRDefault="00004C5F" w:rsidP="00E86690">
      <w:pPr>
        <w:tabs>
          <w:tab w:val="left" w:pos="1418"/>
        </w:tabs>
        <w:spacing w:after="62" w:line="360" w:lineRule="auto"/>
        <w:ind w:right="11" w:hanging="633"/>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95262F" w:rsidRPr="00F64257">
        <w:rPr>
          <w:rFonts w:eastAsia="Times New Roman" w:cstheme="minorHAnsi"/>
          <w:sz w:val="24"/>
          <w:szCs w:val="24"/>
          <w:lang w:eastAsia="pl-PL"/>
        </w:rPr>
        <w:t xml:space="preserve">3) </w:t>
      </w:r>
      <w:r w:rsidR="002771DC" w:rsidRPr="00F64257">
        <w:rPr>
          <w:rFonts w:eastAsia="Times New Roman" w:cstheme="minorHAnsi"/>
          <w:sz w:val="24"/>
          <w:szCs w:val="24"/>
          <w:lang w:eastAsia="pl-PL"/>
        </w:rPr>
        <w:t>Zamawiający przewiduje możliwość zmiany zawartej umowy w stosunku do treści wybranej oferty w zakresie uregulowanym w art. 454-455 PZP oraz wskazanym we Wzorze Umowy, stanowiącym Załącznik nr 3 do SWZ.</w:t>
      </w:r>
    </w:p>
    <w:p w14:paraId="4BA8C515" w14:textId="3AE73383" w:rsidR="002771DC" w:rsidRPr="00F64257" w:rsidRDefault="002771DC" w:rsidP="00E86690">
      <w:pPr>
        <w:tabs>
          <w:tab w:val="left" w:pos="1418"/>
        </w:tabs>
        <w:spacing w:after="62" w:line="360" w:lineRule="auto"/>
        <w:ind w:right="11"/>
        <w:jc w:val="both"/>
        <w:rPr>
          <w:rFonts w:eastAsia="Times New Roman" w:cstheme="minorHAnsi"/>
          <w:sz w:val="24"/>
          <w:szCs w:val="24"/>
          <w:lang w:eastAsia="pl-PL"/>
        </w:rPr>
      </w:pPr>
      <w:r w:rsidRPr="00F64257">
        <w:rPr>
          <w:rFonts w:eastAsia="Times New Roman" w:cstheme="minorHAnsi"/>
          <w:sz w:val="24"/>
          <w:szCs w:val="24"/>
          <w:lang w:eastAsia="pl-PL"/>
        </w:rPr>
        <w:t>4) Zmiana umowy wymaga dla swej ważności, pod rygorem nieważności, zachowania formy</w:t>
      </w:r>
      <w:r w:rsidR="007D1517" w:rsidRPr="00F64257">
        <w:rPr>
          <w:rFonts w:eastAsia="Times New Roman" w:cstheme="minorHAnsi"/>
          <w:sz w:val="24"/>
          <w:szCs w:val="24"/>
          <w:lang w:eastAsia="pl-PL"/>
        </w:rPr>
        <w:t xml:space="preserve"> </w:t>
      </w:r>
      <w:r w:rsidRPr="00F64257">
        <w:rPr>
          <w:rFonts w:eastAsia="Times New Roman" w:cstheme="minorHAnsi"/>
          <w:sz w:val="24"/>
          <w:szCs w:val="24"/>
          <w:lang w:eastAsia="pl-PL"/>
        </w:rPr>
        <w:t>pisemnej.</w:t>
      </w:r>
    </w:p>
    <w:p w14:paraId="7FB78003" w14:textId="77777777" w:rsidR="002771DC" w:rsidRPr="00F64257" w:rsidRDefault="002771DC" w:rsidP="00E86690">
      <w:pPr>
        <w:tabs>
          <w:tab w:val="left" w:pos="1418"/>
        </w:tabs>
        <w:spacing w:after="62" w:line="360" w:lineRule="auto"/>
        <w:ind w:right="11"/>
        <w:jc w:val="both"/>
        <w:rPr>
          <w:rFonts w:eastAsia="Times New Roman" w:cstheme="minorHAnsi"/>
          <w:sz w:val="24"/>
          <w:szCs w:val="24"/>
          <w:lang w:eastAsia="pl-PL"/>
        </w:rPr>
      </w:pPr>
    </w:p>
    <w:p w14:paraId="7D55C902" w14:textId="08422B74" w:rsidR="00C9102B" w:rsidRPr="00F64257" w:rsidRDefault="00C9102B" w:rsidP="00E86690">
      <w:pPr>
        <w:shd w:val="clear" w:color="auto" w:fill="AEAAAA" w:themeFill="background2" w:themeFillShade="BF"/>
        <w:spacing w:after="62" w:line="360" w:lineRule="auto"/>
        <w:ind w:left="426" w:right="11" w:hanging="426"/>
        <w:jc w:val="both"/>
        <w:rPr>
          <w:rFonts w:eastAsia="Times New Roman" w:cstheme="minorHAnsi"/>
          <w:b/>
          <w:sz w:val="24"/>
          <w:szCs w:val="24"/>
          <w:lang w:eastAsia="pl-PL"/>
        </w:rPr>
      </w:pPr>
      <w:r w:rsidRPr="00F64257">
        <w:rPr>
          <w:rFonts w:eastAsia="Times New Roman" w:cstheme="minorHAnsi"/>
          <w:b/>
          <w:sz w:val="24"/>
          <w:szCs w:val="24"/>
          <w:lang w:eastAsia="pl-PL"/>
        </w:rPr>
        <w:t>2</w:t>
      </w:r>
      <w:r w:rsidR="00E11E79" w:rsidRPr="00F64257">
        <w:rPr>
          <w:rFonts w:eastAsia="Times New Roman" w:cstheme="minorHAnsi"/>
          <w:b/>
          <w:sz w:val="24"/>
          <w:szCs w:val="24"/>
          <w:lang w:eastAsia="pl-PL"/>
        </w:rPr>
        <w:t>3</w:t>
      </w:r>
      <w:r w:rsidRPr="00F64257">
        <w:rPr>
          <w:rFonts w:eastAsia="Times New Roman" w:cstheme="minorHAnsi"/>
          <w:b/>
          <w:sz w:val="24"/>
          <w:szCs w:val="24"/>
          <w:lang w:eastAsia="pl-PL"/>
        </w:rPr>
        <w:t xml:space="preserve">. Pouczenie o środkach ochrony prawnej </w:t>
      </w:r>
    </w:p>
    <w:p w14:paraId="5F0D4C9B"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b/>
          <w:sz w:val="24"/>
          <w:szCs w:val="24"/>
          <w:lang w:eastAsia="pl-PL"/>
        </w:rPr>
        <w:tab/>
      </w:r>
      <w:r w:rsidRPr="00F64257">
        <w:rPr>
          <w:rFonts w:eastAsia="Times New Roman" w:cstheme="minorHAnsi"/>
          <w:sz w:val="24"/>
          <w:szCs w:val="24"/>
          <w:lang w:eastAsia="pl-PL"/>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w:t>
      </w:r>
    </w:p>
    <w:p w14:paraId="1C40D251"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lastRenderedPageBreak/>
        <w:tab/>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 oraz Rzecznikowi Małych i Średnich Przedsiębiorców.</w:t>
      </w:r>
    </w:p>
    <w:p w14:paraId="7DD13880"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3)  Odwołanie przysługuje na:</w:t>
      </w:r>
    </w:p>
    <w:p w14:paraId="5E7186DA" w14:textId="60F8CB6E" w:rsidR="00C9102B" w:rsidRPr="00F64257" w:rsidRDefault="00C9102B" w:rsidP="00E86690">
      <w:pPr>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a) niezgodną z przepisami ustawy czynność Zamawiającego, podjętą w postępowaniu o udzielenie zamówienia, w tym na projektowane postanowienie umowy;</w:t>
      </w:r>
    </w:p>
    <w:p w14:paraId="444F38E1"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b)</w:t>
      </w:r>
      <w:r w:rsidRPr="00F64257">
        <w:rPr>
          <w:rFonts w:eastAsia="Times New Roman" w:cstheme="minorHAnsi"/>
          <w:color w:val="000000"/>
          <w:sz w:val="24"/>
          <w:szCs w:val="24"/>
          <w:lang w:eastAsia="pl-PL"/>
        </w:rPr>
        <w:t xml:space="preserve"> </w:t>
      </w:r>
      <w:r w:rsidRPr="00F64257">
        <w:rPr>
          <w:rFonts w:eastAsia="Times New Roman" w:cstheme="minorHAnsi"/>
          <w:sz w:val="24"/>
          <w:szCs w:val="24"/>
          <w:lang w:eastAsia="pl-PL"/>
        </w:rPr>
        <w:t>zaniechanie czynności w postępowaniu o udzielenie zamówienia do której zamawiający był obowiązany na podstawie ustawy;</w:t>
      </w:r>
    </w:p>
    <w:p w14:paraId="2E45E7DB"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c) odwołanie wnosi się do Prezesa Izby. Odwołujący przekazuje kopię odwołania zamawiającemu przed upływem terminu do wniesienia odwołania w taki sposób, aby mógł on zapoznać się z jego treścią przed upływem tego terminu.</w:t>
      </w:r>
    </w:p>
    <w:p w14:paraId="4ADC8769"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d)</w:t>
      </w:r>
      <w:r w:rsidRPr="00F64257">
        <w:rPr>
          <w:rFonts w:eastAsia="Times New Roman" w:cstheme="minorHAnsi"/>
          <w:color w:val="000000"/>
          <w:sz w:val="24"/>
          <w:szCs w:val="24"/>
          <w:lang w:eastAsia="pl-PL"/>
        </w:rPr>
        <w:t xml:space="preserve"> </w:t>
      </w:r>
      <w:r w:rsidRPr="00F64257">
        <w:rPr>
          <w:rFonts w:eastAsia="Times New Roman" w:cstheme="minorHAnsi"/>
          <w:sz w:val="24"/>
          <w:szCs w:val="24"/>
          <w:lang w:eastAsia="pl-PL"/>
        </w:rPr>
        <w:t xml:space="preserve">odwołanie wobec treści ogłoszenia lub treści SWZ wnosi się w terminie 5 dni od dnia zamieszczenia ogłoszenia w Biuletynie Zamówień Publicznych lub treści SWZ na stronie internetowej. </w:t>
      </w:r>
    </w:p>
    <w:p w14:paraId="0943B298"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e) odwołanie wnosi się w terminie:</w:t>
      </w:r>
    </w:p>
    <w:p w14:paraId="052736D5" w14:textId="65E92E89" w:rsidR="00C9102B" w:rsidRPr="00F64257" w:rsidRDefault="008B6B27" w:rsidP="00E86690">
      <w:pPr>
        <w:tabs>
          <w:tab w:val="left" w:pos="993"/>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 xml:space="preserve">        </w:t>
      </w:r>
      <w:r w:rsidR="00C9102B" w:rsidRPr="00F64257">
        <w:rPr>
          <w:rFonts w:eastAsia="Times New Roman" w:cstheme="minorHAnsi"/>
          <w:sz w:val="24"/>
          <w:szCs w:val="24"/>
          <w:lang w:eastAsia="pl-PL"/>
        </w:rPr>
        <w:t>- 5 dni od dnia przekazania informacji o czynności zamawiającego stanowiącej podstawę jego wniesienia, jeżeli informacja została przekazana przy użyciu środków komunikacji elektronicznej,</w:t>
      </w:r>
    </w:p>
    <w:p w14:paraId="4C6F330A"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 xml:space="preserve"> - 10 dni od dnia przekazania informacji o czynności zamawiającego stanowiącej podstawę jego wniesienia, jeżeli informacja została przekazana w sposób inny niż określony w pkt 1).</w:t>
      </w:r>
    </w:p>
    <w:p w14:paraId="6105E02C"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f) odwołanie w przypadkach innych niż określone w pkt 5 i 6 wnosi się w terminie 5 dni od dnia, w którym powzięto lub przy zachowaniu należytej staranności można było powziąć wiadomość o okolicznościach stanowiących podstawę jego wniesienia.</w:t>
      </w:r>
    </w:p>
    <w:p w14:paraId="3975D426"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 xml:space="preserve">g) na orzeczenie Izby oraz postanowienie Prezesa Izby, o którym mowa w art. 519 ust. 1 ustawy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 stronom oraz uczestnikom postępowania odwoławczego przysługuje skarga do sądu.</w:t>
      </w:r>
    </w:p>
    <w:p w14:paraId="78587950"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lastRenderedPageBreak/>
        <w:tab/>
        <w:t>h) w postępowaniu toczącym się wskutek wniesienia skargi stosuje się odpowiednio przepisy ustawy z dnia 17 listopada 1964 r. - Kodeks postępowania cywilnego o apelacji, jeżeli przepisy niniejszego rozdziału nie stanowią inaczej</w:t>
      </w:r>
    </w:p>
    <w:p w14:paraId="7532E526"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i) skargę wnosi się do Sądu Okręgowego w Warszawie - sądu zamówień publicznych, zwanego dalej "sądem zamówień publicznych".</w:t>
      </w:r>
    </w:p>
    <w:p w14:paraId="3C8DE302" w14:textId="77777777" w:rsidR="00C9102B" w:rsidRPr="00F64257"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 xml:space="preserve">j) skargę wnosi się za pośrednictwem Prezesa Izby, w terminie 14 dni od dnia doręczenia orzeczenia Izby lub postanowienia Prezesa Izby, o którym mowa w art. 519 ust. 1 ustawy </w:t>
      </w:r>
      <w:proofErr w:type="spellStart"/>
      <w:r w:rsidRPr="00F64257">
        <w:rPr>
          <w:rFonts w:eastAsia="Times New Roman" w:cstheme="minorHAnsi"/>
          <w:sz w:val="24"/>
          <w:szCs w:val="24"/>
          <w:lang w:eastAsia="pl-PL"/>
        </w:rPr>
        <w:t>p.z.p</w:t>
      </w:r>
      <w:proofErr w:type="spellEnd"/>
      <w:r w:rsidRPr="00F64257">
        <w:rPr>
          <w:rFonts w:eastAsia="Times New Roman" w:cstheme="minorHAnsi"/>
          <w:sz w:val="24"/>
          <w:szCs w:val="24"/>
          <w:lang w:eastAsia="pl-PL"/>
        </w:rPr>
        <w:t>., przesyłając jednocześnie jej odpis przeciwnikowi skargi. Złożenie skargi w placówce pocztowej operatora wyznaczonego w rozumieniu ustawy z dnia 23 listopada 2012 r. - Prawo pocztowe jest równoznaczne z jej wniesieniem.</w:t>
      </w:r>
    </w:p>
    <w:p w14:paraId="0F286003" w14:textId="58785204" w:rsidR="005C7A78" w:rsidRDefault="00C9102B" w:rsidP="00E86690">
      <w:pPr>
        <w:tabs>
          <w:tab w:val="left" w:pos="1418"/>
        </w:tabs>
        <w:spacing w:after="62" w:line="360" w:lineRule="auto"/>
        <w:ind w:left="142" w:right="11" w:hanging="142"/>
        <w:jc w:val="both"/>
        <w:rPr>
          <w:rFonts w:eastAsia="Times New Roman" w:cstheme="minorHAnsi"/>
          <w:sz w:val="24"/>
          <w:szCs w:val="24"/>
          <w:lang w:eastAsia="pl-PL"/>
        </w:rPr>
      </w:pPr>
      <w:r w:rsidRPr="00F64257">
        <w:rPr>
          <w:rFonts w:eastAsia="Times New Roman" w:cstheme="minorHAnsi"/>
          <w:sz w:val="24"/>
          <w:szCs w:val="24"/>
          <w:lang w:eastAsia="pl-PL"/>
        </w:rPr>
        <w:tab/>
        <w:t>k) prezes Izby przekazuje skargę wraz z aktami postępowania odwoławczego do sądu zamówień publicznych w terminie 7 dni od dnia jej otrzymania.</w:t>
      </w:r>
    </w:p>
    <w:p w14:paraId="01A33777" w14:textId="77777777" w:rsidR="004C5B3F" w:rsidRPr="00F64257" w:rsidRDefault="004C5B3F" w:rsidP="00E86690">
      <w:pPr>
        <w:tabs>
          <w:tab w:val="left" w:pos="1418"/>
        </w:tabs>
        <w:spacing w:after="62" w:line="360" w:lineRule="auto"/>
        <w:ind w:left="142" w:right="11" w:hanging="142"/>
        <w:jc w:val="both"/>
        <w:rPr>
          <w:rFonts w:eastAsia="Times New Roman" w:cstheme="minorHAnsi"/>
          <w:sz w:val="24"/>
          <w:szCs w:val="24"/>
          <w:lang w:eastAsia="pl-PL"/>
        </w:rPr>
      </w:pPr>
    </w:p>
    <w:p w14:paraId="73696D39" w14:textId="77777777" w:rsidR="00C9102B" w:rsidRPr="00F64257" w:rsidRDefault="00C9102B" w:rsidP="00E86690">
      <w:pPr>
        <w:spacing w:before="57" w:after="0" w:line="360" w:lineRule="auto"/>
        <w:ind w:left="426" w:hanging="426"/>
        <w:outlineLvl w:val="0"/>
        <w:rPr>
          <w:rFonts w:eastAsia="Times New Roman" w:cstheme="minorHAnsi"/>
          <w:b/>
          <w:bCs/>
          <w:sz w:val="24"/>
          <w:szCs w:val="24"/>
          <w:u w:val="single"/>
          <w:lang w:eastAsia="pl-PL"/>
        </w:rPr>
      </w:pPr>
      <w:r w:rsidRPr="00F64257">
        <w:rPr>
          <w:rFonts w:eastAsia="Times New Roman" w:cstheme="minorHAnsi"/>
          <w:b/>
          <w:bCs/>
          <w:sz w:val="24"/>
          <w:szCs w:val="24"/>
          <w:u w:val="single"/>
          <w:lang w:eastAsia="pl-PL"/>
        </w:rPr>
        <w:t>WYKAZ ZAŁĄCZNIKÓW:</w:t>
      </w:r>
    </w:p>
    <w:p w14:paraId="2E901659" w14:textId="77777777" w:rsidR="00C9102B" w:rsidRPr="00F64257" w:rsidRDefault="00C9102B" w:rsidP="00E86690">
      <w:pPr>
        <w:spacing w:before="57" w:after="0" w:line="360" w:lineRule="auto"/>
        <w:ind w:left="426" w:hanging="426"/>
        <w:outlineLvl w:val="0"/>
        <w:rPr>
          <w:rFonts w:eastAsia="Times New Roman" w:cstheme="minorHAnsi"/>
          <w:b/>
          <w:bCs/>
          <w:sz w:val="24"/>
          <w:szCs w:val="24"/>
          <w:u w:val="single"/>
          <w:lang w:eastAsia="pl-PL"/>
        </w:rPr>
      </w:pPr>
      <w:r w:rsidRPr="00F64257">
        <w:rPr>
          <w:rFonts w:eastAsia="Times New Roman" w:cstheme="minorHAnsi"/>
          <w:sz w:val="24"/>
          <w:szCs w:val="24"/>
          <w:lang w:eastAsia="pl-PL"/>
        </w:rPr>
        <w:t>Integralną część niniejszej Specyfikacji Warunków Zamówienia stanowią:</w:t>
      </w:r>
    </w:p>
    <w:p w14:paraId="68B62ADF" w14:textId="77777777" w:rsidR="00C9102B" w:rsidRPr="00F64257" w:rsidRDefault="00C9102B" w:rsidP="00E86690">
      <w:pPr>
        <w:spacing w:before="57" w:after="0" w:line="360" w:lineRule="auto"/>
        <w:ind w:left="426" w:hanging="426"/>
        <w:rPr>
          <w:rFonts w:eastAsia="Times New Roman" w:cstheme="minorHAnsi"/>
          <w:sz w:val="24"/>
          <w:szCs w:val="24"/>
          <w:lang w:eastAsia="pl-PL"/>
        </w:rPr>
      </w:pPr>
      <w:r w:rsidRPr="00F64257">
        <w:rPr>
          <w:rFonts w:eastAsia="Times New Roman" w:cstheme="minorHAnsi"/>
          <w:sz w:val="24"/>
          <w:szCs w:val="24"/>
          <w:lang w:eastAsia="pl-PL"/>
        </w:rPr>
        <w:t>Załącznik nr 1 – Formularz Ofertowy.</w:t>
      </w:r>
    </w:p>
    <w:p w14:paraId="2F97A559" w14:textId="77777777" w:rsidR="00C9102B" w:rsidRPr="00F64257" w:rsidRDefault="00C9102B"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Załącznik nr 2 – Oświadczenie o braku podstaw do wykluczenia.</w:t>
      </w:r>
    </w:p>
    <w:p w14:paraId="67AF163B" w14:textId="77777777" w:rsidR="00C9102B" w:rsidRPr="00F64257" w:rsidRDefault="00C9102B"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Załącznik nr 3 – Wzór umowy.</w:t>
      </w:r>
    </w:p>
    <w:p w14:paraId="42F4B98A" w14:textId="75CE099C" w:rsidR="00C9102B" w:rsidRPr="00F64257" w:rsidRDefault="00C9102B"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Załącznik nr 4 -  </w:t>
      </w:r>
      <w:r w:rsidR="00D710EC" w:rsidRPr="00F64257">
        <w:rPr>
          <w:rFonts w:eastAsia="Times New Roman" w:cstheme="minorHAnsi"/>
          <w:sz w:val="24"/>
          <w:szCs w:val="24"/>
          <w:lang w:eastAsia="pl-PL"/>
        </w:rPr>
        <w:t xml:space="preserve">Oświadczenie o przynależności lub braku przynależności do grupy kapitałowej </w:t>
      </w:r>
    </w:p>
    <w:p w14:paraId="417EB062" w14:textId="6F8D85CF" w:rsidR="00C9102B" w:rsidRPr="00F64257" w:rsidRDefault="00C9102B"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Załącznik nr 5 – Dokumentacja </w:t>
      </w:r>
      <w:r w:rsidR="00BF3011">
        <w:rPr>
          <w:rFonts w:eastAsia="Times New Roman" w:cstheme="minorHAnsi"/>
          <w:sz w:val="24"/>
          <w:szCs w:val="24"/>
          <w:lang w:eastAsia="pl-PL"/>
        </w:rPr>
        <w:t>projektowa (</w:t>
      </w:r>
      <w:r w:rsidR="007E168C">
        <w:rPr>
          <w:rFonts w:eastAsia="Times New Roman" w:cstheme="minorHAnsi"/>
          <w:sz w:val="24"/>
          <w:szCs w:val="24"/>
          <w:lang w:eastAsia="pl-PL"/>
        </w:rPr>
        <w:t xml:space="preserve">projekt budowalny, </w:t>
      </w:r>
      <w:r w:rsidR="00BF3011">
        <w:rPr>
          <w:rFonts w:eastAsia="Times New Roman" w:cstheme="minorHAnsi"/>
          <w:sz w:val="24"/>
          <w:szCs w:val="24"/>
          <w:lang w:eastAsia="pl-PL"/>
        </w:rPr>
        <w:t xml:space="preserve">projekty wykonawcze, </w:t>
      </w:r>
      <w:proofErr w:type="spellStart"/>
      <w:r w:rsidR="00BF3011">
        <w:rPr>
          <w:rFonts w:eastAsia="Times New Roman" w:cstheme="minorHAnsi"/>
          <w:sz w:val="24"/>
          <w:szCs w:val="24"/>
          <w:lang w:eastAsia="pl-PL"/>
        </w:rPr>
        <w:t>STWiORB</w:t>
      </w:r>
      <w:proofErr w:type="spellEnd"/>
      <w:r w:rsidR="00BF3011">
        <w:rPr>
          <w:rFonts w:eastAsia="Times New Roman" w:cstheme="minorHAnsi"/>
          <w:sz w:val="24"/>
          <w:szCs w:val="24"/>
          <w:lang w:eastAsia="pl-PL"/>
        </w:rPr>
        <w:t>, przedmiary)</w:t>
      </w:r>
    </w:p>
    <w:p w14:paraId="344183DB" w14:textId="7818B7B4" w:rsidR="00C9102B" w:rsidRPr="00F64257" w:rsidRDefault="00C9102B" w:rsidP="00E86690">
      <w:pPr>
        <w:spacing w:before="57" w:after="0" w:line="360" w:lineRule="auto"/>
        <w:ind w:left="426" w:hanging="426"/>
        <w:jc w:val="both"/>
        <w:rPr>
          <w:rFonts w:eastAsia="Times New Roman" w:cstheme="minorHAnsi"/>
          <w:sz w:val="24"/>
          <w:szCs w:val="24"/>
          <w:lang w:eastAsia="pl-PL"/>
        </w:rPr>
      </w:pPr>
      <w:r w:rsidRPr="00F64257">
        <w:rPr>
          <w:rFonts w:eastAsia="Times New Roman" w:cstheme="minorHAnsi"/>
          <w:sz w:val="24"/>
          <w:szCs w:val="24"/>
          <w:lang w:eastAsia="pl-PL"/>
        </w:rPr>
        <w:t xml:space="preserve">Załącznik nr 6 – </w:t>
      </w:r>
      <w:r w:rsidR="00D710EC" w:rsidRPr="00F64257">
        <w:rPr>
          <w:rFonts w:eastAsia="Times New Roman" w:cstheme="minorHAnsi"/>
          <w:sz w:val="24"/>
          <w:szCs w:val="24"/>
          <w:lang w:eastAsia="pl-PL"/>
        </w:rPr>
        <w:t>Link do postępowania</w:t>
      </w:r>
    </w:p>
    <w:p w14:paraId="3999DB3E" w14:textId="77777777" w:rsidR="003A39AE" w:rsidRPr="00F64257" w:rsidRDefault="003A39AE" w:rsidP="00E86690">
      <w:pPr>
        <w:spacing w:line="360" w:lineRule="auto"/>
        <w:rPr>
          <w:rFonts w:cstheme="minorHAnsi"/>
          <w:sz w:val="24"/>
          <w:szCs w:val="24"/>
        </w:rPr>
      </w:pPr>
    </w:p>
    <w:p w14:paraId="751213EB" w14:textId="77777777" w:rsidR="00DD18FB" w:rsidRPr="00F64257" w:rsidRDefault="00DD18FB" w:rsidP="00E86690">
      <w:pPr>
        <w:spacing w:line="360" w:lineRule="auto"/>
        <w:rPr>
          <w:rFonts w:cstheme="minorHAnsi"/>
          <w:sz w:val="24"/>
          <w:szCs w:val="24"/>
        </w:rPr>
      </w:pPr>
    </w:p>
    <w:sectPr w:rsidR="00DD18FB" w:rsidRPr="00F6425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E95D" w14:textId="77777777" w:rsidR="00AF4625" w:rsidRDefault="00AF4625" w:rsidP="004050AA">
      <w:pPr>
        <w:spacing w:after="0" w:line="240" w:lineRule="auto"/>
      </w:pPr>
      <w:r>
        <w:separator/>
      </w:r>
    </w:p>
  </w:endnote>
  <w:endnote w:type="continuationSeparator" w:id="0">
    <w:p w14:paraId="2E944886" w14:textId="77777777" w:rsidR="00AF4625" w:rsidRDefault="00AF4625" w:rsidP="0040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A4AE" w14:textId="0DF9CD23" w:rsidR="00D21828" w:rsidRDefault="00D21828">
    <w:pPr>
      <w:pStyle w:val="Stopka"/>
    </w:pPr>
    <w:r>
      <w:t xml:space="preserve">  </w:t>
    </w:r>
    <w:r>
      <w:rPr>
        <w:noProof/>
      </w:rPr>
      <w:drawing>
        <wp:inline distT="0" distB="0" distL="0" distR="0" wp14:anchorId="519DCC28" wp14:editId="2330E559">
          <wp:extent cx="2371725" cy="554990"/>
          <wp:effectExtent l="0" t="0" r="9525" b="0"/>
          <wp:docPr id="495188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54990"/>
                  </a:xfrm>
                  <a:prstGeom prst="rect">
                    <a:avLst/>
                  </a:prstGeom>
                  <a:noFill/>
                </pic:spPr>
              </pic:pic>
            </a:graphicData>
          </a:graphic>
        </wp:inline>
      </w:drawing>
    </w:r>
    <w:r>
      <w:t xml:space="preserve">                                                                    </w:t>
    </w:r>
    <w:r>
      <w:rPr>
        <w:noProof/>
      </w:rPr>
      <w:drawing>
        <wp:inline distT="0" distB="0" distL="0" distR="0" wp14:anchorId="3CD74F80" wp14:editId="6A00EA2C">
          <wp:extent cx="664210" cy="664210"/>
          <wp:effectExtent l="0" t="0" r="2540" b="2540"/>
          <wp:docPr id="12520345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C121" w14:textId="77777777" w:rsidR="00AF4625" w:rsidRDefault="00AF4625" w:rsidP="004050AA">
      <w:pPr>
        <w:spacing w:after="0" w:line="240" w:lineRule="auto"/>
      </w:pPr>
      <w:r>
        <w:separator/>
      </w:r>
    </w:p>
  </w:footnote>
  <w:footnote w:type="continuationSeparator" w:id="0">
    <w:p w14:paraId="3C32DDA7" w14:textId="77777777" w:rsidR="00AF4625" w:rsidRDefault="00AF4625" w:rsidP="0040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FD41" w14:textId="509B0077" w:rsidR="003E6125" w:rsidRDefault="003E6125">
    <w:pPr>
      <w:pStyle w:val="Nagwek"/>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76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437AD6"/>
    <w:multiLevelType w:val="multilevel"/>
    <w:tmpl w:val="65A25196"/>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 w15:restartNumberingAfterBreak="0">
    <w:nsid w:val="1D4A52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E66CF6"/>
    <w:multiLevelType w:val="multilevel"/>
    <w:tmpl w:val="DDD867C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E027E2"/>
    <w:multiLevelType w:val="multilevel"/>
    <w:tmpl w:val="AB1E1F60"/>
    <w:lvl w:ilvl="0">
      <w:start w:val="1"/>
      <w:numFmt w:val="decimal"/>
      <w:lvlText w:val="%1."/>
      <w:lvlJc w:val="left"/>
      <w:pPr>
        <w:ind w:left="360" w:hanging="360"/>
      </w:pPr>
      <w:rPr>
        <w:b w:val="0"/>
        <w:strike w:val="0"/>
        <w:dstrike w:val="0"/>
        <w:color w:val="000000"/>
      </w:rPr>
    </w:lvl>
    <w:lvl w:ilvl="1">
      <w:start w:val="1"/>
      <w:numFmt w:val="lowerLetter"/>
      <w:lvlText w:val="%2."/>
      <w:lvlJc w:val="left"/>
      <w:pPr>
        <w:ind w:left="-1112" w:hanging="360"/>
      </w:pPr>
    </w:lvl>
    <w:lvl w:ilvl="2">
      <w:start w:val="1"/>
      <w:numFmt w:val="lowerRoman"/>
      <w:lvlText w:val="%3."/>
      <w:lvlJc w:val="right"/>
      <w:pPr>
        <w:ind w:left="-392" w:hanging="180"/>
      </w:pPr>
    </w:lvl>
    <w:lvl w:ilvl="3">
      <w:start w:val="1"/>
      <w:numFmt w:val="decimal"/>
      <w:lvlText w:val="%4."/>
      <w:lvlJc w:val="left"/>
      <w:pPr>
        <w:ind w:left="328" w:hanging="360"/>
      </w:pPr>
    </w:lvl>
    <w:lvl w:ilvl="4">
      <w:start w:val="1"/>
      <w:numFmt w:val="lowerLetter"/>
      <w:lvlText w:val="%5)"/>
      <w:lvlJc w:val="left"/>
      <w:pPr>
        <w:ind w:left="786" w:hanging="360"/>
      </w:pPr>
    </w:lvl>
    <w:lvl w:ilvl="5">
      <w:start w:val="1"/>
      <w:numFmt w:val="lowerRoman"/>
      <w:lvlText w:val="%6."/>
      <w:lvlJc w:val="right"/>
      <w:pPr>
        <w:ind w:left="1768" w:hanging="180"/>
      </w:pPr>
    </w:lvl>
    <w:lvl w:ilvl="6">
      <w:start w:val="1"/>
      <w:numFmt w:val="decimal"/>
      <w:lvlText w:val="%7."/>
      <w:lvlJc w:val="left"/>
      <w:pPr>
        <w:ind w:left="2488" w:hanging="360"/>
      </w:pPr>
    </w:lvl>
    <w:lvl w:ilvl="7">
      <w:start w:val="1"/>
      <w:numFmt w:val="lowerLetter"/>
      <w:lvlText w:val="%8."/>
      <w:lvlJc w:val="left"/>
      <w:pPr>
        <w:ind w:left="3208" w:hanging="360"/>
      </w:pPr>
    </w:lvl>
    <w:lvl w:ilvl="8">
      <w:start w:val="1"/>
      <w:numFmt w:val="lowerRoman"/>
      <w:lvlText w:val="%9."/>
      <w:lvlJc w:val="right"/>
      <w:pPr>
        <w:ind w:left="3928" w:hanging="180"/>
      </w:pPr>
    </w:lvl>
  </w:abstractNum>
  <w:abstractNum w:abstractNumId="5" w15:restartNumberingAfterBreak="0">
    <w:nsid w:val="296654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150543"/>
    <w:multiLevelType w:val="hybridMultilevel"/>
    <w:tmpl w:val="E3F250E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C8C3278"/>
    <w:multiLevelType w:val="hybridMultilevel"/>
    <w:tmpl w:val="E2E400E4"/>
    <w:lvl w:ilvl="0" w:tplc="A34622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225AE">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E07E6">
      <w:start w:val="2"/>
      <w:numFmt w:val="lowerLetter"/>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AE6F0">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45A9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AB400">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C6DC">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47278">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4C3C2">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6F10BF"/>
    <w:multiLevelType w:val="hybridMultilevel"/>
    <w:tmpl w:val="A29811C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3DA7A1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CD4BA9"/>
    <w:multiLevelType w:val="hybridMultilevel"/>
    <w:tmpl w:val="F8B83DB0"/>
    <w:lvl w:ilvl="0" w:tplc="9A34407A">
      <w:start w:val="1"/>
      <w:numFmt w:val="decimal"/>
      <w:lvlText w:val="%1)"/>
      <w:lvlJc w:val="left"/>
      <w:pPr>
        <w:ind w:left="936" w:hanging="360"/>
      </w:pPr>
      <w:rPr>
        <w:rFonts w:hint="default"/>
      </w:rPr>
    </w:lvl>
    <w:lvl w:ilvl="1" w:tplc="83942668">
      <w:start w:val="1"/>
      <w:numFmt w:val="lowerLetter"/>
      <w:lvlText w:val="%2)"/>
      <w:lvlJc w:val="left"/>
      <w:pPr>
        <w:ind w:left="1656" w:hanging="360"/>
      </w:pPr>
      <w:rPr>
        <w:rFonts w:hint="default"/>
      </w:r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1" w15:restartNumberingAfterBreak="0">
    <w:nsid w:val="426A12F5"/>
    <w:multiLevelType w:val="hybridMultilevel"/>
    <w:tmpl w:val="78F0F648"/>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43C47C8A"/>
    <w:multiLevelType w:val="multilevel"/>
    <w:tmpl w:val="9D3EE6B6"/>
    <w:lvl w:ilvl="0">
      <w:start w:val="1"/>
      <w:numFmt w:val="decimal"/>
      <w:lvlText w:val="%1)"/>
      <w:lvlJc w:val="left"/>
      <w:pPr>
        <w:ind w:left="916" w:hanging="36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3" w15:restartNumberingAfterBreak="0">
    <w:nsid w:val="51B712DB"/>
    <w:multiLevelType w:val="multilevel"/>
    <w:tmpl w:val="5E508F98"/>
    <w:lvl w:ilvl="0">
      <w:start w:val="1"/>
      <w:numFmt w:val="lowerLetter"/>
      <w:lvlText w:val="%1)"/>
      <w:lvlJc w:val="left"/>
      <w:pPr>
        <w:ind w:left="1636" w:hanging="360"/>
      </w:pPr>
      <w:rPr>
        <w:b w:val="0"/>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4" w15:restartNumberingAfterBreak="0">
    <w:nsid w:val="58185547"/>
    <w:multiLevelType w:val="hybridMultilevel"/>
    <w:tmpl w:val="64B008F4"/>
    <w:lvl w:ilvl="0" w:tplc="F37C76F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ACD2D54"/>
    <w:multiLevelType w:val="hybridMultilevel"/>
    <w:tmpl w:val="50148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0657D"/>
    <w:multiLevelType w:val="hybridMultilevel"/>
    <w:tmpl w:val="FE244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EA4E20"/>
    <w:multiLevelType w:val="multilevel"/>
    <w:tmpl w:val="E7CC1E68"/>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8" w15:restartNumberingAfterBreak="0">
    <w:nsid w:val="68AD72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B0E5535"/>
    <w:multiLevelType w:val="multilevel"/>
    <w:tmpl w:val="5900C75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6C4B54D8"/>
    <w:multiLevelType w:val="hybridMultilevel"/>
    <w:tmpl w:val="5BFC4630"/>
    <w:lvl w:ilvl="0" w:tplc="1D5E0B7C">
      <w:start w:val="1"/>
      <w:numFmt w:val="decimal"/>
      <w:lvlText w:val="%1."/>
      <w:lvlJc w:val="left"/>
      <w:pPr>
        <w:ind w:left="2345" w:hanging="360"/>
      </w:pPr>
      <w:rPr>
        <w:color w:val="auto"/>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1" w15:restartNumberingAfterBreak="0">
    <w:nsid w:val="6EC1A1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0750CF1"/>
    <w:multiLevelType w:val="hybridMultilevel"/>
    <w:tmpl w:val="5BA2D92E"/>
    <w:lvl w:ilvl="0" w:tplc="FBE05890">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3DF0E17"/>
    <w:multiLevelType w:val="multilevel"/>
    <w:tmpl w:val="95B81BE8"/>
    <w:lvl w:ilvl="0">
      <w:start w:val="1"/>
      <w:numFmt w:val="bullet"/>
      <w:lvlText w:val=""/>
      <w:lvlJc w:val="left"/>
      <w:pPr>
        <w:ind w:left="1287" w:hanging="360"/>
      </w:pPr>
      <w:rPr>
        <w:rFonts w:ascii="Symbol" w:hAnsi="Symbol" w:cs="Symbol"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4" w15:restartNumberingAfterBreak="0">
    <w:nsid w:val="7410504C"/>
    <w:multiLevelType w:val="multilevel"/>
    <w:tmpl w:val="4EB4DE80"/>
    <w:lvl w:ilvl="0">
      <w:start w:val="1"/>
      <w:numFmt w:val="decimal"/>
      <w:lvlText w:val="%1."/>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74E4827"/>
    <w:multiLevelType w:val="hybridMultilevel"/>
    <w:tmpl w:val="63DA378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284B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151170">
    <w:abstractNumId w:val="24"/>
  </w:num>
  <w:num w:numId="2" w16cid:durableId="1947888126">
    <w:abstractNumId w:val="7"/>
  </w:num>
  <w:num w:numId="3" w16cid:durableId="331567393">
    <w:abstractNumId w:val="12"/>
  </w:num>
  <w:num w:numId="4" w16cid:durableId="1764910669">
    <w:abstractNumId w:val="13"/>
  </w:num>
  <w:num w:numId="5" w16cid:durableId="250891058">
    <w:abstractNumId w:val="1"/>
  </w:num>
  <w:num w:numId="6" w16cid:durableId="1684816520">
    <w:abstractNumId w:val="10"/>
  </w:num>
  <w:num w:numId="7" w16cid:durableId="2078093501">
    <w:abstractNumId w:val="4"/>
  </w:num>
  <w:num w:numId="8" w16cid:durableId="48190202">
    <w:abstractNumId w:val="23"/>
  </w:num>
  <w:num w:numId="9" w16cid:durableId="2055500009">
    <w:abstractNumId w:val="8"/>
  </w:num>
  <w:num w:numId="10" w16cid:durableId="1052731823">
    <w:abstractNumId w:val="20"/>
  </w:num>
  <w:num w:numId="11" w16cid:durableId="1144591229">
    <w:abstractNumId w:val="16"/>
  </w:num>
  <w:num w:numId="12" w16cid:durableId="64303865">
    <w:abstractNumId w:val="15"/>
  </w:num>
  <w:num w:numId="13" w16cid:durableId="259875285">
    <w:abstractNumId w:val="22"/>
  </w:num>
  <w:num w:numId="14" w16cid:durableId="49230925">
    <w:abstractNumId w:val="6"/>
  </w:num>
  <w:num w:numId="15" w16cid:durableId="801506799">
    <w:abstractNumId w:val="11"/>
  </w:num>
  <w:num w:numId="16" w16cid:durableId="1251239231">
    <w:abstractNumId w:val="14"/>
  </w:num>
  <w:num w:numId="17" w16cid:durableId="106782086">
    <w:abstractNumId w:val="25"/>
  </w:num>
  <w:num w:numId="18" w16cid:durableId="109789182">
    <w:abstractNumId w:val="26"/>
  </w:num>
  <w:num w:numId="19" w16cid:durableId="1163858228">
    <w:abstractNumId w:val="0"/>
  </w:num>
  <w:num w:numId="20" w16cid:durableId="596644078">
    <w:abstractNumId w:val="9"/>
  </w:num>
  <w:num w:numId="21" w16cid:durableId="819536282">
    <w:abstractNumId w:val="5"/>
  </w:num>
  <w:num w:numId="22" w16cid:durableId="1494493105">
    <w:abstractNumId w:val="21"/>
  </w:num>
  <w:num w:numId="23" w16cid:durableId="1356619909">
    <w:abstractNumId w:val="18"/>
  </w:num>
  <w:num w:numId="24" w16cid:durableId="275723912">
    <w:abstractNumId w:val="2"/>
  </w:num>
  <w:num w:numId="25" w16cid:durableId="136917552">
    <w:abstractNumId w:val="19"/>
  </w:num>
  <w:num w:numId="26" w16cid:durableId="655258127">
    <w:abstractNumId w:val="3"/>
  </w:num>
  <w:num w:numId="27" w16cid:durableId="13633599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2B"/>
    <w:rsid w:val="0000327B"/>
    <w:rsid w:val="00004C5F"/>
    <w:rsid w:val="00004CC9"/>
    <w:rsid w:val="000075BE"/>
    <w:rsid w:val="000106BD"/>
    <w:rsid w:val="00013E34"/>
    <w:rsid w:val="000220FD"/>
    <w:rsid w:val="00023DCA"/>
    <w:rsid w:val="00024868"/>
    <w:rsid w:val="00025549"/>
    <w:rsid w:val="000305CB"/>
    <w:rsid w:val="00037113"/>
    <w:rsid w:val="0004383B"/>
    <w:rsid w:val="00044307"/>
    <w:rsid w:val="00044AEB"/>
    <w:rsid w:val="00044DDA"/>
    <w:rsid w:val="00047257"/>
    <w:rsid w:val="00047904"/>
    <w:rsid w:val="00052E89"/>
    <w:rsid w:val="00055DC7"/>
    <w:rsid w:val="00057BBA"/>
    <w:rsid w:val="00062E86"/>
    <w:rsid w:val="000662D6"/>
    <w:rsid w:val="000718A7"/>
    <w:rsid w:val="00073AF0"/>
    <w:rsid w:val="000746A0"/>
    <w:rsid w:val="00075D70"/>
    <w:rsid w:val="00075D9C"/>
    <w:rsid w:val="00075F6E"/>
    <w:rsid w:val="00076513"/>
    <w:rsid w:val="0007657D"/>
    <w:rsid w:val="0007734B"/>
    <w:rsid w:val="00082336"/>
    <w:rsid w:val="00082955"/>
    <w:rsid w:val="000835CA"/>
    <w:rsid w:val="00090EA6"/>
    <w:rsid w:val="00091D62"/>
    <w:rsid w:val="0009254C"/>
    <w:rsid w:val="00092765"/>
    <w:rsid w:val="0009328F"/>
    <w:rsid w:val="000947DC"/>
    <w:rsid w:val="00094B85"/>
    <w:rsid w:val="00095E62"/>
    <w:rsid w:val="000A0BA5"/>
    <w:rsid w:val="000A1035"/>
    <w:rsid w:val="000A2AA1"/>
    <w:rsid w:val="000A3FE2"/>
    <w:rsid w:val="000A5351"/>
    <w:rsid w:val="000B04DC"/>
    <w:rsid w:val="000B0B8B"/>
    <w:rsid w:val="000B45F8"/>
    <w:rsid w:val="000B6332"/>
    <w:rsid w:val="000B731C"/>
    <w:rsid w:val="000C0923"/>
    <w:rsid w:val="000C21A1"/>
    <w:rsid w:val="000C4632"/>
    <w:rsid w:val="000D2638"/>
    <w:rsid w:val="000D5821"/>
    <w:rsid w:val="000E4356"/>
    <w:rsid w:val="000E53DB"/>
    <w:rsid w:val="000E599F"/>
    <w:rsid w:val="000E5AD9"/>
    <w:rsid w:val="000E7E7C"/>
    <w:rsid w:val="000F09FC"/>
    <w:rsid w:val="000F17B8"/>
    <w:rsid w:val="000F1FC8"/>
    <w:rsid w:val="000F1FF0"/>
    <w:rsid w:val="001012C9"/>
    <w:rsid w:val="001022A4"/>
    <w:rsid w:val="00104599"/>
    <w:rsid w:val="00111916"/>
    <w:rsid w:val="00111C28"/>
    <w:rsid w:val="00114543"/>
    <w:rsid w:val="0012096D"/>
    <w:rsid w:val="0012334A"/>
    <w:rsid w:val="00123BB5"/>
    <w:rsid w:val="001341FD"/>
    <w:rsid w:val="00137987"/>
    <w:rsid w:val="0014304D"/>
    <w:rsid w:val="00144F08"/>
    <w:rsid w:val="00150370"/>
    <w:rsid w:val="001513BA"/>
    <w:rsid w:val="001633A0"/>
    <w:rsid w:val="00167A3E"/>
    <w:rsid w:val="00173239"/>
    <w:rsid w:val="001745A9"/>
    <w:rsid w:val="001751E4"/>
    <w:rsid w:val="00175C2E"/>
    <w:rsid w:val="001769C1"/>
    <w:rsid w:val="0018676A"/>
    <w:rsid w:val="00187F00"/>
    <w:rsid w:val="0019292A"/>
    <w:rsid w:val="001936B7"/>
    <w:rsid w:val="00194D7E"/>
    <w:rsid w:val="001978C5"/>
    <w:rsid w:val="001A0461"/>
    <w:rsid w:val="001A3D5C"/>
    <w:rsid w:val="001A5772"/>
    <w:rsid w:val="001A5E0B"/>
    <w:rsid w:val="001A5FA4"/>
    <w:rsid w:val="001A6E90"/>
    <w:rsid w:val="001B14FE"/>
    <w:rsid w:val="001B61EF"/>
    <w:rsid w:val="001B7306"/>
    <w:rsid w:val="001D60B5"/>
    <w:rsid w:val="001D6D4C"/>
    <w:rsid w:val="001D726F"/>
    <w:rsid w:val="001E3972"/>
    <w:rsid w:val="001E73F6"/>
    <w:rsid w:val="001F11C4"/>
    <w:rsid w:val="001F221B"/>
    <w:rsid w:val="001F36C2"/>
    <w:rsid w:val="001F5ED9"/>
    <w:rsid w:val="00201E15"/>
    <w:rsid w:val="002059A9"/>
    <w:rsid w:val="00210B3B"/>
    <w:rsid w:val="00211C7E"/>
    <w:rsid w:val="0021735B"/>
    <w:rsid w:val="00221FC8"/>
    <w:rsid w:val="0022211E"/>
    <w:rsid w:val="00222EA4"/>
    <w:rsid w:val="00226F1C"/>
    <w:rsid w:val="00227267"/>
    <w:rsid w:val="00230231"/>
    <w:rsid w:val="00230C32"/>
    <w:rsid w:val="00232ED4"/>
    <w:rsid w:val="002475E1"/>
    <w:rsid w:val="00250137"/>
    <w:rsid w:val="0025065A"/>
    <w:rsid w:val="00252992"/>
    <w:rsid w:val="00253514"/>
    <w:rsid w:val="00253DF3"/>
    <w:rsid w:val="0025650D"/>
    <w:rsid w:val="002629F5"/>
    <w:rsid w:val="002647C5"/>
    <w:rsid w:val="00265036"/>
    <w:rsid w:val="00267165"/>
    <w:rsid w:val="002715FD"/>
    <w:rsid w:val="002771DC"/>
    <w:rsid w:val="002776EF"/>
    <w:rsid w:val="00280331"/>
    <w:rsid w:val="00282310"/>
    <w:rsid w:val="00283FA8"/>
    <w:rsid w:val="00285914"/>
    <w:rsid w:val="00287950"/>
    <w:rsid w:val="0029206D"/>
    <w:rsid w:val="002936C8"/>
    <w:rsid w:val="00294744"/>
    <w:rsid w:val="002A0584"/>
    <w:rsid w:val="002A127F"/>
    <w:rsid w:val="002A1DEB"/>
    <w:rsid w:val="002A1E50"/>
    <w:rsid w:val="002A3640"/>
    <w:rsid w:val="002A3B67"/>
    <w:rsid w:val="002A49EB"/>
    <w:rsid w:val="002A6D7A"/>
    <w:rsid w:val="002B4337"/>
    <w:rsid w:val="002B5B1C"/>
    <w:rsid w:val="002B63B1"/>
    <w:rsid w:val="002B775E"/>
    <w:rsid w:val="002B7E74"/>
    <w:rsid w:val="002C0C98"/>
    <w:rsid w:val="002C0F12"/>
    <w:rsid w:val="002C184E"/>
    <w:rsid w:val="002C186E"/>
    <w:rsid w:val="002C21EE"/>
    <w:rsid w:val="002C291A"/>
    <w:rsid w:val="002D2EB2"/>
    <w:rsid w:val="002D67BF"/>
    <w:rsid w:val="002D7921"/>
    <w:rsid w:val="002E02D0"/>
    <w:rsid w:val="002E108D"/>
    <w:rsid w:val="002E6294"/>
    <w:rsid w:val="002E7387"/>
    <w:rsid w:val="002E77D3"/>
    <w:rsid w:val="002F1E91"/>
    <w:rsid w:val="002F6C42"/>
    <w:rsid w:val="00301689"/>
    <w:rsid w:val="003018F4"/>
    <w:rsid w:val="00302C84"/>
    <w:rsid w:val="00303474"/>
    <w:rsid w:val="003076B1"/>
    <w:rsid w:val="003138E8"/>
    <w:rsid w:val="003208DC"/>
    <w:rsid w:val="00321641"/>
    <w:rsid w:val="00321C85"/>
    <w:rsid w:val="003229D4"/>
    <w:rsid w:val="00322F3D"/>
    <w:rsid w:val="003251E1"/>
    <w:rsid w:val="00327304"/>
    <w:rsid w:val="0033351F"/>
    <w:rsid w:val="00333B00"/>
    <w:rsid w:val="003356F8"/>
    <w:rsid w:val="00335B0A"/>
    <w:rsid w:val="003411F1"/>
    <w:rsid w:val="00341C26"/>
    <w:rsid w:val="00343DF7"/>
    <w:rsid w:val="00346870"/>
    <w:rsid w:val="0035596E"/>
    <w:rsid w:val="00356BA5"/>
    <w:rsid w:val="0036025D"/>
    <w:rsid w:val="003671D7"/>
    <w:rsid w:val="00371492"/>
    <w:rsid w:val="00371516"/>
    <w:rsid w:val="003736F7"/>
    <w:rsid w:val="00384A30"/>
    <w:rsid w:val="00385F2A"/>
    <w:rsid w:val="00390EA4"/>
    <w:rsid w:val="003933B4"/>
    <w:rsid w:val="00394FD4"/>
    <w:rsid w:val="00396E47"/>
    <w:rsid w:val="003A03A0"/>
    <w:rsid w:val="003A1AC2"/>
    <w:rsid w:val="003A210B"/>
    <w:rsid w:val="003A39AE"/>
    <w:rsid w:val="003A5387"/>
    <w:rsid w:val="003A61D6"/>
    <w:rsid w:val="003B6822"/>
    <w:rsid w:val="003C3322"/>
    <w:rsid w:val="003C5264"/>
    <w:rsid w:val="003D4AA1"/>
    <w:rsid w:val="003D6131"/>
    <w:rsid w:val="003E00A7"/>
    <w:rsid w:val="003E48D6"/>
    <w:rsid w:val="003E55AE"/>
    <w:rsid w:val="003E6125"/>
    <w:rsid w:val="003E67F4"/>
    <w:rsid w:val="003F04CF"/>
    <w:rsid w:val="003F3B01"/>
    <w:rsid w:val="004049F5"/>
    <w:rsid w:val="004050AA"/>
    <w:rsid w:val="0040682D"/>
    <w:rsid w:val="00410294"/>
    <w:rsid w:val="00412C2F"/>
    <w:rsid w:val="00412C39"/>
    <w:rsid w:val="00414B37"/>
    <w:rsid w:val="004152EF"/>
    <w:rsid w:val="004163BB"/>
    <w:rsid w:val="004166EC"/>
    <w:rsid w:val="00416770"/>
    <w:rsid w:val="00417524"/>
    <w:rsid w:val="004219D1"/>
    <w:rsid w:val="00421ACE"/>
    <w:rsid w:val="00423237"/>
    <w:rsid w:val="00423495"/>
    <w:rsid w:val="00424A92"/>
    <w:rsid w:val="00425397"/>
    <w:rsid w:val="0043004F"/>
    <w:rsid w:val="004352AF"/>
    <w:rsid w:val="00440C5E"/>
    <w:rsid w:val="004427E1"/>
    <w:rsid w:val="00445D79"/>
    <w:rsid w:val="004507B0"/>
    <w:rsid w:val="0045108A"/>
    <w:rsid w:val="004528F6"/>
    <w:rsid w:val="004572AE"/>
    <w:rsid w:val="0047197B"/>
    <w:rsid w:val="004719BB"/>
    <w:rsid w:val="004737B5"/>
    <w:rsid w:val="00475164"/>
    <w:rsid w:val="00481ED6"/>
    <w:rsid w:val="00482BDA"/>
    <w:rsid w:val="00482F56"/>
    <w:rsid w:val="004840B1"/>
    <w:rsid w:val="004845E9"/>
    <w:rsid w:val="00484BAE"/>
    <w:rsid w:val="00486815"/>
    <w:rsid w:val="004874E3"/>
    <w:rsid w:val="00487A42"/>
    <w:rsid w:val="00492A38"/>
    <w:rsid w:val="00495346"/>
    <w:rsid w:val="00496BAD"/>
    <w:rsid w:val="004A0B80"/>
    <w:rsid w:val="004A0D48"/>
    <w:rsid w:val="004A2A58"/>
    <w:rsid w:val="004A699F"/>
    <w:rsid w:val="004B0A13"/>
    <w:rsid w:val="004B134C"/>
    <w:rsid w:val="004B2EBE"/>
    <w:rsid w:val="004B4B80"/>
    <w:rsid w:val="004B6F79"/>
    <w:rsid w:val="004C2F64"/>
    <w:rsid w:val="004C5B3F"/>
    <w:rsid w:val="004D13FC"/>
    <w:rsid w:val="004D1450"/>
    <w:rsid w:val="004D193B"/>
    <w:rsid w:val="004D605C"/>
    <w:rsid w:val="004D7E29"/>
    <w:rsid w:val="004E0219"/>
    <w:rsid w:val="004E0D58"/>
    <w:rsid w:val="004E387D"/>
    <w:rsid w:val="004E5E4F"/>
    <w:rsid w:val="004E764D"/>
    <w:rsid w:val="004F0C70"/>
    <w:rsid w:val="004F1FB8"/>
    <w:rsid w:val="004F4264"/>
    <w:rsid w:val="004F5D05"/>
    <w:rsid w:val="00500595"/>
    <w:rsid w:val="0050330E"/>
    <w:rsid w:val="00511C5F"/>
    <w:rsid w:val="00514A33"/>
    <w:rsid w:val="00514CF3"/>
    <w:rsid w:val="00515A3E"/>
    <w:rsid w:val="00520D25"/>
    <w:rsid w:val="00522663"/>
    <w:rsid w:val="0052330A"/>
    <w:rsid w:val="005236CD"/>
    <w:rsid w:val="00523CD2"/>
    <w:rsid w:val="00524641"/>
    <w:rsid w:val="00525053"/>
    <w:rsid w:val="00525B86"/>
    <w:rsid w:val="00533CE2"/>
    <w:rsid w:val="00534C44"/>
    <w:rsid w:val="00535824"/>
    <w:rsid w:val="00537E3D"/>
    <w:rsid w:val="005407B2"/>
    <w:rsid w:val="00541C51"/>
    <w:rsid w:val="0054598C"/>
    <w:rsid w:val="00547123"/>
    <w:rsid w:val="00547D65"/>
    <w:rsid w:val="00550387"/>
    <w:rsid w:val="00551649"/>
    <w:rsid w:val="00551DE6"/>
    <w:rsid w:val="00554AE1"/>
    <w:rsid w:val="00554C72"/>
    <w:rsid w:val="00556444"/>
    <w:rsid w:val="005611AB"/>
    <w:rsid w:val="00565044"/>
    <w:rsid w:val="0056705B"/>
    <w:rsid w:val="005712DD"/>
    <w:rsid w:val="0057256A"/>
    <w:rsid w:val="00574352"/>
    <w:rsid w:val="0057497A"/>
    <w:rsid w:val="005762AB"/>
    <w:rsid w:val="00576417"/>
    <w:rsid w:val="0057754C"/>
    <w:rsid w:val="00580CCF"/>
    <w:rsid w:val="005820E8"/>
    <w:rsid w:val="00583975"/>
    <w:rsid w:val="00584D73"/>
    <w:rsid w:val="005858B8"/>
    <w:rsid w:val="00585A57"/>
    <w:rsid w:val="00585E40"/>
    <w:rsid w:val="00586AE1"/>
    <w:rsid w:val="005920B0"/>
    <w:rsid w:val="00593F83"/>
    <w:rsid w:val="0059518F"/>
    <w:rsid w:val="00596CEE"/>
    <w:rsid w:val="005A1FEC"/>
    <w:rsid w:val="005A36F7"/>
    <w:rsid w:val="005A398A"/>
    <w:rsid w:val="005A6F94"/>
    <w:rsid w:val="005B21F9"/>
    <w:rsid w:val="005B2511"/>
    <w:rsid w:val="005B5E8A"/>
    <w:rsid w:val="005B635C"/>
    <w:rsid w:val="005C0059"/>
    <w:rsid w:val="005C3562"/>
    <w:rsid w:val="005C3EFC"/>
    <w:rsid w:val="005C4156"/>
    <w:rsid w:val="005C7A78"/>
    <w:rsid w:val="005D09A0"/>
    <w:rsid w:val="005D6F46"/>
    <w:rsid w:val="005D73BB"/>
    <w:rsid w:val="005E62B8"/>
    <w:rsid w:val="005E7877"/>
    <w:rsid w:val="005F1561"/>
    <w:rsid w:val="005F30F6"/>
    <w:rsid w:val="005F68AB"/>
    <w:rsid w:val="005F6C8A"/>
    <w:rsid w:val="005F6F74"/>
    <w:rsid w:val="00600632"/>
    <w:rsid w:val="00601207"/>
    <w:rsid w:val="00601261"/>
    <w:rsid w:val="00601392"/>
    <w:rsid w:val="00604561"/>
    <w:rsid w:val="00611FF0"/>
    <w:rsid w:val="00612B71"/>
    <w:rsid w:val="006134DE"/>
    <w:rsid w:val="0061623B"/>
    <w:rsid w:val="00623B6C"/>
    <w:rsid w:val="00624001"/>
    <w:rsid w:val="00625327"/>
    <w:rsid w:val="00627CE6"/>
    <w:rsid w:val="00630436"/>
    <w:rsid w:val="00632840"/>
    <w:rsid w:val="00632A71"/>
    <w:rsid w:val="006425C3"/>
    <w:rsid w:val="00644562"/>
    <w:rsid w:val="006471ED"/>
    <w:rsid w:val="00650600"/>
    <w:rsid w:val="00651B48"/>
    <w:rsid w:val="00652363"/>
    <w:rsid w:val="00657D8B"/>
    <w:rsid w:val="00660152"/>
    <w:rsid w:val="00664227"/>
    <w:rsid w:val="00664550"/>
    <w:rsid w:val="00666883"/>
    <w:rsid w:val="00671C17"/>
    <w:rsid w:val="006723B9"/>
    <w:rsid w:val="00672F20"/>
    <w:rsid w:val="00672F4A"/>
    <w:rsid w:val="00674BAA"/>
    <w:rsid w:val="00677CB7"/>
    <w:rsid w:val="0068018D"/>
    <w:rsid w:val="006810F4"/>
    <w:rsid w:val="00683437"/>
    <w:rsid w:val="00683443"/>
    <w:rsid w:val="00684312"/>
    <w:rsid w:val="00685B62"/>
    <w:rsid w:val="006879FB"/>
    <w:rsid w:val="006901CF"/>
    <w:rsid w:val="006903AD"/>
    <w:rsid w:val="006906CA"/>
    <w:rsid w:val="00691D1B"/>
    <w:rsid w:val="00694323"/>
    <w:rsid w:val="00694D72"/>
    <w:rsid w:val="0069619C"/>
    <w:rsid w:val="00697626"/>
    <w:rsid w:val="006A4BFB"/>
    <w:rsid w:val="006A6F61"/>
    <w:rsid w:val="006A6FE3"/>
    <w:rsid w:val="006A7EFF"/>
    <w:rsid w:val="006B016E"/>
    <w:rsid w:val="006B1BDD"/>
    <w:rsid w:val="006B41D0"/>
    <w:rsid w:val="006C00CC"/>
    <w:rsid w:val="006C0514"/>
    <w:rsid w:val="006C2D5C"/>
    <w:rsid w:val="006C2E89"/>
    <w:rsid w:val="006C37C4"/>
    <w:rsid w:val="006C3D65"/>
    <w:rsid w:val="006D040C"/>
    <w:rsid w:val="006D314B"/>
    <w:rsid w:val="006E55A4"/>
    <w:rsid w:val="006E56EC"/>
    <w:rsid w:val="006F277D"/>
    <w:rsid w:val="006F4AEB"/>
    <w:rsid w:val="00701535"/>
    <w:rsid w:val="00716F1A"/>
    <w:rsid w:val="0072138D"/>
    <w:rsid w:val="00726498"/>
    <w:rsid w:val="007269A2"/>
    <w:rsid w:val="0072726B"/>
    <w:rsid w:val="00731EBB"/>
    <w:rsid w:val="0073228A"/>
    <w:rsid w:val="007326E9"/>
    <w:rsid w:val="00733EFD"/>
    <w:rsid w:val="007345CC"/>
    <w:rsid w:val="007432C6"/>
    <w:rsid w:val="007438D5"/>
    <w:rsid w:val="00750A73"/>
    <w:rsid w:val="0076436F"/>
    <w:rsid w:val="00765BAC"/>
    <w:rsid w:val="007673C1"/>
    <w:rsid w:val="00770796"/>
    <w:rsid w:val="00771331"/>
    <w:rsid w:val="00775F00"/>
    <w:rsid w:val="00782B7B"/>
    <w:rsid w:val="00783CC5"/>
    <w:rsid w:val="007864AB"/>
    <w:rsid w:val="0078653F"/>
    <w:rsid w:val="007876A5"/>
    <w:rsid w:val="007916E2"/>
    <w:rsid w:val="00795EB1"/>
    <w:rsid w:val="007A4CA2"/>
    <w:rsid w:val="007A6FC6"/>
    <w:rsid w:val="007A7F70"/>
    <w:rsid w:val="007B2824"/>
    <w:rsid w:val="007C3870"/>
    <w:rsid w:val="007C7985"/>
    <w:rsid w:val="007D0940"/>
    <w:rsid w:val="007D1517"/>
    <w:rsid w:val="007D1C2E"/>
    <w:rsid w:val="007D1F68"/>
    <w:rsid w:val="007D39E1"/>
    <w:rsid w:val="007D42F3"/>
    <w:rsid w:val="007D4E00"/>
    <w:rsid w:val="007D5F7D"/>
    <w:rsid w:val="007D7167"/>
    <w:rsid w:val="007E168C"/>
    <w:rsid w:val="007E1702"/>
    <w:rsid w:val="007E2B3C"/>
    <w:rsid w:val="007E4AE4"/>
    <w:rsid w:val="007E6B8A"/>
    <w:rsid w:val="007E7CBE"/>
    <w:rsid w:val="007F0E50"/>
    <w:rsid w:val="007F45D5"/>
    <w:rsid w:val="007F6080"/>
    <w:rsid w:val="00800F8F"/>
    <w:rsid w:val="00801333"/>
    <w:rsid w:val="00802B43"/>
    <w:rsid w:val="00806D83"/>
    <w:rsid w:val="008070BB"/>
    <w:rsid w:val="008079A9"/>
    <w:rsid w:val="008101C2"/>
    <w:rsid w:val="00811066"/>
    <w:rsid w:val="00811DBA"/>
    <w:rsid w:val="00812D4F"/>
    <w:rsid w:val="008152BA"/>
    <w:rsid w:val="00825A4C"/>
    <w:rsid w:val="0083226B"/>
    <w:rsid w:val="008334F7"/>
    <w:rsid w:val="00834701"/>
    <w:rsid w:val="008354AF"/>
    <w:rsid w:val="008441AC"/>
    <w:rsid w:val="00847124"/>
    <w:rsid w:val="00851113"/>
    <w:rsid w:val="008546C1"/>
    <w:rsid w:val="00855EB4"/>
    <w:rsid w:val="00856515"/>
    <w:rsid w:val="00856E6B"/>
    <w:rsid w:val="00856F38"/>
    <w:rsid w:val="008642E6"/>
    <w:rsid w:val="008673E1"/>
    <w:rsid w:val="00870C7F"/>
    <w:rsid w:val="00872219"/>
    <w:rsid w:val="00874F04"/>
    <w:rsid w:val="0087626C"/>
    <w:rsid w:val="00880A11"/>
    <w:rsid w:val="00883761"/>
    <w:rsid w:val="00887A8C"/>
    <w:rsid w:val="00895D88"/>
    <w:rsid w:val="00897E7D"/>
    <w:rsid w:val="008A000C"/>
    <w:rsid w:val="008A6E3B"/>
    <w:rsid w:val="008A7779"/>
    <w:rsid w:val="008B09F8"/>
    <w:rsid w:val="008B22DF"/>
    <w:rsid w:val="008B5B00"/>
    <w:rsid w:val="008B5D0B"/>
    <w:rsid w:val="008B6B27"/>
    <w:rsid w:val="008C282C"/>
    <w:rsid w:val="008C53E8"/>
    <w:rsid w:val="008D11E8"/>
    <w:rsid w:val="008D54E3"/>
    <w:rsid w:val="008E39A9"/>
    <w:rsid w:val="008E3CBF"/>
    <w:rsid w:val="008E6295"/>
    <w:rsid w:val="008F1FDE"/>
    <w:rsid w:val="008F216D"/>
    <w:rsid w:val="008F2CE7"/>
    <w:rsid w:val="008F3741"/>
    <w:rsid w:val="008F5061"/>
    <w:rsid w:val="008F5467"/>
    <w:rsid w:val="008F65E0"/>
    <w:rsid w:val="008F6A59"/>
    <w:rsid w:val="009001BB"/>
    <w:rsid w:val="00903D08"/>
    <w:rsid w:val="009044F7"/>
    <w:rsid w:val="00904743"/>
    <w:rsid w:val="00910B39"/>
    <w:rsid w:val="009147B9"/>
    <w:rsid w:val="00917871"/>
    <w:rsid w:val="00921C49"/>
    <w:rsid w:val="00922A11"/>
    <w:rsid w:val="0092381E"/>
    <w:rsid w:val="00924E1C"/>
    <w:rsid w:val="009304CB"/>
    <w:rsid w:val="009307BD"/>
    <w:rsid w:val="0093218D"/>
    <w:rsid w:val="00940A60"/>
    <w:rsid w:val="0094152F"/>
    <w:rsid w:val="00942E3A"/>
    <w:rsid w:val="00943C68"/>
    <w:rsid w:val="00945520"/>
    <w:rsid w:val="00945869"/>
    <w:rsid w:val="00945D5F"/>
    <w:rsid w:val="00946B88"/>
    <w:rsid w:val="0095262F"/>
    <w:rsid w:val="00952A9A"/>
    <w:rsid w:val="009546CA"/>
    <w:rsid w:val="00961355"/>
    <w:rsid w:val="00972483"/>
    <w:rsid w:val="00974EAC"/>
    <w:rsid w:val="00975714"/>
    <w:rsid w:val="00981A20"/>
    <w:rsid w:val="00986188"/>
    <w:rsid w:val="009861AC"/>
    <w:rsid w:val="009904E7"/>
    <w:rsid w:val="00990597"/>
    <w:rsid w:val="00990B4A"/>
    <w:rsid w:val="009950BB"/>
    <w:rsid w:val="00995CDC"/>
    <w:rsid w:val="009A0832"/>
    <w:rsid w:val="009A0FE1"/>
    <w:rsid w:val="009A4430"/>
    <w:rsid w:val="009A7E7E"/>
    <w:rsid w:val="009B3002"/>
    <w:rsid w:val="009B4789"/>
    <w:rsid w:val="009B4F0B"/>
    <w:rsid w:val="009C2151"/>
    <w:rsid w:val="009C450D"/>
    <w:rsid w:val="009C4AA7"/>
    <w:rsid w:val="009C5FFF"/>
    <w:rsid w:val="009C6BFD"/>
    <w:rsid w:val="009D12B7"/>
    <w:rsid w:val="009D1A00"/>
    <w:rsid w:val="009D31D2"/>
    <w:rsid w:val="009D6FDA"/>
    <w:rsid w:val="009D7EB5"/>
    <w:rsid w:val="009E0EEB"/>
    <w:rsid w:val="009E12C2"/>
    <w:rsid w:val="009E302F"/>
    <w:rsid w:val="009E31DC"/>
    <w:rsid w:val="009E3AC9"/>
    <w:rsid w:val="009E745E"/>
    <w:rsid w:val="009F3BC8"/>
    <w:rsid w:val="009F51D2"/>
    <w:rsid w:val="009F7AA5"/>
    <w:rsid w:val="00A000C1"/>
    <w:rsid w:val="00A02D50"/>
    <w:rsid w:val="00A12071"/>
    <w:rsid w:val="00A13610"/>
    <w:rsid w:val="00A14E35"/>
    <w:rsid w:val="00A15728"/>
    <w:rsid w:val="00A159F7"/>
    <w:rsid w:val="00A20BE0"/>
    <w:rsid w:val="00A21307"/>
    <w:rsid w:val="00A2221C"/>
    <w:rsid w:val="00A24D88"/>
    <w:rsid w:val="00A329F1"/>
    <w:rsid w:val="00A33A6D"/>
    <w:rsid w:val="00A35E97"/>
    <w:rsid w:val="00A37E5C"/>
    <w:rsid w:val="00A42B35"/>
    <w:rsid w:val="00A42B3E"/>
    <w:rsid w:val="00A52B7B"/>
    <w:rsid w:val="00A5392A"/>
    <w:rsid w:val="00A55B56"/>
    <w:rsid w:val="00A57B3E"/>
    <w:rsid w:val="00A609D3"/>
    <w:rsid w:val="00A6130B"/>
    <w:rsid w:val="00A6225B"/>
    <w:rsid w:val="00A702C5"/>
    <w:rsid w:val="00A72301"/>
    <w:rsid w:val="00A72E7C"/>
    <w:rsid w:val="00A73121"/>
    <w:rsid w:val="00A76070"/>
    <w:rsid w:val="00A818A7"/>
    <w:rsid w:val="00A83F53"/>
    <w:rsid w:val="00A86744"/>
    <w:rsid w:val="00A8718C"/>
    <w:rsid w:val="00A87B41"/>
    <w:rsid w:val="00AA09D2"/>
    <w:rsid w:val="00AA11B8"/>
    <w:rsid w:val="00AB2343"/>
    <w:rsid w:val="00AB2422"/>
    <w:rsid w:val="00AB2598"/>
    <w:rsid w:val="00AB6F1B"/>
    <w:rsid w:val="00AC0F0B"/>
    <w:rsid w:val="00AC1035"/>
    <w:rsid w:val="00AC36E4"/>
    <w:rsid w:val="00AC65A5"/>
    <w:rsid w:val="00AD0AA5"/>
    <w:rsid w:val="00AD0BBB"/>
    <w:rsid w:val="00AD1AA6"/>
    <w:rsid w:val="00AD1CDC"/>
    <w:rsid w:val="00AD2938"/>
    <w:rsid w:val="00AD328E"/>
    <w:rsid w:val="00AD79C8"/>
    <w:rsid w:val="00AE0DAF"/>
    <w:rsid w:val="00AE2EE1"/>
    <w:rsid w:val="00AE3E27"/>
    <w:rsid w:val="00AE5664"/>
    <w:rsid w:val="00AF2DE1"/>
    <w:rsid w:val="00AF3761"/>
    <w:rsid w:val="00AF3E58"/>
    <w:rsid w:val="00AF4625"/>
    <w:rsid w:val="00B02B88"/>
    <w:rsid w:val="00B07283"/>
    <w:rsid w:val="00B0774F"/>
    <w:rsid w:val="00B1262C"/>
    <w:rsid w:val="00B2496E"/>
    <w:rsid w:val="00B301A5"/>
    <w:rsid w:val="00B338BF"/>
    <w:rsid w:val="00B3401C"/>
    <w:rsid w:val="00B35452"/>
    <w:rsid w:val="00B3690C"/>
    <w:rsid w:val="00B40498"/>
    <w:rsid w:val="00B43CC0"/>
    <w:rsid w:val="00B55C80"/>
    <w:rsid w:val="00B63B18"/>
    <w:rsid w:val="00B6448B"/>
    <w:rsid w:val="00B73F4E"/>
    <w:rsid w:val="00B74B3A"/>
    <w:rsid w:val="00B761C0"/>
    <w:rsid w:val="00B77CAC"/>
    <w:rsid w:val="00B817CE"/>
    <w:rsid w:val="00B81A1F"/>
    <w:rsid w:val="00B92010"/>
    <w:rsid w:val="00B95ACD"/>
    <w:rsid w:val="00BA3D92"/>
    <w:rsid w:val="00BA4A20"/>
    <w:rsid w:val="00BA5FDE"/>
    <w:rsid w:val="00BB3857"/>
    <w:rsid w:val="00BB49EF"/>
    <w:rsid w:val="00BB6F62"/>
    <w:rsid w:val="00BC1CA8"/>
    <w:rsid w:val="00BC2F49"/>
    <w:rsid w:val="00BC685B"/>
    <w:rsid w:val="00BC7071"/>
    <w:rsid w:val="00BD2254"/>
    <w:rsid w:val="00BD6CC3"/>
    <w:rsid w:val="00BD7B10"/>
    <w:rsid w:val="00BE3E3F"/>
    <w:rsid w:val="00BE4618"/>
    <w:rsid w:val="00BE4730"/>
    <w:rsid w:val="00BE54F7"/>
    <w:rsid w:val="00BE5659"/>
    <w:rsid w:val="00BE6432"/>
    <w:rsid w:val="00BE68C6"/>
    <w:rsid w:val="00BE7824"/>
    <w:rsid w:val="00BF028C"/>
    <w:rsid w:val="00BF032D"/>
    <w:rsid w:val="00BF3011"/>
    <w:rsid w:val="00BF7A14"/>
    <w:rsid w:val="00BF7F6C"/>
    <w:rsid w:val="00C00F6E"/>
    <w:rsid w:val="00C0282F"/>
    <w:rsid w:val="00C05CE4"/>
    <w:rsid w:val="00C109C2"/>
    <w:rsid w:val="00C11F08"/>
    <w:rsid w:val="00C152C1"/>
    <w:rsid w:val="00C15D39"/>
    <w:rsid w:val="00C20DED"/>
    <w:rsid w:val="00C20F3E"/>
    <w:rsid w:val="00C31F5B"/>
    <w:rsid w:val="00C336E5"/>
    <w:rsid w:val="00C33DC7"/>
    <w:rsid w:val="00C34387"/>
    <w:rsid w:val="00C41E34"/>
    <w:rsid w:val="00C468F8"/>
    <w:rsid w:val="00C52EF5"/>
    <w:rsid w:val="00C53701"/>
    <w:rsid w:val="00C55178"/>
    <w:rsid w:val="00C557F5"/>
    <w:rsid w:val="00C56B40"/>
    <w:rsid w:val="00C56EDC"/>
    <w:rsid w:val="00C60C5D"/>
    <w:rsid w:val="00C633ED"/>
    <w:rsid w:val="00C67642"/>
    <w:rsid w:val="00C67879"/>
    <w:rsid w:val="00C67B3D"/>
    <w:rsid w:val="00C70C09"/>
    <w:rsid w:val="00C72012"/>
    <w:rsid w:val="00C74246"/>
    <w:rsid w:val="00C80E17"/>
    <w:rsid w:val="00C824F0"/>
    <w:rsid w:val="00C833CD"/>
    <w:rsid w:val="00C8467B"/>
    <w:rsid w:val="00C8492A"/>
    <w:rsid w:val="00C9102B"/>
    <w:rsid w:val="00C911ED"/>
    <w:rsid w:val="00C94122"/>
    <w:rsid w:val="00C95290"/>
    <w:rsid w:val="00CA0773"/>
    <w:rsid w:val="00CA1842"/>
    <w:rsid w:val="00CA3DEC"/>
    <w:rsid w:val="00CA68F9"/>
    <w:rsid w:val="00CB10E8"/>
    <w:rsid w:val="00CB2F06"/>
    <w:rsid w:val="00CB57A2"/>
    <w:rsid w:val="00CB7CE7"/>
    <w:rsid w:val="00CC2D07"/>
    <w:rsid w:val="00CC4F11"/>
    <w:rsid w:val="00CC62D6"/>
    <w:rsid w:val="00CC77A4"/>
    <w:rsid w:val="00CD2EFD"/>
    <w:rsid w:val="00CD4AEE"/>
    <w:rsid w:val="00CE0ACE"/>
    <w:rsid w:val="00CE2476"/>
    <w:rsid w:val="00CE372D"/>
    <w:rsid w:val="00CE6878"/>
    <w:rsid w:val="00CF2568"/>
    <w:rsid w:val="00CF373B"/>
    <w:rsid w:val="00CF5011"/>
    <w:rsid w:val="00D113E4"/>
    <w:rsid w:val="00D133A8"/>
    <w:rsid w:val="00D157B8"/>
    <w:rsid w:val="00D211EA"/>
    <w:rsid w:val="00D2128C"/>
    <w:rsid w:val="00D21828"/>
    <w:rsid w:val="00D22381"/>
    <w:rsid w:val="00D2252E"/>
    <w:rsid w:val="00D26FE1"/>
    <w:rsid w:val="00D375E6"/>
    <w:rsid w:val="00D42ECF"/>
    <w:rsid w:val="00D45186"/>
    <w:rsid w:val="00D45BD3"/>
    <w:rsid w:val="00D47346"/>
    <w:rsid w:val="00D63135"/>
    <w:rsid w:val="00D70E4F"/>
    <w:rsid w:val="00D710EC"/>
    <w:rsid w:val="00D719C3"/>
    <w:rsid w:val="00D72CD7"/>
    <w:rsid w:val="00D73DFC"/>
    <w:rsid w:val="00D76E70"/>
    <w:rsid w:val="00D82561"/>
    <w:rsid w:val="00D90FC3"/>
    <w:rsid w:val="00D932EC"/>
    <w:rsid w:val="00D94028"/>
    <w:rsid w:val="00D94C01"/>
    <w:rsid w:val="00D95860"/>
    <w:rsid w:val="00D95AE7"/>
    <w:rsid w:val="00DA790B"/>
    <w:rsid w:val="00DB20DF"/>
    <w:rsid w:val="00DB2D82"/>
    <w:rsid w:val="00DB43FB"/>
    <w:rsid w:val="00DC1EFE"/>
    <w:rsid w:val="00DC1F35"/>
    <w:rsid w:val="00DD0425"/>
    <w:rsid w:val="00DD0437"/>
    <w:rsid w:val="00DD18FB"/>
    <w:rsid w:val="00DD299F"/>
    <w:rsid w:val="00DD317D"/>
    <w:rsid w:val="00DD3CD1"/>
    <w:rsid w:val="00DE24C6"/>
    <w:rsid w:val="00DE4504"/>
    <w:rsid w:val="00DE471C"/>
    <w:rsid w:val="00DE4E21"/>
    <w:rsid w:val="00DE4E28"/>
    <w:rsid w:val="00DE61C9"/>
    <w:rsid w:val="00DE640E"/>
    <w:rsid w:val="00DF10AB"/>
    <w:rsid w:val="00DF1143"/>
    <w:rsid w:val="00DF4472"/>
    <w:rsid w:val="00DF4728"/>
    <w:rsid w:val="00DF4EBF"/>
    <w:rsid w:val="00DF6A02"/>
    <w:rsid w:val="00E01EB2"/>
    <w:rsid w:val="00E04098"/>
    <w:rsid w:val="00E0468E"/>
    <w:rsid w:val="00E04D0E"/>
    <w:rsid w:val="00E04E1A"/>
    <w:rsid w:val="00E0758F"/>
    <w:rsid w:val="00E114BB"/>
    <w:rsid w:val="00E11E79"/>
    <w:rsid w:val="00E122E7"/>
    <w:rsid w:val="00E1252C"/>
    <w:rsid w:val="00E13834"/>
    <w:rsid w:val="00E142E2"/>
    <w:rsid w:val="00E22B3E"/>
    <w:rsid w:val="00E22F9C"/>
    <w:rsid w:val="00E2340C"/>
    <w:rsid w:val="00E240AA"/>
    <w:rsid w:val="00E254F0"/>
    <w:rsid w:val="00E31D0E"/>
    <w:rsid w:val="00E36C23"/>
    <w:rsid w:val="00E4000D"/>
    <w:rsid w:val="00E41172"/>
    <w:rsid w:val="00E42CE7"/>
    <w:rsid w:val="00E43963"/>
    <w:rsid w:val="00E4435F"/>
    <w:rsid w:val="00E4500D"/>
    <w:rsid w:val="00E45935"/>
    <w:rsid w:val="00E47C92"/>
    <w:rsid w:val="00E506F9"/>
    <w:rsid w:val="00E50E48"/>
    <w:rsid w:val="00E53921"/>
    <w:rsid w:val="00E64877"/>
    <w:rsid w:val="00E64E16"/>
    <w:rsid w:val="00E64F7E"/>
    <w:rsid w:val="00E64FCC"/>
    <w:rsid w:val="00E65F29"/>
    <w:rsid w:val="00E70849"/>
    <w:rsid w:val="00E70F2D"/>
    <w:rsid w:val="00E715BD"/>
    <w:rsid w:val="00E71953"/>
    <w:rsid w:val="00E754D7"/>
    <w:rsid w:val="00E80997"/>
    <w:rsid w:val="00E80D62"/>
    <w:rsid w:val="00E824B5"/>
    <w:rsid w:val="00E8549C"/>
    <w:rsid w:val="00E86690"/>
    <w:rsid w:val="00E86D0C"/>
    <w:rsid w:val="00E9211E"/>
    <w:rsid w:val="00E9532A"/>
    <w:rsid w:val="00E966AD"/>
    <w:rsid w:val="00EA0B51"/>
    <w:rsid w:val="00EA458A"/>
    <w:rsid w:val="00EA5220"/>
    <w:rsid w:val="00EA7D3A"/>
    <w:rsid w:val="00EB32B1"/>
    <w:rsid w:val="00EB351E"/>
    <w:rsid w:val="00EB3BE1"/>
    <w:rsid w:val="00EB4C24"/>
    <w:rsid w:val="00EB5818"/>
    <w:rsid w:val="00EB722D"/>
    <w:rsid w:val="00EB78AE"/>
    <w:rsid w:val="00EC3032"/>
    <w:rsid w:val="00EC3B14"/>
    <w:rsid w:val="00EC49C8"/>
    <w:rsid w:val="00EC50D0"/>
    <w:rsid w:val="00EC5541"/>
    <w:rsid w:val="00EC61CF"/>
    <w:rsid w:val="00EC72BC"/>
    <w:rsid w:val="00ED0AB9"/>
    <w:rsid w:val="00ED3A8B"/>
    <w:rsid w:val="00ED7237"/>
    <w:rsid w:val="00EE1010"/>
    <w:rsid w:val="00EE2B3A"/>
    <w:rsid w:val="00EE43B8"/>
    <w:rsid w:val="00EE782A"/>
    <w:rsid w:val="00EE7E0E"/>
    <w:rsid w:val="00EF3FEB"/>
    <w:rsid w:val="00EF769A"/>
    <w:rsid w:val="00F00DC2"/>
    <w:rsid w:val="00F10EEC"/>
    <w:rsid w:val="00F110DE"/>
    <w:rsid w:val="00F11F04"/>
    <w:rsid w:val="00F138F6"/>
    <w:rsid w:val="00F20E09"/>
    <w:rsid w:val="00F23924"/>
    <w:rsid w:val="00F263FE"/>
    <w:rsid w:val="00F2661E"/>
    <w:rsid w:val="00F26C5B"/>
    <w:rsid w:val="00F279FF"/>
    <w:rsid w:val="00F27CEE"/>
    <w:rsid w:val="00F3062C"/>
    <w:rsid w:val="00F318AD"/>
    <w:rsid w:val="00F41EE5"/>
    <w:rsid w:val="00F4242C"/>
    <w:rsid w:val="00F4430E"/>
    <w:rsid w:val="00F5149B"/>
    <w:rsid w:val="00F53409"/>
    <w:rsid w:val="00F5664A"/>
    <w:rsid w:val="00F60757"/>
    <w:rsid w:val="00F60D9F"/>
    <w:rsid w:val="00F6185C"/>
    <w:rsid w:val="00F64257"/>
    <w:rsid w:val="00F7050F"/>
    <w:rsid w:val="00F77213"/>
    <w:rsid w:val="00F77C0B"/>
    <w:rsid w:val="00F81F5B"/>
    <w:rsid w:val="00F87F97"/>
    <w:rsid w:val="00F90B27"/>
    <w:rsid w:val="00F93042"/>
    <w:rsid w:val="00FA145D"/>
    <w:rsid w:val="00FA1966"/>
    <w:rsid w:val="00FA3FF3"/>
    <w:rsid w:val="00FA5092"/>
    <w:rsid w:val="00FA5BF7"/>
    <w:rsid w:val="00FA6858"/>
    <w:rsid w:val="00FA6A0E"/>
    <w:rsid w:val="00FA6FC9"/>
    <w:rsid w:val="00FA7046"/>
    <w:rsid w:val="00FA7A5B"/>
    <w:rsid w:val="00FB0192"/>
    <w:rsid w:val="00FB0E19"/>
    <w:rsid w:val="00FB167E"/>
    <w:rsid w:val="00FB3D88"/>
    <w:rsid w:val="00FC000F"/>
    <w:rsid w:val="00FC099D"/>
    <w:rsid w:val="00FC2FB8"/>
    <w:rsid w:val="00FC30B2"/>
    <w:rsid w:val="00FC3A86"/>
    <w:rsid w:val="00FC4108"/>
    <w:rsid w:val="00FC4FE6"/>
    <w:rsid w:val="00FC671B"/>
    <w:rsid w:val="00FC76D6"/>
    <w:rsid w:val="00FE3D27"/>
    <w:rsid w:val="00FE580A"/>
    <w:rsid w:val="00FF5B7B"/>
    <w:rsid w:val="00FF5D03"/>
    <w:rsid w:val="00FF5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09BF"/>
  <w15:chartTrackingRefBased/>
  <w15:docId w15:val="{F19F76CC-DFAF-4CC1-BAE9-4D1F2F34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0E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D6F46"/>
    <w:rPr>
      <w:color w:val="0563C1" w:themeColor="hyperlink"/>
      <w:u w:val="single"/>
    </w:rPr>
  </w:style>
  <w:style w:type="character" w:customStyle="1" w:styleId="Nierozpoznanawzmianka1">
    <w:name w:val="Nierozpoznana wzmianka1"/>
    <w:basedOn w:val="Domylnaczcionkaakapitu"/>
    <w:uiPriority w:val="99"/>
    <w:semiHidden/>
    <w:unhideWhenUsed/>
    <w:rsid w:val="003C5264"/>
    <w:rPr>
      <w:color w:val="605E5C"/>
      <w:shd w:val="clear" w:color="auto" w:fill="E1DFDD"/>
    </w:rPr>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7F45D5"/>
    <w:pPr>
      <w:spacing w:after="62" w:line="268" w:lineRule="auto"/>
      <w:ind w:left="720" w:hanging="8"/>
      <w:contextualSpacing/>
      <w:jc w:val="both"/>
    </w:pPr>
    <w:rPr>
      <w:rFonts w:ascii="Times New Roman" w:eastAsia="Times New Roman" w:hAnsi="Times New Roman" w:cs="Times New Roman"/>
      <w:color w:val="000000"/>
      <w:sz w:val="24"/>
      <w:lang w:eastAsia="pl-PL"/>
    </w:rPr>
  </w:style>
  <w:style w:type="paragraph" w:styleId="Tekstdymka">
    <w:name w:val="Balloon Text"/>
    <w:basedOn w:val="Normalny"/>
    <w:link w:val="TekstdymkaZnak"/>
    <w:uiPriority w:val="99"/>
    <w:semiHidden/>
    <w:unhideWhenUsed/>
    <w:rsid w:val="006F27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277D"/>
    <w:rPr>
      <w:rFonts w:ascii="Segoe UI" w:hAnsi="Segoe UI" w:cs="Segoe UI"/>
      <w:sz w:val="18"/>
      <w:szCs w:val="18"/>
    </w:rPr>
  </w:style>
  <w:style w:type="paragraph" w:styleId="Nagwek">
    <w:name w:val="header"/>
    <w:basedOn w:val="Normalny"/>
    <w:link w:val="NagwekZnak"/>
    <w:uiPriority w:val="99"/>
    <w:unhideWhenUsed/>
    <w:rsid w:val="004050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50AA"/>
  </w:style>
  <w:style w:type="paragraph" w:styleId="Stopka">
    <w:name w:val="footer"/>
    <w:basedOn w:val="Normalny"/>
    <w:link w:val="StopkaZnak"/>
    <w:uiPriority w:val="99"/>
    <w:unhideWhenUsed/>
    <w:rsid w:val="004050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50AA"/>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locked/>
    <w:rsid w:val="00975714"/>
    <w:rPr>
      <w:rFonts w:ascii="Times New Roman" w:eastAsia="Times New Roman" w:hAnsi="Times New Roman" w:cs="Times New Roman"/>
      <w:color w:val="000000"/>
      <w:sz w:val="24"/>
      <w:lang w:eastAsia="pl-PL"/>
    </w:rPr>
  </w:style>
  <w:style w:type="paragraph" w:styleId="NormalnyWeb">
    <w:name w:val="Normal (Web)"/>
    <w:basedOn w:val="Normalny"/>
    <w:rsid w:val="00EE1010"/>
    <w:pPr>
      <w:spacing w:before="65" w:after="65" w:line="240" w:lineRule="auto"/>
      <w:jc w:val="both"/>
    </w:pPr>
    <w:rPr>
      <w:rFonts w:ascii="Verdana" w:eastAsia="Times New Roman" w:hAnsi="Verdana" w:cs="Verdana"/>
      <w:sz w:val="14"/>
      <w:szCs w:val="14"/>
      <w:lang w:eastAsia="pl-PL"/>
    </w:rPr>
  </w:style>
  <w:style w:type="character" w:styleId="UyteHipercze">
    <w:name w:val="FollowedHyperlink"/>
    <w:basedOn w:val="Domylnaczcionkaakapitu"/>
    <w:uiPriority w:val="99"/>
    <w:semiHidden/>
    <w:unhideWhenUsed/>
    <w:rsid w:val="005712DD"/>
    <w:rPr>
      <w:color w:val="954F72" w:themeColor="followedHyperlink"/>
      <w:u w:val="single"/>
    </w:rPr>
  </w:style>
  <w:style w:type="character" w:styleId="Nierozpoznanawzmianka">
    <w:name w:val="Unresolved Mention"/>
    <w:basedOn w:val="Domylnaczcionkaakapitu"/>
    <w:uiPriority w:val="99"/>
    <w:semiHidden/>
    <w:unhideWhenUsed/>
    <w:rsid w:val="00F5149B"/>
    <w:rPr>
      <w:color w:val="605E5C"/>
      <w:shd w:val="clear" w:color="auto" w:fill="E1DFDD"/>
    </w:rPr>
  </w:style>
  <w:style w:type="character" w:customStyle="1" w:styleId="Teksttreci">
    <w:name w:val="Tekst treści_"/>
    <w:link w:val="Teksttreci0"/>
    <w:locked/>
    <w:rsid w:val="009904E7"/>
    <w:rPr>
      <w:rFonts w:ascii="Verdana" w:hAnsi="Verdana"/>
      <w:sz w:val="19"/>
      <w:shd w:val="clear" w:color="auto" w:fill="FFFFFF"/>
    </w:rPr>
  </w:style>
  <w:style w:type="paragraph" w:customStyle="1" w:styleId="Teksttreci0">
    <w:name w:val="Tekst treści"/>
    <w:basedOn w:val="Normalny"/>
    <w:link w:val="Teksttreci"/>
    <w:rsid w:val="009904E7"/>
    <w:pPr>
      <w:shd w:val="clear" w:color="auto" w:fill="FFFFFF"/>
      <w:spacing w:after="0" w:line="240" w:lineRule="atLeast"/>
      <w:ind w:hanging="1700"/>
    </w:pPr>
    <w:rPr>
      <w:rFonts w:ascii="Verdana" w:hAnsi="Verdana"/>
      <w:sz w:val="19"/>
    </w:rPr>
  </w:style>
  <w:style w:type="paragraph" w:customStyle="1" w:styleId="Default">
    <w:name w:val="Default"/>
    <w:rsid w:val="00E866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parchow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westycje@parchow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westycje@parchowo.pl" TargetMode="External"/><Relationship Id="rId4" Type="http://schemas.openxmlformats.org/officeDocument/2006/relationships/settings" Target="settings.xml"/><Relationship Id="rId9" Type="http://schemas.openxmlformats.org/officeDocument/2006/relationships/hyperlink" Target="mailto:inspektor@cbi24.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61E28-5C2B-4C68-969E-B759B4D0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39</Pages>
  <Words>10880</Words>
  <Characters>65281</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gminaparchowo3@hotmail.com</cp:lastModifiedBy>
  <cp:revision>39</cp:revision>
  <cp:lastPrinted>2023-04-18T09:02:00Z</cp:lastPrinted>
  <dcterms:created xsi:type="dcterms:W3CDTF">2026-05-19T13:03:00Z</dcterms:created>
  <dcterms:modified xsi:type="dcterms:W3CDTF">2026-06-03T11:38:00Z</dcterms:modified>
</cp:coreProperties>
</file>