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A5D8" w14:textId="77777777" w:rsidR="009F1635" w:rsidRP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Załącznik nr </w:t>
      </w:r>
      <w:r w:rsidR="005262BD">
        <w:rPr>
          <w:rFonts w:ascii="Garamond" w:eastAsia="Times New Roman" w:hAnsi="Garamond" w:cs="Times New Roman"/>
          <w:b/>
          <w:lang w:eastAsia="pl-PL"/>
        </w:rPr>
        <w:t>2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do SWZ</w:t>
      </w:r>
    </w:p>
    <w:p w14:paraId="561D3E23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3AE5A96B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17A14C82" w14:textId="63089EDA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Ul. </w:t>
      </w:r>
      <w:r w:rsidR="00690A97">
        <w:rPr>
          <w:rFonts w:ascii="Garamond" w:eastAsia="Times New Roman" w:hAnsi="Garamond" w:cs="Times New Roman"/>
          <w:b/>
          <w:lang w:eastAsia="pl-PL"/>
        </w:rPr>
        <w:t>Strażacka 21 A</w:t>
      </w:r>
    </w:p>
    <w:p w14:paraId="2200DA84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15CBB1C7" w14:textId="77777777" w:rsidR="00B121C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Wykonawca:</w:t>
      </w:r>
    </w:p>
    <w:p w14:paraId="426FDF22" w14:textId="77777777" w:rsidR="009F1635" w:rsidRPr="009F163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 </w:t>
      </w:r>
      <w:r w:rsidR="009F1635"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58CFEBE6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3B99BA82" w14:textId="1A23D3DA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w zależności od podmiotu: </w:t>
      </w:r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NIP/PESEL, </w:t>
      </w:r>
      <w:proofErr w:type="spellStart"/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CEiDG</w:t>
      </w:r>
      <w:proofErr w:type="spellEnd"/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/KRS</w:t>
      </w: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) </w:t>
      </w:r>
    </w:p>
    <w:p w14:paraId="1394F2E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5437746A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6E79E0F2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4B786F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1FC1B708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Oświadczenie Wykonawcy</w:t>
      </w:r>
      <w:r w:rsidR="00B121C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59766B3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7C4BD517" w14:textId="77777777" w:rsidR="009F1635" w:rsidRPr="000F6C8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  <w:r w:rsidR="000F6C85"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  <w:t>1</w:t>
      </w:r>
    </w:p>
    <w:p w14:paraId="772FAF0B" w14:textId="60451AAD" w:rsidR="00BC01BE" w:rsidRDefault="009F1635" w:rsidP="00690A97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433CD" w:rsidRPr="009F1635">
        <w:rPr>
          <w:rFonts w:ascii="Garamond" w:eastAsia="Times New Roman" w:hAnsi="Garamond" w:cs="Times New Roman"/>
          <w:b/>
          <w:lang w:eastAsia="pl-PL"/>
        </w:rPr>
        <w:t>„</w:t>
      </w:r>
      <w:r w:rsidR="00260FC0">
        <w:rPr>
          <w:rFonts w:ascii="Garamond" w:eastAsia="Times New Roman" w:hAnsi="Garamond" w:cs="Times New Roman"/>
          <w:b/>
          <w:noProof/>
          <w:lang w:eastAsia="pl-PL"/>
        </w:rPr>
        <w:t>Budowa hali magazynowej</w:t>
      </w:r>
      <w:r w:rsidR="009433CD">
        <w:rPr>
          <w:rFonts w:ascii="Garamond" w:eastAsia="Times New Roman" w:hAnsi="Garamond" w:cs="Times New Roman"/>
          <w:b/>
          <w:lang w:eastAsia="pl-PL"/>
        </w:rPr>
        <w:t>”</w:t>
      </w:r>
    </w:p>
    <w:p w14:paraId="56CD0F18" w14:textId="77777777" w:rsidR="002C42E3" w:rsidRPr="008E5003" w:rsidRDefault="002C42E3" w:rsidP="009433CD">
      <w:pPr>
        <w:spacing w:after="120" w:line="36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5CF4F8E7" w14:textId="209AB503" w:rsidR="009F1635" w:rsidRPr="009F1635" w:rsidRDefault="009F1635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OŚW</w:t>
      </w:r>
      <w:r w:rsidR="00D83271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 xml:space="preserve">IADCZENIA DOTYCZĄCE WYKONAWCY </w:t>
      </w:r>
      <w:r w:rsidR="0087442D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:</w:t>
      </w:r>
    </w:p>
    <w:p w14:paraId="1210447A" w14:textId="2473A5FB" w:rsidR="00246673" w:rsidRDefault="00000000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106037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A97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246673">
        <w:rPr>
          <w:rFonts w:ascii="Garamond" w:eastAsia="Times New Roman" w:hAnsi="Garamond" w:cs="Times New Roman"/>
          <w:lang w:eastAsia="pl-PL"/>
        </w:rPr>
        <w:t>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="00246673" w:rsidRPr="009F1635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="00246673">
        <w:rPr>
          <w:rFonts w:ascii="Garamond" w:eastAsia="Times New Roman" w:hAnsi="Garamond" w:cs="Times New Roman"/>
          <w:lang w:eastAsia="pl-PL"/>
        </w:rPr>
        <w:t>.</w:t>
      </w:r>
      <w:r w:rsidR="00246673" w:rsidRPr="009F1635">
        <w:rPr>
          <w:rFonts w:ascii="Garamond" w:eastAsia="Times New Roman" w:hAnsi="Garamond" w:cs="Times New Roman"/>
          <w:lang w:eastAsia="pl-PL"/>
        </w:rPr>
        <w:t>)</w:t>
      </w:r>
    </w:p>
    <w:p w14:paraId="151FBC16" w14:textId="77777777" w:rsidR="00246673" w:rsidRPr="004703DD" w:rsidRDefault="00246673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7F6191" w14:textId="2837EA62" w:rsidR="00246673" w:rsidRPr="009F1635" w:rsidRDefault="00000000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-94784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8BF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1ACF061E" w14:textId="13DA5092" w:rsidR="00246673" w:rsidRDefault="00246673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Pr="008045C4">
        <w:rPr>
          <w:rFonts w:ascii="Garamond" w:eastAsia="Times New Roman" w:hAnsi="Garamond" w:cs="Times New Roman"/>
          <w:lang w:eastAsia="pl-PL"/>
        </w:rPr>
        <w:t>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132A6BEB" w14:textId="77777777" w:rsidR="00246673" w:rsidRPr="00742A8E" w:rsidRDefault="00246673" w:rsidP="00246673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>Na potwierdzenie powyższego przedkładam następujące środki dowodowe:</w:t>
      </w:r>
    </w:p>
    <w:p w14:paraId="5D7AC0A1" w14:textId="77777777" w:rsidR="00246673" w:rsidRPr="00742A8E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3C545CB4" w14:textId="712481EB" w:rsidR="00246673" w:rsidRPr="00495259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0B752BE7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2921ED79" w14:textId="48462BCB" w:rsidR="00246673" w:rsidRDefault="00000000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-127009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A97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>
        <w:rPr>
          <w:rFonts w:ascii="Garamond" w:eastAsia="Times New Roman" w:hAnsi="Garamond" w:cs="Times New Roman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3964B2" w:rsidRPr="003964B2">
        <w:rPr>
          <w:rFonts w:ascii="Garamond" w:eastAsia="Times New Roman" w:hAnsi="Garamond" w:cs="Times New Roman"/>
          <w:lang w:eastAsia="pl-PL"/>
        </w:rPr>
        <w:t>Dz. U. z 202</w:t>
      </w:r>
      <w:r w:rsidR="00630744">
        <w:rPr>
          <w:rFonts w:ascii="Garamond" w:eastAsia="Times New Roman" w:hAnsi="Garamond" w:cs="Times New Roman"/>
          <w:lang w:eastAsia="pl-PL"/>
        </w:rPr>
        <w:t>5</w:t>
      </w:r>
      <w:r w:rsidR="003964B2" w:rsidRPr="003964B2">
        <w:rPr>
          <w:rFonts w:ascii="Garamond" w:eastAsia="Times New Roman" w:hAnsi="Garamond" w:cs="Times New Roman"/>
          <w:lang w:eastAsia="pl-PL"/>
        </w:rPr>
        <w:t xml:space="preserve"> r., poz. </w:t>
      </w:r>
      <w:r w:rsidR="00834529">
        <w:rPr>
          <w:rFonts w:ascii="Garamond" w:eastAsia="Times New Roman" w:hAnsi="Garamond" w:cs="Times New Roman"/>
          <w:lang w:eastAsia="pl-PL"/>
        </w:rPr>
        <w:t>5</w:t>
      </w:r>
      <w:r w:rsidR="00630744">
        <w:rPr>
          <w:rFonts w:ascii="Garamond" w:eastAsia="Times New Roman" w:hAnsi="Garamond" w:cs="Times New Roman"/>
          <w:lang w:eastAsia="pl-PL"/>
        </w:rPr>
        <w:t>14</w:t>
      </w:r>
      <w:r w:rsidR="00246673">
        <w:rPr>
          <w:rFonts w:ascii="Garamond" w:eastAsia="Times New Roman" w:hAnsi="Garamond" w:cs="Times New Roman"/>
          <w:lang w:eastAsia="pl-PL"/>
        </w:rPr>
        <w:t>)</w:t>
      </w:r>
      <w:r w:rsidR="000335E7"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 w:rsidR="00246673">
        <w:rPr>
          <w:rFonts w:ascii="Garamond" w:eastAsia="Times New Roman" w:hAnsi="Garamond" w:cs="Times New Roman"/>
          <w:lang w:eastAsia="pl-PL"/>
        </w:rPr>
        <w:t>.</w:t>
      </w:r>
    </w:p>
    <w:p w14:paraId="15A00969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795BB71" w14:textId="77777777" w:rsidR="00246673" w:rsidRPr="00C70619" w:rsidRDefault="00246673" w:rsidP="00246673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60637D28" w14:textId="0CFA4027" w:rsidR="00246673" w:rsidRPr="00EE45B7" w:rsidRDefault="00246673" w:rsidP="00EE45B7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2E29D5" w14:textId="2C12BA7B" w:rsidR="00246673" w:rsidRPr="00EE45B7" w:rsidRDefault="00246673" w:rsidP="00246673">
      <w:pPr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sz w:val="24"/>
          <w:szCs w:val="24"/>
          <w:u w:val="single"/>
          <w:lang w:eastAsia="zh-CN"/>
        </w:rPr>
      </w:pPr>
    </w:p>
    <w:p w14:paraId="250E1F5C" w14:textId="77777777" w:rsidR="007D4E61" w:rsidRPr="007D4E61" w:rsidRDefault="007D4E61" w:rsidP="007D4E61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</w:pP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>UWAGA: Wykonawca w punktach oznaczonych polem: „</w:t>
      </w:r>
      <w:r w:rsidRPr="007D4E61">
        <w:rPr>
          <w:rFonts w:ascii="Garamond" w:eastAsia="NSimSun" w:hAnsi="Garamond" w:cs="Times New Roman"/>
          <w:b/>
          <w:bCs/>
          <w:sz w:val="24"/>
          <w:szCs w:val="24"/>
          <w:lang w:eastAsia="zh-CN"/>
        </w:rPr>
        <w:sym w:font="Symbol" w:char="F07F"/>
      </w: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 xml:space="preserve">” powinien wstawić X we właściwym polu odnoszącym się do jego indywidualnej sytuacji </w:t>
      </w:r>
    </w:p>
    <w:p w14:paraId="11078774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68E43405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w.w</w:t>
      </w:r>
      <w:proofErr w:type="spellEnd"/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. podpisem może skutkować naruszeniem integralności podpisu, a w konsekwencji skutkować odrzuceniem oferty</w:t>
      </w:r>
    </w:p>
    <w:p w14:paraId="15AC9D94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45EC12D2" w14:textId="2099146D" w:rsidR="003D2D7E" w:rsidRPr="00495259" w:rsidRDefault="00246673" w:rsidP="00495259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FF0000"/>
          <w:kern w:val="1"/>
          <w:sz w:val="18"/>
          <w:szCs w:val="18"/>
          <w:lang w:eastAsia="pl-PL"/>
        </w:rPr>
      </w:pPr>
      <w:r w:rsidRPr="00C45709">
        <w:rPr>
          <w:rFonts w:ascii="Times New Roman" w:eastAsia="Calibri" w:hAnsi="Times New Roman" w:cs="Times New Roman"/>
          <w:kern w:val="1"/>
          <w:sz w:val="18"/>
          <w:szCs w:val="18"/>
          <w:vertAlign w:val="superscript"/>
          <w:lang w:eastAsia="pl-PL"/>
        </w:rPr>
        <w:footnoteRef/>
      </w:r>
      <w:r w:rsidRPr="000F6C85">
        <w:rPr>
          <w:rFonts w:ascii="Times New Roman" w:eastAsia="Calibri" w:hAnsi="Times New Roman" w:cs="Times New Roman"/>
          <w:kern w:val="1"/>
          <w:sz w:val="18"/>
          <w:szCs w:val="18"/>
          <w:lang w:eastAsia="pl-PL"/>
        </w:rPr>
        <w:t xml:space="preserve"> 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u w:val="single"/>
          <w:lang w:eastAsia="pl-PL"/>
        </w:rPr>
        <w:t xml:space="preserve"> UWAGA!!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lang w:eastAsia="pl-PL"/>
        </w:rPr>
        <w:t xml:space="preserve"> Odrębne oświadczenia składa Wykonawca oraz każdy z Wykonawców występujących wspólnie w postępowaniu </w:t>
      </w:r>
    </w:p>
    <w:sectPr w:rsidR="003D2D7E" w:rsidRPr="004952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5E4B" w14:textId="77777777" w:rsidR="009477F4" w:rsidRDefault="009477F4" w:rsidP="00353DB0">
      <w:pPr>
        <w:spacing w:after="0" w:line="240" w:lineRule="auto"/>
      </w:pPr>
      <w:r>
        <w:separator/>
      </w:r>
    </w:p>
  </w:endnote>
  <w:endnote w:type="continuationSeparator" w:id="0">
    <w:p w14:paraId="28DB0DA6" w14:textId="77777777" w:rsidR="009477F4" w:rsidRDefault="009477F4" w:rsidP="0035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62DB" w14:textId="4D2E886C" w:rsidR="0048294C" w:rsidRDefault="0048294C">
    <w:pPr>
      <w:pStyle w:val="Stopka"/>
    </w:pPr>
    <w:r>
      <w:t xml:space="preserve">     </w:t>
    </w:r>
    <w:r>
      <w:rPr>
        <w:noProof/>
      </w:rPr>
      <w:drawing>
        <wp:inline distT="0" distB="0" distL="0" distR="0" wp14:anchorId="7675C918" wp14:editId="1FB0A4E5">
          <wp:extent cx="2371725" cy="554990"/>
          <wp:effectExtent l="0" t="0" r="9525" b="0"/>
          <wp:docPr id="49518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2A3B376" wp14:editId="4D2881B2">
          <wp:extent cx="664210" cy="664210"/>
          <wp:effectExtent l="0" t="0" r="2540" b="2540"/>
          <wp:docPr id="12520345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6D5E" w14:textId="77777777" w:rsidR="009477F4" w:rsidRDefault="009477F4" w:rsidP="00353DB0">
      <w:pPr>
        <w:spacing w:after="0" w:line="240" w:lineRule="auto"/>
      </w:pPr>
      <w:r>
        <w:separator/>
      </w:r>
    </w:p>
  </w:footnote>
  <w:footnote w:type="continuationSeparator" w:id="0">
    <w:p w14:paraId="16B56F39" w14:textId="77777777" w:rsidR="009477F4" w:rsidRDefault="009477F4" w:rsidP="00353DB0">
      <w:pPr>
        <w:spacing w:after="0" w:line="240" w:lineRule="auto"/>
      </w:pPr>
      <w:r>
        <w:continuationSeparator/>
      </w:r>
    </w:p>
  </w:footnote>
  <w:footnote w:id="1">
    <w:p w14:paraId="6D0094B0" w14:textId="77777777" w:rsidR="000335E7" w:rsidRPr="000335E7" w:rsidRDefault="000335E7" w:rsidP="000335E7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Pzp</w:t>
      </w:r>
      <w:proofErr w:type="spellEnd"/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 xml:space="preserve"> wyklucza się:</w:t>
      </w:r>
    </w:p>
    <w:p w14:paraId="4A55177A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728EFE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E480C9" w14:textId="77777777" w:rsidR="000335E7" w:rsidRPr="000335E7" w:rsidRDefault="000335E7" w:rsidP="000335E7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305714" w14:textId="4F2D890B" w:rsidR="000335E7" w:rsidRDefault="000335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FA5" w14:textId="1ED4223E" w:rsidR="00353DB0" w:rsidRDefault="00BF1B48" w:rsidP="00BF1B48">
    <w:pPr>
      <w:pStyle w:val="Nagwek"/>
    </w:pPr>
    <w: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335E7"/>
    <w:rsid w:val="000446E1"/>
    <w:rsid w:val="000A62CD"/>
    <w:rsid w:val="000E599F"/>
    <w:rsid w:val="000F6C85"/>
    <w:rsid w:val="001071D6"/>
    <w:rsid w:val="00172FA8"/>
    <w:rsid w:val="001774AB"/>
    <w:rsid w:val="001A1803"/>
    <w:rsid w:val="00234D32"/>
    <w:rsid w:val="00246673"/>
    <w:rsid w:val="002475E1"/>
    <w:rsid w:val="00260FC0"/>
    <w:rsid w:val="0029701F"/>
    <w:rsid w:val="002A3AB5"/>
    <w:rsid w:val="002C42E3"/>
    <w:rsid w:val="00315A94"/>
    <w:rsid w:val="00345278"/>
    <w:rsid w:val="00353DB0"/>
    <w:rsid w:val="00360829"/>
    <w:rsid w:val="003964B2"/>
    <w:rsid w:val="003C6C13"/>
    <w:rsid w:val="003D2D7E"/>
    <w:rsid w:val="003E064F"/>
    <w:rsid w:val="00446D2F"/>
    <w:rsid w:val="004703DD"/>
    <w:rsid w:val="0048294C"/>
    <w:rsid w:val="004946BB"/>
    <w:rsid w:val="00495259"/>
    <w:rsid w:val="004977AC"/>
    <w:rsid w:val="004C4974"/>
    <w:rsid w:val="004F1463"/>
    <w:rsid w:val="004F673F"/>
    <w:rsid w:val="005262BD"/>
    <w:rsid w:val="005646FA"/>
    <w:rsid w:val="00574352"/>
    <w:rsid w:val="005B1862"/>
    <w:rsid w:val="005D1C44"/>
    <w:rsid w:val="006031BC"/>
    <w:rsid w:val="00616704"/>
    <w:rsid w:val="00630744"/>
    <w:rsid w:val="00665BEA"/>
    <w:rsid w:val="00690A97"/>
    <w:rsid w:val="006A0E5A"/>
    <w:rsid w:val="006E4293"/>
    <w:rsid w:val="0071037F"/>
    <w:rsid w:val="007B33C8"/>
    <w:rsid w:val="007C5620"/>
    <w:rsid w:val="007D4E61"/>
    <w:rsid w:val="008045C4"/>
    <w:rsid w:val="008166EB"/>
    <w:rsid w:val="00823D04"/>
    <w:rsid w:val="00834529"/>
    <w:rsid w:val="00861D7F"/>
    <w:rsid w:val="00871800"/>
    <w:rsid w:val="0087442D"/>
    <w:rsid w:val="008D2F44"/>
    <w:rsid w:val="009036DE"/>
    <w:rsid w:val="0092494D"/>
    <w:rsid w:val="00932EF9"/>
    <w:rsid w:val="009378BF"/>
    <w:rsid w:val="00937A09"/>
    <w:rsid w:val="009433CD"/>
    <w:rsid w:val="00944210"/>
    <w:rsid w:val="0094512E"/>
    <w:rsid w:val="009477F4"/>
    <w:rsid w:val="009771F0"/>
    <w:rsid w:val="00990B4A"/>
    <w:rsid w:val="009B29CE"/>
    <w:rsid w:val="009F1635"/>
    <w:rsid w:val="009F662F"/>
    <w:rsid w:val="00A2158E"/>
    <w:rsid w:val="00A627F1"/>
    <w:rsid w:val="00A83CF7"/>
    <w:rsid w:val="00A86EF7"/>
    <w:rsid w:val="00AC2A32"/>
    <w:rsid w:val="00B121C5"/>
    <w:rsid w:val="00B16CB6"/>
    <w:rsid w:val="00B55309"/>
    <w:rsid w:val="00BC01BE"/>
    <w:rsid w:val="00BF1B48"/>
    <w:rsid w:val="00BF365A"/>
    <w:rsid w:val="00C45709"/>
    <w:rsid w:val="00C8469B"/>
    <w:rsid w:val="00CB23D9"/>
    <w:rsid w:val="00CF24CD"/>
    <w:rsid w:val="00D779E5"/>
    <w:rsid w:val="00D83271"/>
    <w:rsid w:val="00DC4E0B"/>
    <w:rsid w:val="00E04DA1"/>
    <w:rsid w:val="00E31D6F"/>
    <w:rsid w:val="00E84A93"/>
    <w:rsid w:val="00EA76B8"/>
    <w:rsid w:val="00EB351E"/>
    <w:rsid w:val="00EE45B7"/>
    <w:rsid w:val="00EF1B51"/>
    <w:rsid w:val="00F269FE"/>
    <w:rsid w:val="00F95687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7BD2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F6C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B0"/>
  </w:style>
  <w:style w:type="paragraph" w:styleId="Stopka">
    <w:name w:val="footer"/>
    <w:basedOn w:val="Normalny"/>
    <w:link w:val="Stopka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5E7"/>
    <w:rPr>
      <w:vertAlign w:val="superscript"/>
    </w:rPr>
  </w:style>
  <w:style w:type="table" w:styleId="Tabela-Siatka">
    <w:name w:val="Table Grid"/>
    <w:basedOn w:val="Standardowy"/>
    <w:uiPriority w:val="39"/>
    <w:rsid w:val="00823D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9286-E85B-4CF0-ADB5-EB32432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3</cp:revision>
  <dcterms:created xsi:type="dcterms:W3CDTF">2026-05-20T05:58:00Z</dcterms:created>
  <dcterms:modified xsi:type="dcterms:W3CDTF">2026-05-28T08:33:00Z</dcterms:modified>
</cp:coreProperties>
</file>