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686EC1A" w14:textId="5C4AC694" w:rsidR="00282134" w:rsidRPr="003430E3" w:rsidRDefault="00F6129C" w:rsidP="00CA2499">
      <w:pPr>
        <w:spacing w:line="240" w:lineRule="auto"/>
      </w:pPr>
      <w:r>
        <w:t>wzór</w:t>
      </w:r>
    </w:p>
    <w:p w14:paraId="7FA97609" w14:textId="5EDDAE97" w:rsidR="00D723A1" w:rsidRPr="003430E3" w:rsidRDefault="001241F9" w:rsidP="003430E3">
      <w:pPr>
        <w:spacing w:line="240" w:lineRule="auto"/>
        <w:jc w:val="center"/>
      </w:pPr>
      <w:r w:rsidRPr="003430E3">
        <w:t xml:space="preserve">UMOWA Nr </w:t>
      </w:r>
      <w:r w:rsidR="00C239BD" w:rsidRPr="003430E3">
        <w:t>………..</w:t>
      </w:r>
      <w:r w:rsidR="00291A72" w:rsidRPr="003430E3">
        <w:t xml:space="preserve"> </w:t>
      </w:r>
    </w:p>
    <w:p w14:paraId="232225A4" w14:textId="3F81E0A2" w:rsidR="00D723A1" w:rsidRPr="003430E3" w:rsidRDefault="001241F9" w:rsidP="003430E3">
      <w:pPr>
        <w:spacing w:line="240" w:lineRule="auto"/>
        <w:rPr>
          <w:b/>
          <w:bCs/>
        </w:rPr>
      </w:pPr>
      <w:r w:rsidRPr="003430E3">
        <w:rPr>
          <w:rFonts w:eastAsia="Arial Unicode MS"/>
          <w:b/>
          <w:bCs/>
        </w:rPr>
        <w:t xml:space="preserve">zawarta w dniu </w:t>
      </w:r>
      <w:r w:rsidR="00C239BD" w:rsidRPr="003430E3">
        <w:rPr>
          <w:rFonts w:eastAsia="Arial Unicode MS"/>
          <w:b/>
          <w:bCs/>
        </w:rPr>
        <w:t>…………</w:t>
      </w:r>
      <w:r w:rsidRPr="003430E3">
        <w:rPr>
          <w:rFonts w:eastAsia="Arial Unicode MS"/>
          <w:b/>
          <w:bCs/>
        </w:rPr>
        <w:t xml:space="preserve"> r. w Parchowie </w:t>
      </w:r>
    </w:p>
    <w:p w14:paraId="700ACD7B" w14:textId="77777777" w:rsidR="00D723A1" w:rsidRPr="003430E3" w:rsidRDefault="001241F9" w:rsidP="003430E3">
      <w:pPr>
        <w:spacing w:line="240" w:lineRule="auto"/>
        <w:rPr>
          <w:b/>
          <w:bCs/>
        </w:rPr>
      </w:pPr>
      <w:r w:rsidRPr="003430E3">
        <w:rPr>
          <w:rFonts w:eastAsia="Arial Unicode MS"/>
          <w:b/>
          <w:bCs/>
        </w:rPr>
        <w:t>pomiędzy:</w:t>
      </w:r>
    </w:p>
    <w:p w14:paraId="6979DDC5" w14:textId="77777777" w:rsidR="00D723A1" w:rsidRPr="003430E3" w:rsidRDefault="001241F9" w:rsidP="003430E3">
      <w:pPr>
        <w:spacing w:after="0" w:line="240" w:lineRule="auto"/>
      </w:pPr>
      <w:proofErr w:type="spellStart"/>
      <w:r w:rsidRPr="003430E3">
        <w:rPr>
          <w:rFonts w:eastAsia="Arial Unicode MS"/>
          <w:b/>
          <w:bCs/>
          <w:lang w:val="de-DE"/>
        </w:rPr>
        <w:t>Gmin</w:t>
      </w:r>
      <w:proofErr w:type="spellEnd"/>
      <w:r w:rsidRPr="003430E3">
        <w:rPr>
          <w:rFonts w:eastAsia="Arial Unicode MS"/>
          <w:b/>
          <w:bCs/>
        </w:rPr>
        <w:t xml:space="preserve">ą Parchowo </w:t>
      </w:r>
      <w:r w:rsidRPr="003430E3">
        <w:rPr>
          <w:rFonts w:eastAsia="Arial Unicode MS"/>
        </w:rPr>
        <w:t>z siedzibą przy ulicy Kr</w:t>
      </w:r>
      <w:proofErr w:type="spellStart"/>
      <w:r w:rsidRPr="003430E3">
        <w:rPr>
          <w:rFonts w:eastAsia="Arial Unicode MS"/>
          <w:lang w:val="es-ES_tradnl"/>
        </w:rPr>
        <w:t>ó</w:t>
      </w:r>
      <w:r w:rsidRPr="003430E3">
        <w:rPr>
          <w:rFonts w:eastAsia="Arial Unicode MS"/>
        </w:rPr>
        <w:t>tkiej</w:t>
      </w:r>
      <w:proofErr w:type="spellEnd"/>
      <w:r w:rsidRPr="003430E3">
        <w:rPr>
          <w:rFonts w:eastAsia="Arial Unicode MS"/>
        </w:rPr>
        <w:t xml:space="preserve"> 2 w 77-124 Parchowo, NIP 842-166-37-88</w:t>
      </w:r>
    </w:p>
    <w:p w14:paraId="033DB29A" w14:textId="77777777" w:rsidR="00D723A1" w:rsidRPr="003430E3" w:rsidRDefault="001241F9" w:rsidP="003430E3">
      <w:pPr>
        <w:spacing w:after="0" w:line="240" w:lineRule="auto"/>
      </w:pPr>
      <w:r w:rsidRPr="003430E3">
        <w:rPr>
          <w:rFonts w:eastAsia="Arial Unicode MS"/>
        </w:rPr>
        <w:t>reprezentowaną przez:</w:t>
      </w:r>
    </w:p>
    <w:p w14:paraId="70F95DDD" w14:textId="7009B2EB" w:rsidR="00D723A1" w:rsidRPr="003430E3" w:rsidRDefault="00F6129C" w:rsidP="003430E3">
      <w:pPr>
        <w:spacing w:after="0" w:line="240" w:lineRule="auto"/>
      </w:pPr>
      <w:r>
        <w:rPr>
          <w:rFonts w:eastAsia="Arial Unicode MS"/>
        </w:rPr>
        <w:t>Izabelę Marię Jagodzińską</w:t>
      </w:r>
      <w:r w:rsidR="001241F9" w:rsidRPr="003430E3">
        <w:rPr>
          <w:rFonts w:eastAsia="Arial Unicode MS"/>
        </w:rPr>
        <w:t xml:space="preserve">  - W</w:t>
      </w:r>
      <w:proofErr w:type="spellStart"/>
      <w:r w:rsidR="001241F9" w:rsidRPr="003430E3">
        <w:rPr>
          <w:rFonts w:eastAsia="Arial Unicode MS"/>
          <w:lang w:val="es-ES_tradnl"/>
        </w:rPr>
        <w:t>ó</w:t>
      </w:r>
      <w:r w:rsidR="001241F9" w:rsidRPr="003430E3">
        <w:rPr>
          <w:rFonts w:eastAsia="Arial Unicode MS"/>
        </w:rPr>
        <w:t>jta</w:t>
      </w:r>
      <w:proofErr w:type="spellEnd"/>
      <w:r w:rsidR="001241F9" w:rsidRPr="003430E3">
        <w:rPr>
          <w:rFonts w:eastAsia="Arial Unicode MS"/>
        </w:rPr>
        <w:t xml:space="preserve"> Gminy </w:t>
      </w:r>
    </w:p>
    <w:p w14:paraId="2992CFAA" w14:textId="77777777" w:rsidR="00D723A1" w:rsidRPr="003430E3" w:rsidRDefault="001241F9" w:rsidP="003430E3">
      <w:pPr>
        <w:spacing w:after="0" w:line="240" w:lineRule="auto"/>
        <w:rPr>
          <w:i/>
          <w:iCs/>
        </w:rPr>
      </w:pPr>
      <w:r w:rsidRPr="003430E3">
        <w:rPr>
          <w:rFonts w:eastAsia="Arial Unicode MS"/>
        </w:rPr>
        <w:t xml:space="preserve">przy kontrasygnacie Barbary Chylewskiej  - Skarbnika Gminy, </w:t>
      </w:r>
    </w:p>
    <w:p w14:paraId="00357837" w14:textId="77777777" w:rsidR="00D723A1" w:rsidRPr="003430E3" w:rsidRDefault="001241F9" w:rsidP="003430E3">
      <w:pPr>
        <w:spacing w:after="0" w:line="240" w:lineRule="auto"/>
      </w:pPr>
      <w:r w:rsidRPr="003430E3">
        <w:rPr>
          <w:rFonts w:eastAsia="Arial Unicode MS"/>
        </w:rPr>
        <w:t xml:space="preserve">zwaną dalej </w:t>
      </w:r>
      <w:r w:rsidRPr="003430E3">
        <w:rPr>
          <w:rFonts w:eastAsia="Arial Unicode MS"/>
          <w:b/>
          <w:bCs/>
        </w:rPr>
        <w:t>„Zamawiającym”</w:t>
      </w:r>
    </w:p>
    <w:p w14:paraId="1E518616" w14:textId="77777777" w:rsidR="00D723A1" w:rsidRPr="003430E3" w:rsidRDefault="001241F9" w:rsidP="003430E3">
      <w:pPr>
        <w:spacing w:line="240" w:lineRule="auto"/>
      </w:pPr>
      <w:r w:rsidRPr="003430E3">
        <w:rPr>
          <w:rFonts w:eastAsia="Arial Unicode MS"/>
        </w:rPr>
        <w:t xml:space="preserve">a </w:t>
      </w:r>
    </w:p>
    <w:p w14:paraId="03A9F4EA" w14:textId="309EE5DB" w:rsidR="00FE4832" w:rsidRPr="003430E3" w:rsidRDefault="00C239BD" w:rsidP="003430E3">
      <w:pPr>
        <w:spacing w:after="0" w:line="240" w:lineRule="auto"/>
        <w:jc w:val="both"/>
      </w:pPr>
      <w:r w:rsidRPr="003430E3">
        <w:rPr>
          <w:color w:val="auto"/>
        </w:rPr>
        <w:t>…………………..</w:t>
      </w:r>
      <w:r w:rsidR="001241F9" w:rsidRPr="003430E3">
        <w:rPr>
          <w:color w:val="auto"/>
        </w:rPr>
        <w:t xml:space="preserve"> </w:t>
      </w:r>
    </w:p>
    <w:p w14:paraId="1ADD299F" w14:textId="77777777" w:rsidR="00D723A1" w:rsidRPr="003430E3" w:rsidRDefault="00D723A1" w:rsidP="003430E3">
      <w:pPr>
        <w:spacing w:line="240" w:lineRule="auto"/>
      </w:pPr>
    </w:p>
    <w:p w14:paraId="2BD61788" w14:textId="77777777" w:rsidR="00F6129C" w:rsidRPr="00F6129C" w:rsidRDefault="00F6129C" w:rsidP="00F6129C">
      <w:pPr>
        <w:spacing w:after="0" w:line="240" w:lineRule="auto"/>
        <w:rPr>
          <w:rFonts w:eastAsia="Arial Unicode MS"/>
        </w:rPr>
      </w:pPr>
      <w:r w:rsidRPr="00F6129C">
        <w:rPr>
          <w:rFonts w:eastAsia="Arial Unicode MS"/>
        </w:rPr>
        <w:t>zwanym w dalszej części umowy „Wykonawcą”,</w:t>
      </w:r>
    </w:p>
    <w:p w14:paraId="5D3D4491" w14:textId="0759E7EF" w:rsidR="00D723A1" w:rsidRPr="003430E3" w:rsidRDefault="00F6129C" w:rsidP="00F6129C">
      <w:pPr>
        <w:spacing w:after="0" w:line="240" w:lineRule="auto"/>
      </w:pPr>
      <w:r w:rsidRPr="00F6129C">
        <w:rPr>
          <w:rFonts w:eastAsia="Arial Unicode MS"/>
        </w:rPr>
        <w:t>dalej zwanymi łącznie „Stronami”, a każde z osobna także „Stroną” umowę o następującej treści</w:t>
      </w:r>
      <w:r w:rsidR="001241F9" w:rsidRPr="003430E3">
        <w:rPr>
          <w:rFonts w:eastAsia="Arial Unicode MS"/>
          <w:lang w:val="it-IT"/>
        </w:rPr>
        <w:t>:</w:t>
      </w:r>
    </w:p>
    <w:p w14:paraId="34E6749A" w14:textId="77777777" w:rsidR="00291A72" w:rsidRPr="003430E3" w:rsidRDefault="00291A72" w:rsidP="003430E3">
      <w:pPr>
        <w:spacing w:line="240" w:lineRule="auto"/>
        <w:jc w:val="center"/>
      </w:pPr>
    </w:p>
    <w:p w14:paraId="127C5781" w14:textId="797FBF9A" w:rsidR="00D723A1" w:rsidRPr="003430E3" w:rsidRDefault="001241F9" w:rsidP="003430E3">
      <w:pPr>
        <w:spacing w:line="240" w:lineRule="auto"/>
        <w:jc w:val="center"/>
      </w:pPr>
      <w:r w:rsidRPr="003430E3">
        <w:t>§ 1</w:t>
      </w:r>
    </w:p>
    <w:p w14:paraId="4735A7C2" w14:textId="77777777" w:rsidR="00D723A1" w:rsidRPr="003430E3" w:rsidRDefault="001241F9" w:rsidP="003430E3">
      <w:pPr>
        <w:spacing w:line="240" w:lineRule="auto"/>
        <w:jc w:val="center"/>
        <w:rPr>
          <w:b/>
          <w:bCs/>
        </w:rPr>
      </w:pPr>
      <w:r w:rsidRPr="003430E3">
        <w:rPr>
          <w:b/>
          <w:bCs/>
        </w:rPr>
        <w:t>Przedmiot umowy</w:t>
      </w:r>
    </w:p>
    <w:p w14:paraId="53AC6EBB" w14:textId="05A078D3" w:rsidR="00D723A1" w:rsidRPr="002244FB" w:rsidRDefault="001241F9" w:rsidP="003430E3">
      <w:pPr>
        <w:spacing w:line="240" w:lineRule="auto"/>
        <w:jc w:val="both"/>
      </w:pPr>
      <w:r w:rsidRPr="003430E3">
        <w:t xml:space="preserve">1. Podstawą zawarcia niniejszej umowy jest wynik postępowania o udzielenie </w:t>
      </w:r>
      <w:proofErr w:type="spellStart"/>
      <w:r w:rsidRPr="003430E3">
        <w:t>zam</w:t>
      </w:r>
      <w:r w:rsidRPr="003430E3">
        <w:rPr>
          <w:lang w:val="es-ES_tradnl"/>
        </w:rPr>
        <w:t>ó</w:t>
      </w:r>
      <w:r w:rsidRPr="003430E3">
        <w:t>wienia</w:t>
      </w:r>
      <w:proofErr w:type="spellEnd"/>
      <w:r w:rsidRPr="003430E3">
        <w:t xml:space="preserve"> publicznego, przeprowadzonego w trybie podstawowym zgodnie z przepisami ustawy z dnia 11 września 2019 r.   Prawo </w:t>
      </w:r>
      <w:proofErr w:type="spellStart"/>
      <w:r w:rsidRPr="003430E3">
        <w:t>zam</w:t>
      </w:r>
      <w:r w:rsidRPr="003430E3">
        <w:rPr>
          <w:lang w:val="es-ES_tradnl"/>
        </w:rPr>
        <w:t>ó</w:t>
      </w:r>
      <w:r w:rsidRPr="003430E3">
        <w:t>wień</w:t>
      </w:r>
      <w:proofErr w:type="spellEnd"/>
      <w:r w:rsidRPr="003430E3">
        <w:t xml:space="preserve"> publicznych, zwaną dalej „Prawem </w:t>
      </w:r>
      <w:proofErr w:type="spellStart"/>
      <w:r w:rsidRPr="003430E3">
        <w:t>zam</w:t>
      </w:r>
      <w:r w:rsidRPr="003430E3">
        <w:rPr>
          <w:lang w:val="es-ES_tradnl"/>
        </w:rPr>
        <w:t>ó</w:t>
      </w:r>
      <w:r w:rsidRPr="003430E3">
        <w:t>wień</w:t>
      </w:r>
      <w:proofErr w:type="spellEnd"/>
      <w:r w:rsidRPr="003430E3">
        <w:t xml:space="preserve"> publicznych” lub „</w:t>
      </w:r>
      <w:proofErr w:type="spellStart"/>
      <w:r w:rsidRPr="003430E3">
        <w:t>Pzp</w:t>
      </w:r>
      <w:proofErr w:type="spellEnd"/>
      <w:r w:rsidRPr="003430E3">
        <w:t>”.</w:t>
      </w:r>
    </w:p>
    <w:p w14:paraId="7BC46AEB" w14:textId="7D85E05C" w:rsidR="004559DF" w:rsidRDefault="002244FB" w:rsidP="003430E3">
      <w:pPr>
        <w:spacing w:line="240" w:lineRule="auto"/>
        <w:jc w:val="both"/>
        <w:rPr>
          <w:rFonts w:eastAsia="Arial Unicode MS"/>
        </w:rPr>
      </w:pPr>
      <w:r>
        <w:rPr>
          <w:rFonts w:eastAsia="Arial Unicode MS"/>
        </w:rPr>
        <w:t>2</w:t>
      </w:r>
      <w:r w:rsidR="001241F9" w:rsidRPr="003430E3">
        <w:rPr>
          <w:rFonts w:eastAsia="Arial Unicode MS"/>
        </w:rPr>
        <w:t xml:space="preserve">. </w:t>
      </w:r>
      <w:r w:rsidR="004667D2" w:rsidRPr="003430E3">
        <w:rPr>
          <w:rFonts w:eastAsia="Arial Unicode MS"/>
        </w:rPr>
        <w:t xml:space="preserve">Przedmiotem </w:t>
      </w:r>
      <w:r w:rsidR="004559DF" w:rsidRPr="003430E3">
        <w:rPr>
          <w:rFonts w:eastAsia="Arial Unicode MS"/>
        </w:rPr>
        <w:t>umowy</w:t>
      </w:r>
      <w:r w:rsidR="004667D2" w:rsidRPr="003430E3">
        <w:rPr>
          <w:rFonts w:eastAsia="Arial Unicode MS"/>
        </w:rPr>
        <w:t xml:space="preserve"> </w:t>
      </w:r>
      <w:r w:rsidR="004559DF" w:rsidRPr="003430E3">
        <w:rPr>
          <w:rFonts w:eastAsia="Arial Unicode MS"/>
        </w:rPr>
        <w:t xml:space="preserve">jest </w:t>
      </w:r>
      <w:r w:rsidR="00113DCA" w:rsidRPr="00113DCA">
        <w:rPr>
          <w:rFonts w:eastAsia="Arial Unicode MS"/>
          <w:b/>
          <w:bCs/>
        </w:rPr>
        <w:t>Poprawa dostępności do wody pitnej w gminie Parchowo w systemie zaprojektuj i wybuduj</w:t>
      </w:r>
      <w:r w:rsidR="004559DF" w:rsidRPr="003430E3">
        <w:rPr>
          <w:rFonts w:eastAsia="Arial Unicode MS"/>
        </w:rPr>
        <w:t xml:space="preserve">  w zakresie części </w:t>
      </w:r>
      <w:r w:rsidR="001F5199">
        <w:rPr>
          <w:rFonts w:eastAsia="Arial Unicode MS"/>
        </w:rPr>
        <w:t>I</w:t>
      </w:r>
      <w:r w:rsidR="00113DCA">
        <w:rPr>
          <w:rFonts w:eastAsia="Arial Unicode MS"/>
        </w:rPr>
        <w:t xml:space="preserve">I, tj. </w:t>
      </w:r>
      <w:bookmarkStart w:id="0" w:name="_Hlk170207862"/>
      <w:r w:rsidR="001F5199" w:rsidRPr="001F5199">
        <w:rPr>
          <w:rFonts w:eastAsia="Arial Unicode MS"/>
        </w:rPr>
        <w:t>Przebudowę i wymianę sieci rozdzielczej wraz z przyłączami w m. Sylczno</w:t>
      </w:r>
      <w:bookmarkEnd w:id="0"/>
      <w:r w:rsidR="00113DCA">
        <w:rPr>
          <w:rFonts w:eastAsia="Arial Unicode MS"/>
        </w:rPr>
        <w:t xml:space="preserve">. </w:t>
      </w:r>
      <w:r w:rsidR="004559DF" w:rsidRPr="003430E3">
        <w:rPr>
          <w:rFonts w:eastAsia="Arial Unicode MS"/>
        </w:rPr>
        <w:t>Zakres zamówienia obejmuje realizację w formule „zaprojektuj i wybuduj” zgodnie z opisem zawartym w programie funkcjonalno- użytkowym i obejmuje zaprojektowanie i wykonanie robót budowlanych w w/w zakresie.</w:t>
      </w:r>
    </w:p>
    <w:p w14:paraId="1D1ED04E" w14:textId="77777777" w:rsidR="003779A9" w:rsidRPr="003779A9" w:rsidRDefault="003779A9" w:rsidP="003779A9">
      <w:pPr>
        <w:spacing w:line="240" w:lineRule="auto"/>
        <w:jc w:val="both"/>
        <w:rPr>
          <w:rFonts w:eastAsia="Arial Unicode MS"/>
          <w:bCs/>
        </w:rPr>
      </w:pPr>
      <w:r w:rsidRPr="003779A9">
        <w:rPr>
          <w:rFonts w:eastAsia="Arial Unicode MS"/>
          <w:bCs/>
        </w:rPr>
        <w:t xml:space="preserve">Planowana przebudowa i wymiana wodociągu dotyczy zaprojektowania i wykonania odcinka wodociągu średnicy min. wewnętrznej 100/80/50mm z rur PE100 RC klasy SDR17 PN10 o długości około 845,5m i 33 przyłącza wodociągowe do posesji prywatnych z rur PE100 </w:t>
      </w:r>
      <w:proofErr w:type="spellStart"/>
      <w:r w:rsidRPr="003779A9">
        <w:rPr>
          <w:rFonts w:eastAsia="Arial Unicode MS"/>
          <w:bCs/>
        </w:rPr>
        <w:t>Dz</w:t>
      </w:r>
      <w:proofErr w:type="spellEnd"/>
      <w:r w:rsidRPr="003779A9">
        <w:rPr>
          <w:rFonts w:eastAsia="Arial Unicode MS"/>
          <w:bCs/>
        </w:rPr>
        <w:t>=40mm SDR17 PN10 o długości łącznej około 114m wraz z termoizolowanymi studniami wodomierzowymi o średnicy D400mm z tworzywa PE/PP.</w:t>
      </w:r>
    </w:p>
    <w:p w14:paraId="4229F982" w14:textId="77777777" w:rsidR="003779A9" w:rsidRPr="003779A9" w:rsidRDefault="003779A9" w:rsidP="00F8746E">
      <w:pPr>
        <w:spacing w:after="0" w:line="240" w:lineRule="auto"/>
        <w:jc w:val="both"/>
        <w:rPr>
          <w:rFonts w:eastAsia="Arial Unicode MS"/>
          <w:bCs/>
        </w:rPr>
      </w:pPr>
      <w:r w:rsidRPr="003779A9">
        <w:rPr>
          <w:rFonts w:eastAsia="Arial Unicode MS"/>
          <w:bCs/>
        </w:rPr>
        <w:t>Uzbrojeniem wodociągu będą:</w:t>
      </w:r>
    </w:p>
    <w:p w14:paraId="5F55BA67" w14:textId="77777777" w:rsidR="003779A9" w:rsidRPr="003779A9" w:rsidRDefault="003779A9" w:rsidP="00F8746E">
      <w:pPr>
        <w:spacing w:after="0" w:line="240" w:lineRule="auto"/>
        <w:jc w:val="both"/>
        <w:rPr>
          <w:rFonts w:eastAsia="Arial Unicode MS"/>
          <w:bCs/>
        </w:rPr>
      </w:pPr>
      <w:r w:rsidRPr="003779A9">
        <w:rPr>
          <w:rFonts w:eastAsia="Arial Unicode MS"/>
          <w:bCs/>
        </w:rPr>
        <w:t>- zasuwy odcinające z obudową zwieńczoną skrzynką typu ulicznego,</w:t>
      </w:r>
    </w:p>
    <w:p w14:paraId="2E3F57A2" w14:textId="76DCFAE0" w:rsidR="003779A9" w:rsidRDefault="003779A9" w:rsidP="00F8746E">
      <w:pPr>
        <w:spacing w:after="0" w:line="240" w:lineRule="auto"/>
        <w:jc w:val="both"/>
        <w:rPr>
          <w:rFonts w:eastAsia="Arial Unicode MS"/>
          <w:bCs/>
        </w:rPr>
      </w:pPr>
      <w:r w:rsidRPr="003779A9">
        <w:rPr>
          <w:rFonts w:eastAsia="Arial Unicode MS"/>
          <w:bCs/>
        </w:rPr>
        <w:t>- hydranty ppoż. DN80 typ naziemny.</w:t>
      </w:r>
    </w:p>
    <w:p w14:paraId="1A558D16" w14:textId="77777777" w:rsidR="00F8746E" w:rsidRPr="003779A9" w:rsidRDefault="00F8746E" w:rsidP="00F8746E">
      <w:pPr>
        <w:spacing w:after="0" w:line="240" w:lineRule="auto"/>
        <w:jc w:val="both"/>
        <w:rPr>
          <w:rFonts w:eastAsia="Arial Unicode MS"/>
          <w:bCs/>
        </w:rPr>
      </w:pPr>
    </w:p>
    <w:p w14:paraId="4DA94D22" w14:textId="77777777" w:rsidR="002D6D2A" w:rsidRDefault="002D6D2A" w:rsidP="002D6D2A">
      <w:pPr>
        <w:jc w:val="both"/>
        <w:rPr>
          <w:rFonts w:cs="Times New Roman"/>
          <w:color w:val="auto"/>
          <w:bdr w:val="none" w:sz="0" w:space="0" w:color="auto"/>
          <w:lang w:eastAsia="en-US"/>
        </w:rPr>
      </w:pPr>
      <w:r>
        <w:rPr>
          <w:rFonts w:cs="Times New Roman"/>
          <w:color w:val="auto"/>
          <w:bdr w:val="none" w:sz="0" w:space="0" w:color="auto"/>
          <w:lang w:eastAsia="en-US"/>
        </w:rPr>
        <w:t>3</w:t>
      </w:r>
      <w:r w:rsidRPr="00960FE6">
        <w:rPr>
          <w:rFonts w:cs="Times New Roman"/>
          <w:color w:val="auto"/>
          <w:bdr w:val="none" w:sz="0" w:space="0" w:color="auto"/>
          <w:lang w:eastAsia="en-US"/>
        </w:rPr>
        <w:t xml:space="preserve">. Przedmiot zamówienia obejmuje </w:t>
      </w:r>
      <w:r>
        <w:rPr>
          <w:rFonts w:cs="Times New Roman"/>
          <w:color w:val="auto"/>
          <w:bdr w:val="none" w:sz="0" w:space="0" w:color="auto"/>
          <w:lang w:eastAsia="en-US"/>
        </w:rPr>
        <w:t>m.in.:</w:t>
      </w:r>
    </w:p>
    <w:p w14:paraId="4398F96D" w14:textId="3742D368" w:rsidR="002D6D2A"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bdr w:val="none" w:sz="0" w:space="0" w:color="auto"/>
          <w:lang w:eastAsia="en-US"/>
        </w:rPr>
      </w:pPr>
      <w:r>
        <w:rPr>
          <w:rFonts w:cs="Times New Roman"/>
          <w:color w:val="auto"/>
          <w:bdr w:val="none" w:sz="0" w:space="0" w:color="auto"/>
          <w:lang w:eastAsia="en-US"/>
        </w:rPr>
        <w:t>A. o</w:t>
      </w:r>
      <w:r w:rsidRPr="00524D5E">
        <w:rPr>
          <w:rFonts w:cs="Times New Roman"/>
          <w:color w:val="auto"/>
          <w:bdr w:val="none" w:sz="0" w:space="0" w:color="auto"/>
          <w:lang w:eastAsia="en-US"/>
        </w:rPr>
        <w:t>pracowanie projektów budowlanych i wykonawczych wraz z uzyskaniem pozwolenia na budowę oraz pozostałej dokumentacji projektowej niezbędnej do zrealizowania zadania.</w:t>
      </w:r>
      <w:r>
        <w:rPr>
          <w:rFonts w:cs="Times New Roman"/>
          <w:color w:val="auto"/>
          <w:bdr w:val="none" w:sz="0" w:space="0" w:color="auto"/>
          <w:lang w:eastAsia="en-US"/>
        </w:rPr>
        <w:t xml:space="preserve"> </w:t>
      </w:r>
      <w:r w:rsidRPr="00524D5E">
        <w:rPr>
          <w:rFonts w:cs="Times New Roman"/>
          <w:color w:val="auto"/>
          <w:bdr w:val="none" w:sz="0" w:space="0" w:color="auto"/>
          <w:lang w:eastAsia="en-US"/>
        </w:rPr>
        <w:t xml:space="preserve">Dokumentację budowlaną i wykonawczą należy sporządzić na podstawie programu funkcjonalno-użytkowego, stanowiącego załącznik nr </w:t>
      </w:r>
      <w:r>
        <w:rPr>
          <w:rFonts w:cs="Times New Roman"/>
          <w:color w:val="auto"/>
          <w:bdr w:val="none" w:sz="0" w:space="0" w:color="auto"/>
          <w:lang w:eastAsia="en-US"/>
        </w:rPr>
        <w:t>5</w:t>
      </w:r>
      <w:r w:rsidRPr="00524D5E">
        <w:rPr>
          <w:rFonts w:cs="Times New Roman"/>
          <w:color w:val="auto"/>
          <w:bdr w:val="none" w:sz="0" w:space="0" w:color="auto"/>
          <w:lang w:eastAsia="en-US"/>
        </w:rPr>
        <w:t xml:space="preserve"> do </w:t>
      </w:r>
      <w:r>
        <w:rPr>
          <w:rFonts w:cs="Times New Roman"/>
          <w:color w:val="auto"/>
          <w:bdr w:val="none" w:sz="0" w:space="0" w:color="auto"/>
          <w:lang w:eastAsia="en-US"/>
        </w:rPr>
        <w:t>S</w:t>
      </w:r>
      <w:r w:rsidRPr="00524D5E">
        <w:rPr>
          <w:rFonts w:cs="Times New Roman"/>
          <w:color w:val="auto"/>
          <w:bdr w:val="none" w:sz="0" w:space="0" w:color="auto"/>
          <w:lang w:eastAsia="en-US"/>
        </w:rPr>
        <w:t>WZ</w:t>
      </w:r>
    </w:p>
    <w:p w14:paraId="5EA599A5" w14:textId="77777777" w:rsidR="002D6D2A"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bdr w:val="none" w:sz="0" w:space="0" w:color="auto"/>
          <w:lang w:eastAsia="en-US"/>
        </w:rPr>
      </w:pPr>
      <w:r>
        <w:rPr>
          <w:rFonts w:cs="Times New Roman"/>
          <w:color w:val="auto"/>
          <w:bdr w:val="none" w:sz="0" w:space="0" w:color="auto"/>
          <w:lang w:eastAsia="en-US"/>
        </w:rPr>
        <w:lastRenderedPageBreak/>
        <w:t>B. w</w:t>
      </w:r>
      <w:r w:rsidRPr="005B1C31">
        <w:rPr>
          <w:rFonts w:cs="Times New Roman"/>
          <w:color w:val="auto"/>
          <w:bdr w:val="none" w:sz="0" w:space="0" w:color="auto"/>
          <w:lang w:eastAsia="en-US"/>
        </w:rPr>
        <w:t xml:space="preserve">ykonanie wszelkich robót budowlanych i innych czynności zgodnie z celem inwestycji, opisem przedmiotu zamówienia zawartym w </w:t>
      </w:r>
      <w:r>
        <w:rPr>
          <w:rFonts w:cs="Times New Roman"/>
          <w:color w:val="auto"/>
          <w:bdr w:val="none" w:sz="0" w:space="0" w:color="auto"/>
          <w:lang w:eastAsia="en-US"/>
        </w:rPr>
        <w:t>S</w:t>
      </w:r>
      <w:r w:rsidRPr="005B1C31">
        <w:rPr>
          <w:rFonts w:cs="Times New Roman"/>
          <w:color w:val="auto"/>
          <w:bdr w:val="none" w:sz="0" w:space="0" w:color="auto"/>
          <w:lang w:eastAsia="en-US"/>
        </w:rPr>
        <w:t>WZ i programem funkcjonalno-użytkowym, a także opracowaną przez Wykonawcę dokumentacją projektową niezbędną do pełnej realizacji i odbioru inwestycji.</w:t>
      </w:r>
    </w:p>
    <w:p w14:paraId="6AFF8429" w14:textId="77777777" w:rsidR="002D6D2A" w:rsidRPr="000852CB"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u w:val="single"/>
          <w:bdr w:val="none" w:sz="0" w:space="0" w:color="auto"/>
          <w:lang w:eastAsia="en-US"/>
        </w:rPr>
      </w:pPr>
      <w:r>
        <w:rPr>
          <w:rFonts w:cs="Times New Roman"/>
          <w:color w:val="auto"/>
          <w:u w:val="single"/>
          <w:bdr w:val="none" w:sz="0" w:space="0" w:color="auto"/>
          <w:lang w:eastAsia="en-US"/>
        </w:rPr>
        <w:t>C</w:t>
      </w:r>
      <w:r w:rsidRPr="000852CB">
        <w:rPr>
          <w:rFonts w:cs="Times New Roman"/>
          <w:color w:val="auto"/>
          <w:u w:val="single"/>
          <w:bdr w:val="none" w:sz="0" w:space="0" w:color="auto"/>
          <w:lang w:eastAsia="en-US"/>
        </w:rPr>
        <w:t xml:space="preserve">. </w:t>
      </w:r>
      <w:r>
        <w:rPr>
          <w:rFonts w:cs="Times New Roman"/>
          <w:color w:val="auto"/>
          <w:u w:val="single"/>
          <w:bdr w:val="none" w:sz="0" w:space="0" w:color="auto"/>
          <w:lang w:eastAsia="en-US"/>
        </w:rPr>
        <w:t xml:space="preserve">Wykonanie </w:t>
      </w:r>
      <w:r w:rsidRPr="000852CB">
        <w:rPr>
          <w:rFonts w:cs="Times New Roman"/>
          <w:color w:val="auto"/>
          <w:u w:val="single"/>
          <w:bdr w:val="none" w:sz="0" w:space="0" w:color="auto"/>
          <w:lang w:eastAsia="en-US"/>
        </w:rPr>
        <w:t>dokumentacji projektowej</w:t>
      </w:r>
      <w:r>
        <w:rPr>
          <w:rFonts w:cs="Times New Roman"/>
          <w:color w:val="auto"/>
          <w:u w:val="single"/>
          <w:bdr w:val="none" w:sz="0" w:space="0" w:color="auto"/>
          <w:lang w:eastAsia="en-US"/>
        </w:rPr>
        <w:t>, która</w:t>
      </w:r>
      <w:r w:rsidRPr="000852CB">
        <w:rPr>
          <w:rFonts w:cs="Times New Roman"/>
          <w:color w:val="auto"/>
          <w:u w:val="single"/>
          <w:bdr w:val="none" w:sz="0" w:space="0" w:color="auto"/>
          <w:lang w:eastAsia="en-US"/>
        </w:rPr>
        <w:t xml:space="preserve"> obejmuje </w:t>
      </w:r>
      <w:r>
        <w:rPr>
          <w:rFonts w:cs="Times New Roman"/>
          <w:color w:val="auto"/>
          <w:u w:val="single"/>
          <w:bdr w:val="none" w:sz="0" w:space="0" w:color="auto"/>
          <w:lang w:eastAsia="en-US"/>
        </w:rPr>
        <w:t xml:space="preserve">(zakres rzeczowy) </w:t>
      </w:r>
      <w:r w:rsidRPr="000852CB">
        <w:rPr>
          <w:rFonts w:cs="Times New Roman"/>
          <w:color w:val="auto"/>
          <w:u w:val="single"/>
          <w:bdr w:val="none" w:sz="0" w:space="0" w:color="auto"/>
          <w:lang w:eastAsia="en-US"/>
        </w:rPr>
        <w:t>m.in.:</w:t>
      </w:r>
    </w:p>
    <w:p w14:paraId="2783E4D0" w14:textId="4CDCB88D" w:rsidR="003F49EE" w:rsidRPr="003430E3" w:rsidRDefault="003F49EE" w:rsidP="003F49EE">
      <w:pPr>
        <w:spacing w:line="240" w:lineRule="auto"/>
        <w:jc w:val="both"/>
      </w:pPr>
      <w:r>
        <w:t>1.</w:t>
      </w:r>
      <w:r w:rsidRPr="003F49EE">
        <w:t xml:space="preserve"> </w:t>
      </w:r>
      <w:r w:rsidRPr="003F49EE">
        <w:rPr>
          <w:b/>
          <w:bCs/>
        </w:rPr>
        <w:t>Wykonanie kompletnej dokumentacji projektowej</w:t>
      </w:r>
      <w:r>
        <w:t xml:space="preserve"> (projektu budowlanego, projektu wykonawczego, specyfikacji technicznych wykonania i odbioru robót budowlanych) dla wszystkich branż niezbędnych dla realizacji zadania. Dokumentację należy opracować w oparciu o Program Funkcjonalno-Użytkowy (PFU) - która stanowi integralną część SWZ jako załącznik nr </w:t>
      </w:r>
      <w:r w:rsidR="008A76BC">
        <w:t>5</w:t>
      </w:r>
      <w:r>
        <w:t xml:space="preserve"> do SWZ</w:t>
      </w:r>
      <w:r w:rsidR="005909BD">
        <w:t xml:space="preserve">. </w:t>
      </w:r>
    </w:p>
    <w:p w14:paraId="44896013" w14:textId="282D2867" w:rsidR="008B2186" w:rsidRDefault="008B2186" w:rsidP="003430E3">
      <w:pPr>
        <w:spacing w:before="57" w:after="0" w:line="240" w:lineRule="auto"/>
        <w:ind w:left="426"/>
        <w:jc w:val="both"/>
        <w:rPr>
          <w:rFonts w:eastAsia="Times New Roman"/>
        </w:rPr>
      </w:pPr>
      <w:r w:rsidRPr="003430E3">
        <w:rPr>
          <w:rFonts w:eastAsia="Times New Roman"/>
        </w:rPr>
        <w:t>I. W ramach opracowania dokumentacji projektowej</w:t>
      </w:r>
      <w:r w:rsidR="00FA43ED">
        <w:rPr>
          <w:rFonts w:eastAsia="Times New Roman"/>
        </w:rPr>
        <w:t xml:space="preserve"> Wykonawca zobowiązany jest do</w:t>
      </w:r>
      <w:r w:rsidRPr="003430E3">
        <w:rPr>
          <w:rFonts w:eastAsia="Times New Roman"/>
        </w:rPr>
        <w:t>:</w:t>
      </w:r>
    </w:p>
    <w:p w14:paraId="61697A32" w14:textId="2275A95A" w:rsidR="002C6D05" w:rsidRPr="002C6D05" w:rsidRDefault="002C6D05" w:rsidP="002C6D05">
      <w:pPr>
        <w:spacing w:before="57" w:after="0" w:line="240" w:lineRule="auto"/>
        <w:jc w:val="both"/>
        <w:rPr>
          <w:rFonts w:eastAsia="Times New Roman"/>
        </w:rPr>
      </w:pPr>
      <w:r>
        <w:rPr>
          <w:rFonts w:eastAsia="Times New Roman"/>
        </w:rPr>
        <w:t>- p</w:t>
      </w:r>
      <w:r w:rsidRPr="002C6D05">
        <w:rPr>
          <w:rFonts w:eastAsia="Times New Roman"/>
        </w:rPr>
        <w:t xml:space="preserve">rzed rozpoczęciem prac projektowych </w:t>
      </w:r>
      <w:r>
        <w:rPr>
          <w:rFonts w:eastAsia="Times New Roman"/>
        </w:rPr>
        <w:t xml:space="preserve">uzyskania i zweryfikowania </w:t>
      </w:r>
      <w:r w:rsidRPr="002C6D05">
        <w:rPr>
          <w:rFonts w:eastAsia="Times New Roman"/>
        </w:rPr>
        <w:t>na własny koszt materiał</w:t>
      </w:r>
      <w:r>
        <w:rPr>
          <w:rFonts w:eastAsia="Times New Roman"/>
        </w:rPr>
        <w:t>ów</w:t>
      </w:r>
      <w:r w:rsidRPr="002C6D05">
        <w:rPr>
          <w:rFonts w:eastAsia="Times New Roman"/>
        </w:rPr>
        <w:t xml:space="preserve"> i informacj</w:t>
      </w:r>
      <w:r>
        <w:rPr>
          <w:rFonts w:eastAsia="Times New Roman"/>
        </w:rPr>
        <w:t>i</w:t>
      </w:r>
      <w:r w:rsidRPr="002C6D05">
        <w:rPr>
          <w:rFonts w:eastAsia="Times New Roman"/>
        </w:rPr>
        <w:t xml:space="preserve"> wymagan</w:t>
      </w:r>
      <w:r>
        <w:rPr>
          <w:rFonts w:eastAsia="Times New Roman"/>
        </w:rPr>
        <w:t>ych</w:t>
      </w:r>
      <w:r w:rsidRPr="002C6D05">
        <w:rPr>
          <w:rFonts w:eastAsia="Times New Roman"/>
        </w:rPr>
        <w:t xml:space="preserve"> dla należytej realizacji przedmiotu zamówienia, zwane dalej „danymi wyjściowymi do projektowania” oraz oprac</w:t>
      </w:r>
      <w:r>
        <w:rPr>
          <w:rFonts w:eastAsia="Times New Roman"/>
        </w:rPr>
        <w:t>owania</w:t>
      </w:r>
      <w:r w:rsidRPr="002C6D05">
        <w:rPr>
          <w:rFonts w:eastAsia="Times New Roman"/>
        </w:rPr>
        <w:t>, wykona</w:t>
      </w:r>
      <w:r>
        <w:rPr>
          <w:rFonts w:eastAsia="Times New Roman"/>
        </w:rPr>
        <w:t>nia</w:t>
      </w:r>
      <w:r w:rsidRPr="002C6D05">
        <w:rPr>
          <w:rFonts w:eastAsia="Times New Roman"/>
        </w:rPr>
        <w:t xml:space="preserve"> lub uzyska</w:t>
      </w:r>
      <w:r>
        <w:rPr>
          <w:rFonts w:eastAsia="Times New Roman"/>
        </w:rPr>
        <w:t>nia</w:t>
      </w:r>
      <w:r w:rsidRPr="002C6D05">
        <w:rPr>
          <w:rFonts w:eastAsia="Times New Roman"/>
        </w:rPr>
        <w:t xml:space="preserve"> koniecz</w:t>
      </w:r>
      <w:r>
        <w:rPr>
          <w:rFonts w:eastAsia="Times New Roman"/>
        </w:rPr>
        <w:t>nych</w:t>
      </w:r>
      <w:r w:rsidRPr="002C6D05">
        <w:rPr>
          <w:rFonts w:eastAsia="Times New Roman"/>
        </w:rPr>
        <w:t xml:space="preserve"> składnik</w:t>
      </w:r>
      <w:r>
        <w:rPr>
          <w:rFonts w:eastAsia="Times New Roman"/>
        </w:rPr>
        <w:t xml:space="preserve">ów </w:t>
      </w:r>
      <w:r w:rsidRPr="002C6D05">
        <w:rPr>
          <w:rFonts w:eastAsia="Times New Roman"/>
        </w:rPr>
        <w:t>przedmiotu zamówienia, a w tym:</w:t>
      </w:r>
    </w:p>
    <w:p w14:paraId="2681BFA9" w14:textId="5B8CF540" w:rsidR="002C6D05" w:rsidRPr="002C6D05" w:rsidRDefault="002C6D05" w:rsidP="002C6D05">
      <w:pPr>
        <w:spacing w:before="57" w:after="0" w:line="240" w:lineRule="auto"/>
        <w:ind w:left="426"/>
        <w:jc w:val="both"/>
        <w:rPr>
          <w:rFonts w:eastAsia="Times New Roman"/>
        </w:rPr>
      </w:pPr>
      <w:r w:rsidRPr="002C6D05">
        <w:rPr>
          <w:rFonts w:eastAsia="Times New Roman"/>
        </w:rPr>
        <w:t xml:space="preserve">a) </w:t>
      </w:r>
      <w:r>
        <w:rPr>
          <w:rFonts w:eastAsia="Times New Roman"/>
        </w:rPr>
        <w:t>w</w:t>
      </w:r>
      <w:r w:rsidRPr="002C6D05">
        <w:rPr>
          <w:rFonts w:eastAsia="Times New Roman"/>
        </w:rPr>
        <w:t>ykon</w:t>
      </w:r>
      <w:r>
        <w:rPr>
          <w:rFonts w:eastAsia="Times New Roman"/>
        </w:rPr>
        <w:t>anie</w:t>
      </w:r>
      <w:r w:rsidRPr="002C6D05">
        <w:rPr>
          <w:rFonts w:eastAsia="Times New Roman"/>
        </w:rPr>
        <w:t xml:space="preserve"> własnym staraniem i na własny koszt wszystk</w:t>
      </w:r>
      <w:r>
        <w:rPr>
          <w:rFonts w:eastAsia="Times New Roman"/>
        </w:rPr>
        <w:t>ich</w:t>
      </w:r>
      <w:r w:rsidRPr="002C6D05">
        <w:rPr>
          <w:rFonts w:eastAsia="Times New Roman"/>
        </w:rPr>
        <w:t xml:space="preserve"> konieczn</w:t>
      </w:r>
      <w:r>
        <w:rPr>
          <w:rFonts w:eastAsia="Times New Roman"/>
        </w:rPr>
        <w:t>ych</w:t>
      </w:r>
      <w:r w:rsidRPr="002C6D05">
        <w:rPr>
          <w:rFonts w:eastAsia="Times New Roman"/>
        </w:rPr>
        <w:t xml:space="preserve"> bada</w:t>
      </w:r>
      <w:r>
        <w:rPr>
          <w:rFonts w:eastAsia="Times New Roman"/>
        </w:rPr>
        <w:t>ń</w:t>
      </w:r>
      <w:r w:rsidRPr="002C6D05">
        <w:rPr>
          <w:rFonts w:eastAsia="Times New Roman"/>
        </w:rPr>
        <w:t xml:space="preserve"> uzupełniają</w:t>
      </w:r>
      <w:r>
        <w:rPr>
          <w:rFonts w:eastAsia="Times New Roman"/>
        </w:rPr>
        <w:t>cych</w:t>
      </w:r>
      <w:r w:rsidRPr="002C6D05">
        <w:rPr>
          <w:rFonts w:eastAsia="Times New Roman"/>
        </w:rPr>
        <w:t xml:space="preserve"> i analiz</w:t>
      </w:r>
      <w:r>
        <w:rPr>
          <w:rFonts w:eastAsia="Times New Roman"/>
        </w:rPr>
        <w:t>a</w:t>
      </w:r>
      <w:r w:rsidRPr="002C6D05">
        <w:rPr>
          <w:rFonts w:eastAsia="Times New Roman"/>
        </w:rPr>
        <w:t xml:space="preserve"> zgromadzonych danych i wyników, niezbędne dla prawidłowego wykonania przedmiotu zamówienia wraz z wymaganymi dla robót innych niż podstawowe – informacje posiadane Zamawiający udostępni nieodpłatnie.</w:t>
      </w:r>
    </w:p>
    <w:p w14:paraId="5F046A6C" w14:textId="290DDCFD" w:rsidR="004F45D0" w:rsidRDefault="002C6D05" w:rsidP="002C6D05">
      <w:pPr>
        <w:spacing w:before="57" w:after="0" w:line="240" w:lineRule="auto"/>
        <w:ind w:left="426"/>
        <w:jc w:val="both"/>
        <w:rPr>
          <w:bCs/>
        </w:rPr>
      </w:pPr>
      <w:r w:rsidRPr="002C6D05">
        <w:rPr>
          <w:rFonts w:eastAsia="Times New Roman"/>
        </w:rPr>
        <w:t xml:space="preserve">b) </w:t>
      </w:r>
      <w:r>
        <w:rPr>
          <w:rFonts w:eastAsia="Times New Roman"/>
        </w:rPr>
        <w:t>p</w:t>
      </w:r>
      <w:r w:rsidRPr="002C6D05">
        <w:rPr>
          <w:rFonts w:eastAsia="Times New Roman"/>
        </w:rPr>
        <w:t>ozyska</w:t>
      </w:r>
      <w:r>
        <w:rPr>
          <w:rFonts w:eastAsia="Times New Roman"/>
        </w:rPr>
        <w:t>nie</w:t>
      </w:r>
      <w:r w:rsidRPr="002C6D05">
        <w:rPr>
          <w:rFonts w:eastAsia="Times New Roman"/>
        </w:rPr>
        <w:t xml:space="preserve"> aktualn</w:t>
      </w:r>
      <w:r>
        <w:rPr>
          <w:rFonts w:eastAsia="Times New Roman"/>
        </w:rPr>
        <w:t>ej</w:t>
      </w:r>
      <w:r w:rsidRPr="002C6D05">
        <w:rPr>
          <w:rFonts w:eastAsia="Times New Roman"/>
        </w:rPr>
        <w:t xml:space="preserve"> map</w:t>
      </w:r>
      <w:r>
        <w:rPr>
          <w:rFonts w:eastAsia="Times New Roman"/>
        </w:rPr>
        <w:t>y</w:t>
      </w:r>
      <w:r w:rsidRPr="002C6D05">
        <w:rPr>
          <w:rFonts w:eastAsia="Times New Roman"/>
        </w:rPr>
        <w:t xml:space="preserve"> zasadnicz</w:t>
      </w:r>
      <w:r>
        <w:rPr>
          <w:rFonts w:eastAsia="Times New Roman"/>
        </w:rPr>
        <w:t>ej</w:t>
      </w:r>
      <w:r w:rsidRPr="002C6D05">
        <w:rPr>
          <w:rFonts w:eastAsia="Times New Roman"/>
        </w:rPr>
        <w:t xml:space="preserve"> do celów projektowych dla obszaru objętego Inwestycją</w:t>
      </w:r>
    </w:p>
    <w:p w14:paraId="6F720BA0" w14:textId="1D7EAA1C" w:rsidR="004F45D0" w:rsidRDefault="00C006E0" w:rsidP="004F45D0">
      <w:pPr>
        <w:pStyle w:val="NormalnyWeb"/>
        <w:spacing w:before="57" w:after="0"/>
        <w:ind w:left="269"/>
        <w:rPr>
          <w:rFonts w:ascii="Calibri" w:hAnsi="Calibri" w:cs="Calibri"/>
          <w:bCs/>
          <w:sz w:val="22"/>
          <w:szCs w:val="22"/>
        </w:rPr>
      </w:pPr>
      <w:r>
        <w:rPr>
          <w:bCs/>
        </w:rPr>
        <w:t xml:space="preserve">   </w:t>
      </w:r>
      <w:r w:rsidR="004F45D0">
        <w:rPr>
          <w:bCs/>
        </w:rPr>
        <w:t xml:space="preserve">c) </w:t>
      </w:r>
      <w:r w:rsidR="004F45D0" w:rsidRPr="003430E3">
        <w:rPr>
          <w:rFonts w:ascii="Calibri" w:hAnsi="Calibri" w:cs="Calibri"/>
          <w:bCs/>
          <w:sz w:val="22"/>
          <w:szCs w:val="22"/>
        </w:rPr>
        <w:t>uzyskanie wypisów i wyrysów z ewidencji gruntów – jeśli będzie taka konieczność,</w:t>
      </w:r>
    </w:p>
    <w:p w14:paraId="5AA274A9" w14:textId="24A3C44C" w:rsidR="002C6D05" w:rsidRPr="004F45D0" w:rsidRDefault="004F45D0" w:rsidP="004F45D0">
      <w:pPr>
        <w:pStyle w:val="NormalnyWeb"/>
        <w:spacing w:before="57" w:after="0"/>
        <w:rPr>
          <w:rFonts w:ascii="Calibri" w:hAnsi="Calibri" w:cs="Calibri"/>
          <w:bCs/>
          <w:sz w:val="22"/>
          <w:szCs w:val="22"/>
        </w:rPr>
      </w:pPr>
      <w:r w:rsidRPr="004F45D0">
        <w:rPr>
          <w:rFonts w:ascii="Calibri" w:hAnsi="Calibri" w:cs="Calibri"/>
          <w:bCs/>
          <w:sz w:val="22"/>
          <w:szCs w:val="22"/>
        </w:rPr>
        <w:t xml:space="preserve"> </w:t>
      </w:r>
      <w:r w:rsidRPr="003430E3">
        <w:rPr>
          <w:rFonts w:ascii="Calibri" w:hAnsi="Calibri" w:cs="Calibri"/>
          <w:bCs/>
          <w:sz w:val="22"/>
          <w:szCs w:val="22"/>
        </w:rPr>
        <w:t>- wykonanie zakresu prac przygotowawczych w tym inwentaryzacji stanu istniejącego wraz z</w:t>
      </w:r>
      <w:r>
        <w:rPr>
          <w:rFonts w:ascii="Calibri" w:hAnsi="Calibri" w:cs="Calibri"/>
          <w:bCs/>
          <w:sz w:val="22"/>
          <w:szCs w:val="22"/>
        </w:rPr>
        <w:t xml:space="preserve"> </w:t>
      </w:r>
      <w:r w:rsidRPr="003430E3">
        <w:rPr>
          <w:rFonts w:ascii="Calibri" w:hAnsi="Calibri" w:cs="Calibri"/>
          <w:bCs/>
          <w:sz w:val="22"/>
          <w:szCs w:val="22"/>
        </w:rPr>
        <w:t>dokumentacją fotograficzną stanu istniejącego zagospodarowania, nawierzchni dróg, terenów przyległych itp.</w:t>
      </w:r>
    </w:p>
    <w:p w14:paraId="110B97B6" w14:textId="675E304E" w:rsidR="005267CB" w:rsidRDefault="005267CB" w:rsidP="002C6D05">
      <w:pPr>
        <w:pStyle w:val="NormalnyWeb"/>
        <w:spacing w:before="57" w:after="0"/>
        <w:rPr>
          <w:rFonts w:ascii="Calibri" w:hAnsi="Calibri" w:cs="Calibri"/>
          <w:bCs/>
          <w:sz w:val="22"/>
          <w:szCs w:val="22"/>
        </w:rPr>
      </w:pPr>
      <w:r w:rsidRPr="003430E3">
        <w:rPr>
          <w:rFonts w:ascii="Calibri" w:hAnsi="Calibri" w:cs="Calibri"/>
          <w:bCs/>
          <w:sz w:val="22"/>
          <w:szCs w:val="22"/>
        </w:rPr>
        <w:t>- uwzględnienia w trakcie realizacji przedmiotu umowy zaleceń Zamawiającego, konsultowanie z Zamawiającym na każdym etapie projektowania dokumentacji rozwiązań dotyczących istotnych elementów mających wpływ na koszty,</w:t>
      </w:r>
    </w:p>
    <w:p w14:paraId="394AD196" w14:textId="01906E91" w:rsidR="003B3FF0" w:rsidRDefault="003B3FF0" w:rsidP="003B3FF0">
      <w:pPr>
        <w:pStyle w:val="NormalnyWeb"/>
        <w:spacing w:before="57" w:after="0"/>
        <w:rPr>
          <w:rFonts w:ascii="Calibri" w:hAnsi="Calibri" w:cs="Calibri"/>
          <w:bCs/>
          <w:sz w:val="22"/>
          <w:szCs w:val="22"/>
        </w:rPr>
      </w:pPr>
      <w:r>
        <w:rPr>
          <w:rFonts w:ascii="Calibri" w:hAnsi="Calibri" w:cs="Calibri"/>
          <w:bCs/>
          <w:sz w:val="22"/>
          <w:szCs w:val="22"/>
        </w:rPr>
        <w:t>- p</w:t>
      </w:r>
      <w:r w:rsidRPr="003B3FF0">
        <w:rPr>
          <w:rFonts w:ascii="Calibri" w:hAnsi="Calibri" w:cs="Calibri"/>
          <w:bCs/>
          <w:sz w:val="22"/>
          <w:szCs w:val="22"/>
        </w:rPr>
        <w:t>rzedstawi</w:t>
      </w:r>
      <w:r>
        <w:rPr>
          <w:rFonts w:ascii="Calibri" w:hAnsi="Calibri" w:cs="Calibri"/>
          <w:bCs/>
          <w:sz w:val="22"/>
          <w:szCs w:val="22"/>
        </w:rPr>
        <w:t>enia</w:t>
      </w:r>
      <w:r w:rsidRPr="003B3FF0">
        <w:rPr>
          <w:rFonts w:ascii="Calibri" w:hAnsi="Calibri" w:cs="Calibri"/>
          <w:bCs/>
          <w:sz w:val="22"/>
          <w:szCs w:val="22"/>
        </w:rPr>
        <w:t xml:space="preserve"> koncepcj</w:t>
      </w:r>
      <w:r>
        <w:rPr>
          <w:rFonts w:ascii="Calibri" w:hAnsi="Calibri" w:cs="Calibri"/>
          <w:bCs/>
          <w:sz w:val="22"/>
          <w:szCs w:val="22"/>
        </w:rPr>
        <w:t>i</w:t>
      </w:r>
      <w:r w:rsidRPr="003B3FF0">
        <w:rPr>
          <w:rFonts w:ascii="Calibri" w:hAnsi="Calibri" w:cs="Calibri"/>
          <w:bCs/>
          <w:sz w:val="22"/>
          <w:szCs w:val="22"/>
        </w:rPr>
        <w:t xml:space="preserve"> projektow</w:t>
      </w:r>
      <w:r>
        <w:rPr>
          <w:rFonts w:ascii="Calibri" w:hAnsi="Calibri" w:cs="Calibri"/>
          <w:bCs/>
          <w:sz w:val="22"/>
          <w:szCs w:val="22"/>
        </w:rPr>
        <w:t>ej</w:t>
      </w:r>
      <w:r w:rsidRPr="003B3FF0">
        <w:rPr>
          <w:rFonts w:ascii="Calibri" w:hAnsi="Calibri" w:cs="Calibri"/>
          <w:bCs/>
          <w:sz w:val="22"/>
          <w:szCs w:val="22"/>
        </w:rPr>
        <w:t xml:space="preserve"> (przed złożeniem w imieniu Zamawiającego wniosku o wydanie pozwolenia</w:t>
      </w:r>
      <w:r>
        <w:rPr>
          <w:rFonts w:ascii="Calibri" w:hAnsi="Calibri" w:cs="Calibri"/>
          <w:bCs/>
          <w:sz w:val="22"/>
          <w:szCs w:val="22"/>
        </w:rPr>
        <w:t xml:space="preserve"> </w:t>
      </w:r>
      <w:r w:rsidRPr="003B3FF0">
        <w:rPr>
          <w:rFonts w:ascii="Calibri" w:hAnsi="Calibri" w:cs="Calibri"/>
          <w:bCs/>
          <w:sz w:val="22"/>
          <w:szCs w:val="22"/>
        </w:rPr>
        <w:t>na budowę) i uzyska</w:t>
      </w:r>
      <w:r>
        <w:rPr>
          <w:rFonts w:ascii="Calibri" w:hAnsi="Calibri" w:cs="Calibri"/>
          <w:bCs/>
          <w:sz w:val="22"/>
          <w:szCs w:val="22"/>
        </w:rPr>
        <w:t>nie</w:t>
      </w:r>
      <w:r w:rsidRPr="003B3FF0">
        <w:rPr>
          <w:rFonts w:ascii="Calibri" w:hAnsi="Calibri" w:cs="Calibri"/>
          <w:bCs/>
          <w:sz w:val="22"/>
          <w:szCs w:val="22"/>
        </w:rPr>
        <w:t xml:space="preserve"> akceptacj</w:t>
      </w:r>
      <w:r>
        <w:rPr>
          <w:rFonts w:ascii="Calibri" w:hAnsi="Calibri" w:cs="Calibri"/>
          <w:bCs/>
          <w:sz w:val="22"/>
          <w:szCs w:val="22"/>
        </w:rPr>
        <w:t>i</w:t>
      </w:r>
      <w:r w:rsidRPr="003B3FF0">
        <w:rPr>
          <w:rFonts w:ascii="Calibri" w:hAnsi="Calibri" w:cs="Calibri"/>
          <w:bCs/>
          <w:sz w:val="22"/>
          <w:szCs w:val="22"/>
        </w:rPr>
        <w:t xml:space="preserve"> Zamawiającego dla przedstawionej treści rozwiązań zawartych w Projekcie Budowlanym</w:t>
      </w:r>
      <w:r>
        <w:rPr>
          <w:rFonts w:ascii="Calibri" w:hAnsi="Calibri" w:cs="Calibri"/>
          <w:bCs/>
          <w:sz w:val="22"/>
          <w:szCs w:val="22"/>
        </w:rPr>
        <w:t>,</w:t>
      </w:r>
    </w:p>
    <w:p w14:paraId="03032122" w14:textId="4855075E" w:rsidR="003B3FF0" w:rsidRDefault="003B3FF0" w:rsidP="003B3FF0">
      <w:pPr>
        <w:pStyle w:val="NormalnyWeb"/>
        <w:spacing w:before="57" w:after="0"/>
        <w:rPr>
          <w:rFonts w:ascii="Calibri" w:hAnsi="Calibri" w:cs="Calibri"/>
          <w:bCs/>
          <w:sz w:val="22"/>
          <w:szCs w:val="22"/>
        </w:rPr>
      </w:pPr>
      <w:r>
        <w:rPr>
          <w:rFonts w:ascii="Calibri" w:hAnsi="Calibri" w:cs="Calibri"/>
          <w:bCs/>
          <w:sz w:val="22"/>
          <w:szCs w:val="22"/>
        </w:rPr>
        <w:t>- o</w:t>
      </w:r>
      <w:r w:rsidRPr="003B3FF0">
        <w:rPr>
          <w:rFonts w:ascii="Calibri" w:hAnsi="Calibri" w:cs="Calibri"/>
          <w:bCs/>
          <w:sz w:val="22"/>
          <w:szCs w:val="22"/>
        </w:rPr>
        <w:t>prac</w:t>
      </w:r>
      <w:r>
        <w:rPr>
          <w:rFonts w:ascii="Calibri" w:hAnsi="Calibri" w:cs="Calibri"/>
          <w:bCs/>
          <w:sz w:val="22"/>
          <w:szCs w:val="22"/>
        </w:rPr>
        <w:t>owania</w:t>
      </w:r>
      <w:r w:rsidRPr="003B3FF0">
        <w:rPr>
          <w:rFonts w:ascii="Calibri" w:hAnsi="Calibri" w:cs="Calibri"/>
          <w:bCs/>
          <w:sz w:val="22"/>
          <w:szCs w:val="22"/>
        </w:rPr>
        <w:t xml:space="preserve"> </w:t>
      </w:r>
      <w:r>
        <w:rPr>
          <w:rFonts w:ascii="Calibri" w:hAnsi="Calibri" w:cs="Calibri"/>
          <w:bCs/>
          <w:sz w:val="22"/>
          <w:szCs w:val="22"/>
        </w:rPr>
        <w:t>p</w:t>
      </w:r>
      <w:r w:rsidRPr="003B3FF0">
        <w:rPr>
          <w:rFonts w:ascii="Calibri" w:hAnsi="Calibri" w:cs="Calibri"/>
          <w:bCs/>
          <w:sz w:val="22"/>
          <w:szCs w:val="22"/>
        </w:rPr>
        <w:t>rojekt</w:t>
      </w:r>
      <w:r>
        <w:rPr>
          <w:rFonts w:ascii="Calibri" w:hAnsi="Calibri" w:cs="Calibri"/>
          <w:bCs/>
          <w:sz w:val="22"/>
          <w:szCs w:val="22"/>
        </w:rPr>
        <w:t>u</w:t>
      </w:r>
      <w:r w:rsidRPr="003B3FF0">
        <w:rPr>
          <w:rFonts w:ascii="Calibri" w:hAnsi="Calibri" w:cs="Calibri"/>
          <w:bCs/>
          <w:sz w:val="22"/>
          <w:szCs w:val="22"/>
        </w:rPr>
        <w:t xml:space="preserve"> Budowlan</w:t>
      </w:r>
      <w:r>
        <w:rPr>
          <w:rFonts w:ascii="Calibri" w:hAnsi="Calibri" w:cs="Calibri"/>
          <w:bCs/>
          <w:sz w:val="22"/>
          <w:szCs w:val="22"/>
        </w:rPr>
        <w:t>ego</w:t>
      </w:r>
      <w:r w:rsidRPr="003B3FF0">
        <w:rPr>
          <w:rFonts w:ascii="Calibri" w:hAnsi="Calibri" w:cs="Calibri"/>
          <w:bCs/>
          <w:sz w:val="22"/>
          <w:szCs w:val="22"/>
        </w:rPr>
        <w:t xml:space="preserve"> w pełnym zakresie, tj. wraz ze wszystkimi wymaganymi dokumentami </w:t>
      </w:r>
      <w:proofErr w:type="spellStart"/>
      <w:r w:rsidRPr="003B3FF0">
        <w:rPr>
          <w:rFonts w:ascii="Calibri" w:hAnsi="Calibri" w:cs="Calibri"/>
          <w:bCs/>
          <w:sz w:val="22"/>
          <w:szCs w:val="22"/>
        </w:rPr>
        <w:t>formaln</w:t>
      </w:r>
      <w:r>
        <w:rPr>
          <w:rFonts w:ascii="Calibri" w:hAnsi="Calibri" w:cs="Calibri"/>
          <w:bCs/>
          <w:sz w:val="22"/>
          <w:szCs w:val="22"/>
        </w:rPr>
        <w:t>o</w:t>
      </w:r>
      <w:proofErr w:type="spellEnd"/>
      <w:r w:rsidRPr="003B3FF0">
        <w:rPr>
          <w:rFonts w:ascii="Calibri" w:hAnsi="Calibri" w:cs="Calibri"/>
          <w:bCs/>
          <w:sz w:val="22"/>
          <w:szCs w:val="22"/>
        </w:rPr>
        <w:t>– prawnymi koniecznymi do uzyskania decyzji o pozwoleniu na budowę i uzyska</w:t>
      </w:r>
      <w:r>
        <w:rPr>
          <w:rFonts w:ascii="Calibri" w:hAnsi="Calibri" w:cs="Calibri"/>
          <w:bCs/>
          <w:sz w:val="22"/>
          <w:szCs w:val="22"/>
        </w:rPr>
        <w:t>nia</w:t>
      </w:r>
      <w:r w:rsidRPr="003B3FF0">
        <w:rPr>
          <w:rFonts w:ascii="Calibri" w:hAnsi="Calibri" w:cs="Calibri"/>
          <w:bCs/>
          <w:sz w:val="22"/>
          <w:szCs w:val="22"/>
        </w:rPr>
        <w:t xml:space="preserve"> decyzj</w:t>
      </w:r>
      <w:r>
        <w:rPr>
          <w:rFonts w:ascii="Calibri" w:hAnsi="Calibri" w:cs="Calibri"/>
          <w:bCs/>
          <w:sz w:val="22"/>
          <w:szCs w:val="22"/>
        </w:rPr>
        <w:t>i</w:t>
      </w:r>
      <w:r w:rsidRPr="003B3FF0">
        <w:rPr>
          <w:rFonts w:ascii="Calibri" w:hAnsi="Calibri" w:cs="Calibri"/>
          <w:bCs/>
          <w:sz w:val="22"/>
          <w:szCs w:val="22"/>
        </w:rPr>
        <w:t xml:space="preserve"> o pozwoleniu na budowę oraz decyzj</w:t>
      </w:r>
      <w:r>
        <w:rPr>
          <w:rFonts w:ascii="Calibri" w:hAnsi="Calibri" w:cs="Calibri"/>
          <w:bCs/>
          <w:sz w:val="22"/>
          <w:szCs w:val="22"/>
        </w:rPr>
        <w:t>i</w:t>
      </w:r>
      <w:r w:rsidRPr="003B3FF0">
        <w:rPr>
          <w:rFonts w:ascii="Calibri" w:hAnsi="Calibri" w:cs="Calibri"/>
          <w:bCs/>
          <w:sz w:val="22"/>
          <w:szCs w:val="22"/>
        </w:rPr>
        <w:t xml:space="preserve"> o zezwoleniu na użytkowanie</w:t>
      </w:r>
      <w:r w:rsidR="00FC3C72">
        <w:rPr>
          <w:rFonts w:ascii="Calibri" w:hAnsi="Calibri" w:cs="Calibri"/>
          <w:bCs/>
          <w:sz w:val="22"/>
          <w:szCs w:val="22"/>
        </w:rPr>
        <w:t xml:space="preserve"> / lub </w:t>
      </w:r>
      <w:r w:rsidR="00FC3C72" w:rsidRPr="00FC3C72">
        <w:rPr>
          <w:rFonts w:ascii="Calibri" w:hAnsi="Calibri" w:cs="Calibri"/>
          <w:bCs/>
          <w:sz w:val="22"/>
          <w:szCs w:val="22"/>
        </w:rPr>
        <w:t>skuteczne zgłoszenie o zamiarze przystąpienia do użytkowania</w:t>
      </w:r>
      <w:r w:rsidRPr="003B3FF0">
        <w:rPr>
          <w:rFonts w:ascii="Calibri" w:hAnsi="Calibri" w:cs="Calibri"/>
          <w:bCs/>
          <w:sz w:val="22"/>
          <w:szCs w:val="22"/>
        </w:rPr>
        <w:t>; Zamawiający zapewni Wykonawcy prawo do dysponowania terenem na cele budowlane nie później niż po spełnieniu wymagań poprzedzających uzyskanie Decyzji o pozwoleniu na budowę (tj. po oświadczeniu Wykonawcy o gotowości do skutecznego wystąpienia o udzielenie decyzji o pozwoleniu na budowę)</w:t>
      </w:r>
      <w:r>
        <w:rPr>
          <w:rFonts w:ascii="Calibri" w:hAnsi="Calibri" w:cs="Calibri"/>
          <w:bCs/>
          <w:sz w:val="22"/>
          <w:szCs w:val="22"/>
        </w:rPr>
        <w:t>,</w:t>
      </w:r>
    </w:p>
    <w:p w14:paraId="45A06C92" w14:textId="19923FA1" w:rsidR="00515039" w:rsidRDefault="00515039" w:rsidP="003B3FF0">
      <w:pPr>
        <w:pStyle w:val="NormalnyWeb"/>
        <w:spacing w:before="57" w:after="0"/>
        <w:rPr>
          <w:rFonts w:ascii="Calibri" w:hAnsi="Calibri" w:cs="Calibri"/>
          <w:bCs/>
          <w:sz w:val="22"/>
          <w:szCs w:val="22"/>
        </w:rPr>
      </w:pPr>
      <w:r>
        <w:rPr>
          <w:rFonts w:ascii="Calibri" w:hAnsi="Calibri" w:cs="Calibri"/>
          <w:bCs/>
          <w:sz w:val="22"/>
          <w:szCs w:val="22"/>
        </w:rPr>
        <w:t>- o</w:t>
      </w:r>
      <w:r w:rsidRPr="00515039">
        <w:rPr>
          <w:rFonts w:ascii="Calibri" w:hAnsi="Calibri" w:cs="Calibri"/>
          <w:bCs/>
          <w:sz w:val="22"/>
          <w:szCs w:val="22"/>
        </w:rPr>
        <w:t>prac</w:t>
      </w:r>
      <w:r>
        <w:rPr>
          <w:rFonts w:ascii="Calibri" w:hAnsi="Calibri" w:cs="Calibri"/>
          <w:bCs/>
          <w:sz w:val="22"/>
          <w:szCs w:val="22"/>
        </w:rPr>
        <w:t>owania</w:t>
      </w:r>
      <w:r w:rsidRPr="00515039">
        <w:rPr>
          <w:rFonts w:ascii="Calibri" w:hAnsi="Calibri" w:cs="Calibri"/>
          <w:bCs/>
          <w:sz w:val="22"/>
          <w:szCs w:val="22"/>
        </w:rPr>
        <w:t xml:space="preserve"> i uzyska</w:t>
      </w:r>
      <w:r>
        <w:rPr>
          <w:rFonts w:ascii="Calibri" w:hAnsi="Calibri" w:cs="Calibri"/>
          <w:bCs/>
          <w:sz w:val="22"/>
          <w:szCs w:val="22"/>
        </w:rPr>
        <w:t>nia</w:t>
      </w:r>
      <w:r w:rsidRPr="00515039">
        <w:rPr>
          <w:rFonts w:ascii="Calibri" w:hAnsi="Calibri" w:cs="Calibri"/>
          <w:bCs/>
          <w:sz w:val="22"/>
          <w:szCs w:val="22"/>
        </w:rPr>
        <w:t xml:space="preserve"> akceptacj</w:t>
      </w:r>
      <w:r>
        <w:rPr>
          <w:rFonts w:ascii="Calibri" w:hAnsi="Calibri" w:cs="Calibri"/>
          <w:bCs/>
          <w:sz w:val="22"/>
          <w:szCs w:val="22"/>
        </w:rPr>
        <w:t>i</w:t>
      </w:r>
      <w:r w:rsidRPr="00515039">
        <w:rPr>
          <w:rFonts w:ascii="Calibri" w:hAnsi="Calibri" w:cs="Calibri"/>
          <w:bCs/>
          <w:sz w:val="22"/>
          <w:szCs w:val="22"/>
        </w:rPr>
        <w:t xml:space="preserve"> Zamawiającego dla dokumentacji powykonawczej wykonanej w skali ustalone z Zamawiającym, ujmującej wszystkie zmiany wprowadzone realizacją zamówienia, w tym zawierającą inwentaryzację geodezyjną wykonanych obiektów i instalacji</w:t>
      </w:r>
    </w:p>
    <w:p w14:paraId="4DF222FD" w14:textId="500C72EF" w:rsidR="00F6419A" w:rsidRPr="00F6419A" w:rsidRDefault="00F6419A" w:rsidP="00F6419A">
      <w:pPr>
        <w:pStyle w:val="NormalnyWeb"/>
        <w:spacing w:before="57" w:after="0"/>
        <w:rPr>
          <w:rFonts w:ascii="Calibri" w:hAnsi="Calibri" w:cs="Calibri"/>
          <w:bCs/>
          <w:i/>
          <w:iCs/>
          <w:sz w:val="22"/>
          <w:szCs w:val="22"/>
        </w:rPr>
      </w:pPr>
      <w:r w:rsidRPr="003430E3">
        <w:rPr>
          <w:rFonts w:ascii="Calibri" w:hAnsi="Calibri" w:cs="Calibri"/>
          <w:bCs/>
          <w:sz w:val="22"/>
          <w:szCs w:val="22"/>
        </w:rPr>
        <w:t>- opracowanie informacji BIOZ dla przedsięwzięcia zgodnie z Rozporządzeniem Ministra Infrastruktury z dnia 23.06.2003r. w sprawie informacji dotyczącej bezpieczeństwa i ochrony zdrowia (Dz.U. Nr 120, poz. 1126</w:t>
      </w:r>
      <w:r w:rsidRPr="00F6419A">
        <w:rPr>
          <w:rFonts w:ascii="Calibri" w:hAnsi="Calibri" w:cs="Calibri"/>
          <w:bCs/>
          <w:i/>
          <w:iCs/>
          <w:sz w:val="22"/>
          <w:szCs w:val="22"/>
        </w:rPr>
        <w:t>) /jeżeli dotyczy/</w:t>
      </w:r>
    </w:p>
    <w:p w14:paraId="237020D7" w14:textId="5C248F0B" w:rsidR="00D32E78" w:rsidRPr="003430E3" w:rsidRDefault="00D32E78" w:rsidP="003B3FF0">
      <w:pPr>
        <w:pStyle w:val="NormalnyWeb"/>
        <w:spacing w:before="57" w:after="0"/>
        <w:rPr>
          <w:rFonts w:ascii="Calibri" w:hAnsi="Calibri" w:cs="Calibri"/>
          <w:bCs/>
          <w:sz w:val="22"/>
          <w:szCs w:val="22"/>
        </w:rPr>
      </w:pPr>
      <w:r>
        <w:rPr>
          <w:rFonts w:ascii="Calibri" w:hAnsi="Calibri" w:cs="Calibri"/>
          <w:bCs/>
          <w:sz w:val="22"/>
          <w:szCs w:val="22"/>
        </w:rPr>
        <w:t>- wystąpieni</w:t>
      </w:r>
      <w:r w:rsidR="003B3FF0">
        <w:rPr>
          <w:rFonts w:ascii="Calibri" w:hAnsi="Calibri" w:cs="Calibri"/>
          <w:bCs/>
          <w:sz w:val="22"/>
          <w:szCs w:val="22"/>
        </w:rPr>
        <w:t>a</w:t>
      </w:r>
      <w:r>
        <w:rPr>
          <w:rFonts w:ascii="Calibri" w:hAnsi="Calibri" w:cs="Calibri"/>
          <w:bCs/>
          <w:sz w:val="22"/>
          <w:szCs w:val="22"/>
        </w:rPr>
        <w:t xml:space="preserve"> z wnioskiem o </w:t>
      </w:r>
      <w:r w:rsidRPr="00D32E78">
        <w:rPr>
          <w:rFonts w:ascii="Calibri" w:hAnsi="Calibri" w:cs="Calibri"/>
          <w:bCs/>
          <w:sz w:val="22"/>
          <w:szCs w:val="22"/>
        </w:rPr>
        <w:t xml:space="preserve"> wydanie decyzji o lokalizacji inwestycji celu publicznego</w:t>
      </w:r>
      <w:r>
        <w:rPr>
          <w:rFonts w:ascii="Calibri" w:hAnsi="Calibri" w:cs="Calibri"/>
          <w:bCs/>
          <w:sz w:val="22"/>
          <w:szCs w:val="22"/>
        </w:rPr>
        <w:t>,</w:t>
      </w:r>
    </w:p>
    <w:p w14:paraId="04C7D948" w14:textId="77777777" w:rsidR="005267CB" w:rsidRPr="003430E3" w:rsidRDefault="005267CB" w:rsidP="002C6D05">
      <w:pPr>
        <w:pStyle w:val="NormalnyWeb"/>
        <w:spacing w:before="57" w:after="0"/>
        <w:rPr>
          <w:rFonts w:ascii="Calibri" w:hAnsi="Calibri" w:cs="Calibri"/>
          <w:bCs/>
          <w:sz w:val="22"/>
          <w:szCs w:val="22"/>
        </w:rPr>
      </w:pPr>
      <w:r w:rsidRPr="003430E3">
        <w:rPr>
          <w:rFonts w:ascii="Calibri" w:hAnsi="Calibri" w:cs="Calibri"/>
          <w:bCs/>
          <w:sz w:val="22"/>
          <w:szCs w:val="22"/>
        </w:rPr>
        <w:t>- zastosowania w projekcie rozwiązań standardowych skutkujących optymalizacją kosztów po uprzednim ich zaakceptowaniu przez Zamawiającego,</w:t>
      </w:r>
    </w:p>
    <w:p w14:paraId="01E744D0" w14:textId="77777777" w:rsidR="005267CB" w:rsidRPr="003430E3" w:rsidRDefault="005267CB" w:rsidP="002C6D05">
      <w:pPr>
        <w:pStyle w:val="NormalnyWeb"/>
        <w:spacing w:before="57" w:after="0"/>
        <w:rPr>
          <w:rFonts w:ascii="Calibri" w:hAnsi="Calibri" w:cs="Calibri"/>
          <w:bCs/>
          <w:sz w:val="22"/>
          <w:szCs w:val="22"/>
        </w:rPr>
      </w:pPr>
      <w:r w:rsidRPr="003430E3">
        <w:rPr>
          <w:rFonts w:ascii="Calibri" w:hAnsi="Calibri" w:cs="Calibri"/>
          <w:bCs/>
          <w:sz w:val="22"/>
          <w:szCs w:val="22"/>
        </w:rPr>
        <w:lastRenderedPageBreak/>
        <w:t>- wykonania przedmiotu umowy przez osoby posiadające stosowne, wymagane prawem uprawnienia zawodowe,</w:t>
      </w:r>
    </w:p>
    <w:p w14:paraId="046CBE56" w14:textId="172B8EE2" w:rsidR="006D3F45" w:rsidRPr="00393E4B" w:rsidRDefault="005267CB" w:rsidP="002C6D05">
      <w:pPr>
        <w:pStyle w:val="NormalnyWeb"/>
        <w:spacing w:before="57" w:after="0"/>
        <w:rPr>
          <w:u w:val="single"/>
        </w:rPr>
      </w:pPr>
      <w:r w:rsidRPr="003430E3">
        <w:rPr>
          <w:rFonts w:ascii="Calibri" w:hAnsi="Calibri" w:cs="Calibri"/>
          <w:bCs/>
          <w:sz w:val="22"/>
          <w:szCs w:val="22"/>
        </w:rPr>
        <w:t xml:space="preserve">- przekazania dokumentacji projektowej </w:t>
      </w:r>
      <w:r w:rsidRPr="00393E4B">
        <w:rPr>
          <w:rFonts w:ascii="Calibri" w:hAnsi="Calibri" w:cs="Calibri"/>
          <w:bCs/>
          <w:sz w:val="22"/>
          <w:szCs w:val="22"/>
          <w:u w:val="single"/>
        </w:rPr>
        <w:t xml:space="preserve">w wersji pisemnej (papierowej) </w:t>
      </w:r>
      <w:r w:rsidR="00393E4B" w:rsidRPr="00393E4B">
        <w:rPr>
          <w:rFonts w:ascii="Calibri" w:hAnsi="Calibri" w:cs="Calibri"/>
          <w:bCs/>
          <w:sz w:val="22"/>
          <w:szCs w:val="22"/>
          <w:u w:val="single"/>
        </w:rPr>
        <w:t>:</w:t>
      </w:r>
    </w:p>
    <w:p w14:paraId="3DE96478" w14:textId="1F695130" w:rsidR="006D3F45" w:rsidRPr="006D3F45" w:rsidRDefault="006D3F45" w:rsidP="006D3F45">
      <w:pPr>
        <w:pStyle w:val="NormalnyWeb"/>
        <w:spacing w:before="57" w:after="0"/>
        <w:ind w:left="269" w:firstLine="439"/>
        <w:rPr>
          <w:rFonts w:ascii="Calibri" w:hAnsi="Calibri" w:cs="Calibri"/>
          <w:bCs/>
          <w:sz w:val="22"/>
          <w:szCs w:val="22"/>
        </w:rPr>
      </w:pPr>
      <w:r w:rsidRPr="006D3F45">
        <w:rPr>
          <w:rFonts w:ascii="Calibri" w:hAnsi="Calibri" w:cs="Calibri"/>
          <w:sz w:val="20"/>
          <w:szCs w:val="20"/>
        </w:rPr>
        <w:t>a)</w:t>
      </w:r>
      <w:r>
        <w:rPr>
          <w:rFonts w:ascii="Calibri" w:hAnsi="Calibri" w:cs="Calibri"/>
          <w:sz w:val="20"/>
          <w:szCs w:val="20"/>
        </w:rPr>
        <w:t xml:space="preserve"> </w:t>
      </w:r>
      <w:r w:rsidRPr="006D3F45">
        <w:rPr>
          <w:rFonts w:ascii="Calibri" w:hAnsi="Calibri" w:cs="Calibri"/>
          <w:bCs/>
          <w:sz w:val="22"/>
          <w:szCs w:val="22"/>
        </w:rPr>
        <w:t>jeden opieczętowany komplet projektu budowlanego, zatwierdzony przez organ administracji</w:t>
      </w:r>
      <w:r w:rsidR="005267CB" w:rsidRPr="003430E3">
        <w:rPr>
          <w:rFonts w:ascii="Calibri" w:hAnsi="Calibri" w:cs="Calibri"/>
          <w:bCs/>
          <w:sz w:val="22"/>
          <w:szCs w:val="22"/>
        </w:rPr>
        <w:t xml:space="preserve"> </w:t>
      </w:r>
      <w:r w:rsidRPr="006D3F45">
        <w:rPr>
          <w:rFonts w:ascii="Calibri" w:hAnsi="Calibri" w:cs="Calibri"/>
          <w:bCs/>
          <w:sz w:val="22"/>
          <w:szCs w:val="22"/>
        </w:rPr>
        <w:t>budowlanej wydający pozwolenie na budowę lub zgłoszenie robót niewymagających uzyskania</w:t>
      </w:r>
      <w:r>
        <w:rPr>
          <w:rFonts w:ascii="Calibri" w:hAnsi="Calibri" w:cs="Calibri"/>
          <w:bCs/>
          <w:sz w:val="22"/>
          <w:szCs w:val="22"/>
        </w:rPr>
        <w:t xml:space="preserve"> </w:t>
      </w:r>
      <w:r w:rsidRPr="006D3F45">
        <w:rPr>
          <w:rFonts w:ascii="Calibri" w:hAnsi="Calibri" w:cs="Calibri"/>
          <w:bCs/>
          <w:sz w:val="22"/>
          <w:szCs w:val="22"/>
        </w:rPr>
        <w:t>decyzji pozwolenia na budowę,</w:t>
      </w:r>
    </w:p>
    <w:p w14:paraId="3DC02B15" w14:textId="72123860" w:rsidR="006D3F45" w:rsidRPr="006D3F45" w:rsidRDefault="006D3F45" w:rsidP="006D3F45">
      <w:pPr>
        <w:pStyle w:val="NormalnyWeb"/>
        <w:spacing w:before="57" w:after="0"/>
        <w:ind w:left="269" w:firstLine="439"/>
        <w:rPr>
          <w:rFonts w:ascii="Calibri" w:hAnsi="Calibri" w:cs="Calibri"/>
          <w:bCs/>
          <w:sz w:val="22"/>
          <w:szCs w:val="22"/>
        </w:rPr>
      </w:pPr>
      <w:r>
        <w:rPr>
          <w:rFonts w:ascii="Calibri" w:hAnsi="Calibri" w:cs="Calibri"/>
          <w:bCs/>
          <w:sz w:val="22"/>
          <w:szCs w:val="22"/>
        </w:rPr>
        <w:t xml:space="preserve">b) </w:t>
      </w:r>
      <w:r w:rsidRPr="006D3F45">
        <w:rPr>
          <w:rFonts w:ascii="Calibri" w:hAnsi="Calibri" w:cs="Calibri"/>
          <w:bCs/>
          <w:sz w:val="22"/>
          <w:szCs w:val="22"/>
        </w:rPr>
        <w:t>jeden komplet informacji dotyczącej bezpieczeństwa i ochrony zdrowia, (jeśli będzie wymagana),</w:t>
      </w:r>
    </w:p>
    <w:p w14:paraId="10419627" w14:textId="695E3C4F" w:rsidR="006D3F45" w:rsidRPr="006D3F45" w:rsidRDefault="006D3F45" w:rsidP="006D3F45">
      <w:pPr>
        <w:pStyle w:val="NormalnyWeb"/>
        <w:spacing w:before="57" w:after="0"/>
        <w:ind w:left="269" w:firstLine="439"/>
        <w:rPr>
          <w:rFonts w:ascii="Calibri" w:hAnsi="Calibri" w:cs="Calibri"/>
          <w:bCs/>
          <w:sz w:val="22"/>
          <w:szCs w:val="22"/>
        </w:rPr>
      </w:pPr>
      <w:r>
        <w:rPr>
          <w:rFonts w:ascii="Calibri" w:hAnsi="Calibri" w:cs="Calibri"/>
          <w:bCs/>
          <w:sz w:val="22"/>
          <w:szCs w:val="22"/>
        </w:rPr>
        <w:t xml:space="preserve">c) </w:t>
      </w:r>
      <w:r w:rsidRPr="006D3F45">
        <w:rPr>
          <w:rFonts w:ascii="Calibri" w:hAnsi="Calibri" w:cs="Calibri"/>
          <w:bCs/>
          <w:sz w:val="22"/>
          <w:szCs w:val="22"/>
        </w:rPr>
        <w:t>cztery komplety dokumentacji wykonawczej,</w:t>
      </w:r>
    </w:p>
    <w:p w14:paraId="3F2A219F" w14:textId="1A15AE3B" w:rsidR="006D3F45" w:rsidRPr="006D3F45" w:rsidRDefault="006D3F45" w:rsidP="006D3F45">
      <w:pPr>
        <w:pStyle w:val="NormalnyWeb"/>
        <w:spacing w:before="57" w:after="0"/>
        <w:ind w:left="269" w:firstLine="439"/>
        <w:rPr>
          <w:rFonts w:ascii="Calibri" w:hAnsi="Calibri" w:cs="Calibri"/>
          <w:bCs/>
          <w:sz w:val="22"/>
          <w:szCs w:val="22"/>
        </w:rPr>
      </w:pPr>
      <w:r>
        <w:rPr>
          <w:rFonts w:ascii="Calibri" w:hAnsi="Calibri" w:cs="Calibri"/>
          <w:bCs/>
          <w:sz w:val="22"/>
          <w:szCs w:val="22"/>
        </w:rPr>
        <w:t xml:space="preserve">d) </w:t>
      </w:r>
      <w:r w:rsidRPr="006D3F45">
        <w:rPr>
          <w:rFonts w:ascii="Calibri" w:hAnsi="Calibri" w:cs="Calibri"/>
          <w:bCs/>
          <w:sz w:val="22"/>
          <w:szCs w:val="22"/>
        </w:rPr>
        <w:t>dwa komplety dokumentacji powykonawczej,</w:t>
      </w:r>
    </w:p>
    <w:p w14:paraId="3F0E003A" w14:textId="77777777" w:rsidR="00393E4B" w:rsidRDefault="006D3F45" w:rsidP="006D3F45">
      <w:pPr>
        <w:pStyle w:val="NormalnyWeb"/>
        <w:spacing w:before="57" w:after="0"/>
        <w:ind w:left="269" w:firstLine="439"/>
        <w:rPr>
          <w:rFonts w:ascii="Calibri" w:hAnsi="Calibri" w:cs="Calibri"/>
          <w:bCs/>
          <w:sz w:val="22"/>
          <w:szCs w:val="22"/>
        </w:rPr>
      </w:pPr>
      <w:r>
        <w:rPr>
          <w:rFonts w:ascii="Calibri" w:hAnsi="Calibri" w:cs="Calibri"/>
          <w:bCs/>
          <w:sz w:val="22"/>
          <w:szCs w:val="22"/>
        </w:rPr>
        <w:t xml:space="preserve">e) </w:t>
      </w:r>
      <w:r w:rsidRPr="006D3F45">
        <w:rPr>
          <w:rFonts w:ascii="Calibri" w:hAnsi="Calibri" w:cs="Calibri"/>
          <w:bCs/>
          <w:sz w:val="22"/>
          <w:szCs w:val="22"/>
        </w:rPr>
        <w:t>dwa komplety instrukcji obsługi, eksploatacji i konserwacji,</w:t>
      </w:r>
      <w:r w:rsidR="00393E4B" w:rsidRPr="00393E4B">
        <w:rPr>
          <w:rFonts w:ascii="Calibri" w:hAnsi="Calibri" w:cs="Calibri"/>
          <w:bCs/>
          <w:sz w:val="22"/>
          <w:szCs w:val="22"/>
        </w:rPr>
        <w:t xml:space="preserve"> </w:t>
      </w:r>
    </w:p>
    <w:p w14:paraId="20478A63" w14:textId="31FD8F06" w:rsidR="005267CB" w:rsidRPr="00393E4B" w:rsidRDefault="00393E4B" w:rsidP="006D3F45">
      <w:pPr>
        <w:pStyle w:val="NormalnyWeb"/>
        <w:spacing w:before="57" w:after="0"/>
        <w:ind w:left="269" w:firstLine="439"/>
        <w:rPr>
          <w:rFonts w:ascii="Calibri" w:hAnsi="Calibri" w:cs="Calibri"/>
          <w:bCs/>
          <w:sz w:val="22"/>
          <w:szCs w:val="22"/>
          <w:u w:val="single"/>
        </w:rPr>
      </w:pPr>
      <w:r w:rsidRPr="00393E4B">
        <w:rPr>
          <w:rFonts w:ascii="Calibri" w:hAnsi="Calibri" w:cs="Calibri"/>
          <w:bCs/>
          <w:sz w:val="22"/>
          <w:szCs w:val="22"/>
          <w:u w:val="single"/>
        </w:rPr>
        <w:t>oraz elektronicznej na płycie CD:</w:t>
      </w:r>
    </w:p>
    <w:p w14:paraId="29BF8F0F" w14:textId="73CD0ACB" w:rsidR="00393E4B" w:rsidRPr="00393E4B" w:rsidRDefault="00393E4B" w:rsidP="00393E4B">
      <w:pPr>
        <w:pStyle w:val="NormalnyWeb"/>
        <w:spacing w:before="57" w:after="0"/>
        <w:ind w:left="269" w:firstLine="439"/>
        <w:rPr>
          <w:rFonts w:ascii="Calibri" w:hAnsi="Calibri" w:cs="Calibri"/>
          <w:bCs/>
          <w:sz w:val="22"/>
          <w:szCs w:val="22"/>
        </w:rPr>
      </w:pPr>
      <w:r>
        <w:rPr>
          <w:rFonts w:ascii="Calibri" w:hAnsi="Calibri" w:cs="Calibri"/>
          <w:bCs/>
          <w:sz w:val="22"/>
          <w:szCs w:val="22"/>
        </w:rPr>
        <w:t>a)</w:t>
      </w:r>
      <w:r w:rsidRPr="00393E4B">
        <w:rPr>
          <w:rFonts w:ascii="Calibri" w:hAnsi="Calibri" w:cs="Calibri"/>
          <w:bCs/>
          <w:sz w:val="22"/>
          <w:szCs w:val="22"/>
        </w:rPr>
        <w:t xml:space="preserve"> projekt budowlany lub opis robót wraz z rysunkami,</w:t>
      </w:r>
    </w:p>
    <w:p w14:paraId="34E00B64" w14:textId="563BC7A0" w:rsidR="00393E4B" w:rsidRPr="00393E4B" w:rsidRDefault="00393E4B" w:rsidP="00393E4B">
      <w:pPr>
        <w:pStyle w:val="NormalnyWeb"/>
        <w:spacing w:before="57" w:after="0"/>
        <w:ind w:left="269" w:firstLine="439"/>
        <w:rPr>
          <w:rFonts w:ascii="Calibri" w:hAnsi="Calibri" w:cs="Calibri"/>
          <w:bCs/>
          <w:sz w:val="22"/>
          <w:szCs w:val="22"/>
        </w:rPr>
      </w:pPr>
      <w:r>
        <w:rPr>
          <w:rFonts w:ascii="Calibri" w:hAnsi="Calibri" w:cs="Calibri"/>
          <w:bCs/>
          <w:sz w:val="22"/>
          <w:szCs w:val="22"/>
        </w:rPr>
        <w:t xml:space="preserve">b) </w:t>
      </w:r>
      <w:r w:rsidRPr="00393E4B">
        <w:rPr>
          <w:rFonts w:ascii="Calibri" w:hAnsi="Calibri" w:cs="Calibri"/>
          <w:bCs/>
          <w:sz w:val="22"/>
          <w:szCs w:val="22"/>
        </w:rPr>
        <w:t>projekty wykonawcze (techniczne),</w:t>
      </w:r>
    </w:p>
    <w:p w14:paraId="1221C61C" w14:textId="3248E765" w:rsidR="00393E4B" w:rsidRPr="00393E4B" w:rsidRDefault="00393E4B" w:rsidP="00393E4B">
      <w:pPr>
        <w:pStyle w:val="NormalnyWeb"/>
        <w:spacing w:before="57" w:after="0"/>
        <w:ind w:left="269" w:firstLine="439"/>
        <w:rPr>
          <w:rFonts w:ascii="Calibri" w:hAnsi="Calibri" w:cs="Calibri"/>
          <w:bCs/>
          <w:sz w:val="22"/>
          <w:szCs w:val="22"/>
        </w:rPr>
      </w:pPr>
      <w:r>
        <w:rPr>
          <w:rFonts w:ascii="Calibri" w:hAnsi="Calibri" w:cs="Calibri"/>
          <w:bCs/>
          <w:sz w:val="22"/>
          <w:szCs w:val="22"/>
        </w:rPr>
        <w:t>c)</w:t>
      </w:r>
      <w:r w:rsidRPr="00393E4B">
        <w:rPr>
          <w:rFonts w:ascii="Calibri" w:hAnsi="Calibri" w:cs="Calibri"/>
          <w:bCs/>
          <w:sz w:val="22"/>
          <w:szCs w:val="22"/>
        </w:rPr>
        <w:t xml:space="preserve"> dokumentację powykonawczą,</w:t>
      </w:r>
    </w:p>
    <w:p w14:paraId="34B9DE4A" w14:textId="4A7BCF6A" w:rsidR="00393E4B" w:rsidRPr="00393E4B" w:rsidRDefault="00393E4B" w:rsidP="00393E4B">
      <w:pPr>
        <w:pStyle w:val="NormalnyWeb"/>
        <w:spacing w:before="57" w:after="0"/>
        <w:ind w:left="269" w:firstLine="439"/>
        <w:rPr>
          <w:rFonts w:ascii="Calibri" w:hAnsi="Calibri" w:cs="Calibri"/>
          <w:bCs/>
          <w:sz w:val="22"/>
          <w:szCs w:val="22"/>
        </w:rPr>
      </w:pPr>
      <w:r>
        <w:rPr>
          <w:rFonts w:ascii="Calibri" w:hAnsi="Calibri" w:cs="Calibri"/>
          <w:bCs/>
          <w:sz w:val="22"/>
          <w:szCs w:val="22"/>
        </w:rPr>
        <w:t xml:space="preserve">d) </w:t>
      </w:r>
      <w:r w:rsidRPr="00393E4B">
        <w:rPr>
          <w:rFonts w:ascii="Calibri" w:hAnsi="Calibri" w:cs="Calibri"/>
          <w:bCs/>
          <w:sz w:val="22"/>
          <w:szCs w:val="22"/>
        </w:rPr>
        <w:t>informację dotycząca bezpieczeństwa i ochrony zdrowia (jeśli będzie potrzebna)</w:t>
      </w:r>
    </w:p>
    <w:p w14:paraId="5991869C" w14:textId="6F3951B6" w:rsidR="00393E4B" w:rsidRPr="00393E4B" w:rsidRDefault="00393E4B" w:rsidP="00393E4B">
      <w:pPr>
        <w:pStyle w:val="NormalnyWeb"/>
        <w:spacing w:before="57" w:after="0"/>
        <w:ind w:left="269" w:firstLine="439"/>
        <w:rPr>
          <w:rFonts w:ascii="Calibri" w:hAnsi="Calibri" w:cs="Calibri"/>
          <w:bCs/>
          <w:sz w:val="22"/>
          <w:szCs w:val="22"/>
        </w:rPr>
      </w:pPr>
      <w:r>
        <w:rPr>
          <w:rFonts w:ascii="Calibri" w:hAnsi="Calibri" w:cs="Calibri"/>
          <w:bCs/>
          <w:sz w:val="22"/>
          <w:szCs w:val="22"/>
        </w:rPr>
        <w:t>e)</w:t>
      </w:r>
      <w:r w:rsidRPr="00393E4B">
        <w:rPr>
          <w:rFonts w:ascii="Calibri" w:hAnsi="Calibri" w:cs="Calibri"/>
          <w:bCs/>
          <w:sz w:val="22"/>
          <w:szCs w:val="22"/>
        </w:rPr>
        <w:t xml:space="preserve"> instrukcję obsługi i eksploatacji stacji.</w:t>
      </w:r>
    </w:p>
    <w:p w14:paraId="3EE604AF" w14:textId="77777777" w:rsidR="00393E4B" w:rsidRPr="00393E4B" w:rsidRDefault="00393E4B" w:rsidP="00515039">
      <w:pPr>
        <w:pStyle w:val="NormalnyWeb"/>
        <w:spacing w:before="57" w:after="0"/>
        <w:ind w:left="709" w:hanging="1"/>
        <w:rPr>
          <w:rFonts w:ascii="Calibri" w:hAnsi="Calibri" w:cs="Calibri"/>
          <w:bCs/>
          <w:sz w:val="22"/>
          <w:szCs w:val="22"/>
        </w:rPr>
      </w:pPr>
      <w:r w:rsidRPr="00393E4B">
        <w:rPr>
          <w:rFonts w:ascii="Calibri" w:hAnsi="Calibri" w:cs="Calibri"/>
          <w:bCs/>
          <w:sz w:val="22"/>
          <w:szCs w:val="22"/>
        </w:rPr>
        <w:t>Wersja cyfrowa wykonana zostanie z zastosowaniem następujących formatów elektronicznych:</w:t>
      </w:r>
    </w:p>
    <w:p w14:paraId="194E8AA3" w14:textId="77777777" w:rsidR="00393E4B" w:rsidRPr="00393E4B" w:rsidRDefault="00393E4B" w:rsidP="00393E4B">
      <w:pPr>
        <w:pStyle w:val="NormalnyWeb"/>
        <w:spacing w:before="57" w:after="0"/>
        <w:ind w:left="269" w:firstLine="439"/>
        <w:rPr>
          <w:rFonts w:ascii="Calibri" w:hAnsi="Calibri" w:cs="Calibri"/>
          <w:bCs/>
          <w:sz w:val="22"/>
          <w:szCs w:val="22"/>
        </w:rPr>
      </w:pPr>
      <w:r w:rsidRPr="00393E4B">
        <w:rPr>
          <w:rFonts w:ascii="Calibri" w:hAnsi="Calibri" w:cs="Calibri"/>
          <w:bCs/>
          <w:sz w:val="22"/>
          <w:szCs w:val="22"/>
        </w:rPr>
        <w:t>- Opisy, zestawienia, obliczenia – pliki w formacie *.</w:t>
      </w:r>
      <w:proofErr w:type="spellStart"/>
      <w:r w:rsidRPr="00393E4B">
        <w:rPr>
          <w:rFonts w:ascii="Calibri" w:hAnsi="Calibri" w:cs="Calibri"/>
          <w:bCs/>
          <w:sz w:val="22"/>
          <w:szCs w:val="22"/>
        </w:rPr>
        <w:t>doc</w:t>
      </w:r>
      <w:proofErr w:type="spellEnd"/>
      <w:r w:rsidRPr="00393E4B">
        <w:rPr>
          <w:rFonts w:ascii="Calibri" w:hAnsi="Calibri" w:cs="Calibri"/>
          <w:bCs/>
          <w:sz w:val="22"/>
          <w:szCs w:val="22"/>
        </w:rPr>
        <w:t xml:space="preserve"> lub *.pdf</w:t>
      </w:r>
    </w:p>
    <w:p w14:paraId="7529599E" w14:textId="77777777" w:rsidR="00393E4B" w:rsidRPr="00393E4B" w:rsidRDefault="00393E4B" w:rsidP="00393E4B">
      <w:pPr>
        <w:pStyle w:val="NormalnyWeb"/>
        <w:spacing w:before="57" w:after="0"/>
        <w:ind w:left="269" w:firstLine="439"/>
        <w:rPr>
          <w:rFonts w:ascii="Calibri" w:hAnsi="Calibri" w:cs="Calibri"/>
          <w:bCs/>
          <w:sz w:val="22"/>
          <w:szCs w:val="22"/>
        </w:rPr>
      </w:pPr>
      <w:r w:rsidRPr="00393E4B">
        <w:rPr>
          <w:rFonts w:ascii="Calibri" w:hAnsi="Calibri" w:cs="Calibri"/>
          <w:bCs/>
          <w:sz w:val="22"/>
          <w:szCs w:val="22"/>
        </w:rPr>
        <w:t>- Rysunki: pliki w formacie *.</w:t>
      </w:r>
      <w:proofErr w:type="spellStart"/>
      <w:r w:rsidRPr="00393E4B">
        <w:rPr>
          <w:rFonts w:ascii="Calibri" w:hAnsi="Calibri" w:cs="Calibri"/>
          <w:bCs/>
          <w:sz w:val="22"/>
          <w:szCs w:val="22"/>
        </w:rPr>
        <w:t>dxf</w:t>
      </w:r>
      <w:proofErr w:type="spellEnd"/>
      <w:r w:rsidRPr="00393E4B">
        <w:rPr>
          <w:rFonts w:ascii="Calibri" w:hAnsi="Calibri" w:cs="Calibri"/>
          <w:bCs/>
          <w:sz w:val="22"/>
          <w:szCs w:val="22"/>
        </w:rPr>
        <w:t>, *.</w:t>
      </w:r>
      <w:proofErr w:type="spellStart"/>
      <w:r w:rsidRPr="00393E4B">
        <w:rPr>
          <w:rFonts w:ascii="Calibri" w:hAnsi="Calibri" w:cs="Calibri"/>
          <w:bCs/>
          <w:sz w:val="22"/>
          <w:szCs w:val="22"/>
        </w:rPr>
        <w:t>dwg</w:t>
      </w:r>
      <w:proofErr w:type="spellEnd"/>
      <w:r w:rsidRPr="00393E4B">
        <w:rPr>
          <w:rFonts w:ascii="Calibri" w:hAnsi="Calibri" w:cs="Calibri"/>
          <w:bCs/>
          <w:sz w:val="22"/>
          <w:szCs w:val="22"/>
        </w:rPr>
        <w:t>, lub *.pdf</w:t>
      </w:r>
    </w:p>
    <w:p w14:paraId="3F00E703" w14:textId="531D5886" w:rsidR="009D59E7" w:rsidRPr="008C2B3B" w:rsidRDefault="00393E4B" w:rsidP="008C2B3B">
      <w:pPr>
        <w:pStyle w:val="NormalnyWeb"/>
        <w:spacing w:before="57" w:after="0"/>
        <w:ind w:left="269" w:firstLine="439"/>
        <w:rPr>
          <w:rFonts w:ascii="Calibri" w:hAnsi="Calibri" w:cs="Calibri"/>
          <w:bCs/>
          <w:sz w:val="22"/>
          <w:szCs w:val="22"/>
        </w:rPr>
      </w:pPr>
      <w:r w:rsidRPr="00393E4B">
        <w:rPr>
          <w:rFonts w:ascii="Calibri" w:hAnsi="Calibri" w:cs="Calibri"/>
          <w:bCs/>
          <w:sz w:val="22"/>
          <w:szCs w:val="22"/>
        </w:rPr>
        <w:t>- Zestawienia, obliczenia – pliki w formacie *.xls, lub *.pdf</w:t>
      </w:r>
    </w:p>
    <w:p w14:paraId="3CBF6626" w14:textId="0EB48938" w:rsidR="009D59E7" w:rsidRPr="009D59E7" w:rsidRDefault="009D59E7" w:rsidP="008C2B3B">
      <w:pPr>
        <w:pStyle w:val="NormalnyWeb"/>
        <w:spacing w:before="57" w:after="0"/>
        <w:ind w:left="709"/>
        <w:rPr>
          <w:rFonts w:ascii="Calibri" w:hAnsi="Calibri" w:cs="Calibri"/>
          <w:bCs/>
          <w:i/>
          <w:iCs/>
          <w:sz w:val="22"/>
          <w:szCs w:val="22"/>
        </w:rPr>
      </w:pPr>
      <w:r w:rsidRPr="009D59E7">
        <w:rPr>
          <w:rFonts w:ascii="Calibri" w:hAnsi="Calibri" w:cs="Calibri"/>
          <w:bCs/>
          <w:i/>
          <w:iCs/>
          <w:sz w:val="22"/>
          <w:szCs w:val="22"/>
        </w:rPr>
        <w:t>UWAGA!</w:t>
      </w:r>
    </w:p>
    <w:p w14:paraId="6462EF40" w14:textId="6B7EF78D" w:rsidR="009D59E7" w:rsidRPr="009D59E7" w:rsidRDefault="009D59E7" w:rsidP="008C2B3B">
      <w:pPr>
        <w:pStyle w:val="NormalnyWeb"/>
        <w:spacing w:before="57" w:after="0"/>
        <w:ind w:left="709"/>
        <w:rPr>
          <w:rFonts w:ascii="Calibri" w:hAnsi="Calibri" w:cs="Calibri"/>
          <w:bCs/>
          <w:i/>
          <w:iCs/>
          <w:sz w:val="22"/>
          <w:szCs w:val="22"/>
        </w:rPr>
      </w:pPr>
      <w:r w:rsidRPr="009D59E7">
        <w:rPr>
          <w:rFonts w:ascii="Calibri" w:hAnsi="Calibri" w:cs="Calibri"/>
          <w:bCs/>
          <w:i/>
          <w:iCs/>
          <w:sz w:val="22"/>
          <w:szCs w:val="22"/>
        </w:rPr>
        <w:t>W dokumentacji wykonawca nie może wskazywać znaków towarowych, patentów lub pochodzenia, chyba, że będzie to uzasadnione specyfiką przedmiotu zamówienia i nie będzie można opisać przedmiotu zamówienia za pomocą dostatecznie dokładnych określeń, a wskazaniu takiemu będą towarzyszyć wyrazy równoważny. Dopuszczając możliwość rozwiązania równoważnego, wykonawca winien dokładnie wskazać zakres tej równoważności poprzez precyzyjne określenie wymagań w odniesieniu do dopuszczanego zakresu równoważności i uzyskać zgodę Zamawiającego.</w:t>
      </w:r>
    </w:p>
    <w:p w14:paraId="1BAFEFDC" w14:textId="2F64F89F" w:rsidR="00FA43ED" w:rsidRPr="003430E3" w:rsidRDefault="008B5832" w:rsidP="008B5832">
      <w:pPr>
        <w:pStyle w:val="NormalnyWeb"/>
        <w:spacing w:before="57" w:after="0"/>
        <w:ind w:left="269"/>
        <w:rPr>
          <w:rFonts w:ascii="Calibri" w:hAnsi="Calibri" w:cs="Calibri"/>
          <w:bCs/>
          <w:sz w:val="22"/>
          <w:szCs w:val="22"/>
        </w:rPr>
      </w:pPr>
      <w:r>
        <w:rPr>
          <w:rFonts w:ascii="Calibri" w:hAnsi="Calibri" w:cs="Calibri"/>
          <w:bCs/>
          <w:sz w:val="22"/>
          <w:szCs w:val="22"/>
        </w:rPr>
        <w:t xml:space="preserve">- należytego reprezentowania Zamawiającego </w:t>
      </w:r>
      <w:r w:rsidRPr="008B5832">
        <w:rPr>
          <w:rFonts w:ascii="Calibri" w:hAnsi="Calibri" w:cs="Calibri"/>
          <w:bCs/>
          <w:sz w:val="22"/>
          <w:szCs w:val="22"/>
        </w:rPr>
        <w:t>w postępowaniach administracyjnych dotyczących uzyskania wymaganych uzgodnień oraz decyzji, a w szczególności spełniać wymagania właściwych organów w zakresie obowiązków Zamawiającego dotyczących dokumentacji projektowej (wyjaśnienia, ustalenia, zmiany, poprawki itp.).</w:t>
      </w:r>
    </w:p>
    <w:p w14:paraId="7394B73E" w14:textId="77777777" w:rsidR="005267CB" w:rsidRPr="003430E3" w:rsidRDefault="005267CB" w:rsidP="003430E3">
      <w:pPr>
        <w:pStyle w:val="NormalnyWeb"/>
        <w:spacing w:before="57" w:after="0"/>
        <w:ind w:left="269"/>
        <w:rPr>
          <w:rFonts w:ascii="Calibri" w:hAnsi="Calibri" w:cs="Calibri"/>
          <w:bCs/>
          <w:sz w:val="22"/>
          <w:szCs w:val="22"/>
        </w:rPr>
      </w:pPr>
      <w:r w:rsidRPr="003430E3">
        <w:rPr>
          <w:rFonts w:ascii="Calibri" w:hAnsi="Calibri" w:cs="Calibri"/>
          <w:bCs/>
          <w:sz w:val="22"/>
          <w:szCs w:val="22"/>
        </w:rPr>
        <w:t>- dokumentacja projektowa będąca przedmiotem zamówienia powinna zawierać optymalne rozwiązania funkcjonalno-użytkowe, konstrukcyjne, materiałowe i kosztowe oraz wszystkie niezbędne rysunki szczegółów wraz z dokładnym opisem i charakterystyką techniczną w sposób umożliwiający realizację robót budowlanych bez konieczności sporządzania dodatkowych opracowań i uzupełnień.</w:t>
      </w:r>
    </w:p>
    <w:p w14:paraId="2B46B25C" w14:textId="77777777" w:rsidR="005267CB" w:rsidRPr="003430E3" w:rsidRDefault="005267CB" w:rsidP="003430E3">
      <w:pPr>
        <w:pStyle w:val="NormalnyWeb"/>
        <w:spacing w:before="57" w:after="0"/>
        <w:ind w:left="269"/>
        <w:rPr>
          <w:rFonts w:ascii="Calibri" w:hAnsi="Calibri" w:cs="Calibri"/>
          <w:bCs/>
          <w:sz w:val="22"/>
          <w:szCs w:val="22"/>
        </w:rPr>
      </w:pPr>
      <w:r w:rsidRPr="003430E3">
        <w:rPr>
          <w:rFonts w:ascii="Calibri" w:hAnsi="Calibri" w:cs="Calibri"/>
          <w:bCs/>
          <w:sz w:val="22"/>
          <w:szCs w:val="22"/>
        </w:rPr>
        <w:t>- usunięcia na koszt własny błędów w dokumentacji, nieujawnionych w czasie odbioru, w najkrótszym uzasadnionym terminie natychmiast  po ich wykryciu w okresie realizacji robót wykonywanych na podstawie projektu, aby nie dochodziło do nieuzasadnionego ich przerywania lub przedłużania czasu ich ukończenia.</w:t>
      </w:r>
    </w:p>
    <w:p w14:paraId="07E02933" w14:textId="77777777" w:rsidR="005267CB" w:rsidRPr="003430E3" w:rsidRDefault="005267CB" w:rsidP="003430E3">
      <w:pPr>
        <w:pStyle w:val="NormalnyWeb"/>
        <w:spacing w:before="57" w:after="0"/>
        <w:ind w:left="269"/>
        <w:rPr>
          <w:rFonts w:ascii="Calibri" w:hAnsi="Calibri" w:cs="Calibri"/>
          <w:bCs/>
          <w:sz w:val="22"/>
          <w:szCs w:val="22"/>
        </w:rPr>
      </w:pPr>
      <w:r w:rsidRPr="003430E3">
        <w:rPr>
          <w:rFonts w:ascii="Calibri" w:hAnsi="Calibri" w:cs="Calibri"/>
          <w:bCs/>
          <w:sz w:val="22"/>
          <w:szCs w:val="22"/>
        </w:rPr>
        <w:t>- dokonanie niezbędnych uzgodnień i sprawdzeń,</w:t>
      </w:r>
    </w:p>
    <w:p w14:paraId="3D0DA6C8" w14:textId="1EC1C108" w:rsidR="005267CB" w:rsidRPr="003430E3" w:rsidRDefault="005267CB" w:rsidP="003430E3">
      <w:pPr>
        <w:pStyle w:val="NormalnyWeb"/>
        <w:spacing w:before="57" w:after="0"/>
        <w:ind w:left="269"/>
        <w:rPr>
          <w:rFonts w:ascii="Calibri" w:hAnsi="Calibri" w:cs="Calibri"/>
          <w:bCs/>
          <w:sz w:val="22"/>
          <w:szCs w:val="22"/>
        </w:rPr>
      </w:pPr>
      <w:r w:rsidRPr="003430E3">
        <w:rPr>
          <w:rFonts w:ascii="Calibri" w:hAnsi="Calibri" w:cs="Calibri"/>
          <w:bCs/>
          <w:sz w:val="22"/>
          <w:szCs w:val="22"/>
        </w:rPr>
        <w:lastRenderedPageBreak/>
        <w:t xml:space="preserve">- uzyskanie wszelkich koniecznych dokumentów i opinii niezbędnych do uzyskania pozwolenia na budowę </w:t>
      </w:r>
      <w:r w:rsidR="005A20A5">
        <w:rPr>
          <w:rFonts w:ascii="Calibri" w:hAnsi="Calibri" w:cs="Calibri"/>
          <w:bCs/>
          <w:sz w:val="22"/>
          <w:szCs w:val="22"/>
        </w:rPr>
        <w:t>,</w:t>
      </w:r>
    </w:p>
    <w:p w14:paraId="4FC42777" w14:textId="62D3C376" w:rsidR="005267CB" w:rsidRDefault="005267CB" w:rsidP="003430E3">
      <w:pPr>
        <w:pStyle w:val="NormalnyWeb"/>
        <w:spacing w:before="57" w:after="0"/>
        <w:ind w:left="269"/>
        <w:rPr>
          <w:rFonts w:ascii="Calibri" w:hAnsi="Calibri" w:cs="Calibri"/>
          <w:bCs/>
          <w:sz w:val="22"/>
          <w:szCs w:val="22"/>
        </w:rPr>
      </w:pPr>
      <w:r w:rsidRPr="003430E3">
        <w:rPr>
          <w:rFonts w:ascii="Calibri" w:hAnsi="Calibri" w:cs="Calibri"/>
          <w:bCs/>
          <w:sz w:val="22"/>
          <w:szCs w:val="22"/>
        </w:rPr>
        <w:t>- dokonanie, w imieniu zamawiającego, zgłoszenia robót budowlanych i uzyskanie pozwolenia na budowę od Starosty Powiatu Bytowskiego w oparciu o sporządzony przez Wykonawcę projekt budowlany wykonany zgodnie z obowiązującymi przepisami,</w:t>
      </w:r>
    </w:p>
    <w:p w14:paraId="22D11B53" w14:textId="77777777" w:rsidR="007C5ED1" w:rsidRPr="003430E3" w:rsidRDefault="007C5ED1" w:rsidP="003430E3">
      <w:pPr>
        <w:pStyle w:val="NormalnyWeb"/>
        <w:spacing w:before="57" w:after="0"/>
        <w:ind w:left="269"/>
        <w:rPr>
          <w:rFonts w:ascii="Calibri" w:hAnsi="Calibri" w:cs="Calibri"/>
          <w:bCs/>
          <w:sz w:val="22"/>
          <w:szCs w:val="22"/>
        </w:rPr>
      </w:pPr>
    </w:p>
    <w:p w14:paraId="60714D1E" w14:textId="64BDCE7C" w:rsidR="002D6D2A" w:rsidRPr="00EE4F24"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u w:val="single"/>
          <w:bdr w:val="none" w:sz="0" w:space="0" w:color="auto"/>
          <w:lang w:eastAsia="en-US"/>
        </w:rPr>
        <w:t>D</w:t>
      </w:r>
      <w:r w:rsidRPr="00775E25">
        <w:rPr>
          <w:rFonts w:cs="Times New Roman"/>
          <w:color w:val="auto"/>
          <w:u w:val="single"/>
          <w:bdr w:val="none" w:sz="0" w:space="0" w:color="auto"/>
          <w:lang w:eastAsia="en-US"/>
        </w:rPr>
        <w:t>. wykonanie robót budowlanych</w:t>
      </w:r>
      <w:r>
        <w:rPr>
          <w:rFonts w:cs="Times New Roman"/>
          <w:color w:val="auto"/>
          <w:u w:val="single"/>
          <w:bdr w:val="none" w:sz="0" w:space="0" w:color="auto"/>
          <w:lang w:eastAsia="en-US"/>
        </w:rPr>
        <w:t>,</w:t>
      </w:r>
      <w:r w:rsidRPr="00E55F1C">
        <w:rPr>
          <w:rFonts w:cs="Times New Roman"/>
          <w:color w:val="auto"/>
          <w:bdr w:val="none" w:sz="0" w:space="0" w:color="auto"/>
          <w:lang w:eastAsia="en-US"/>
        </w:rPr>
        <w:t xml:space="preserve"> </w:t>
      </w:r>
      <w:r w:rsidRPr="00532419">
        <w:rPr>
          <w:rFonts w:cs="Times New Roman"/>
          <w:color w:val="auto"/>
          <w:bdr w:val="none" w:sz="0" w:space="0" w:color="auto"/>
          <w:lang w:eastAsia="en-US"/>
        </w:rPr>
        <w:t xml:space="preserve">sanitarnych, </w:t>
      </w:r>
      <w:r w:rsidRPr="005A4BC6">
        <w:rPr>
          <w:rFonts w:cs="Times New Roman"/>
          <w:color w:val="auto"/>
          <w:bdr w:val="none" w:sz="0" w:space="0" w:color="auto"/>
          <w:lang w:eastAsia="en-US"/>
        </w:rPr>
        <w:t>elektrycznych</w:t>
      </w:r>
      <w:r w:rsidRPr="00532419">
        <w:rPr>
          <w:rFonts w:cs="Times New Roman"/>
          <w:color w:val="auto"/>
          <w:bdr w:val="none" w:sz="0" w:space="0" w:color="auto"/>
          <w:lang w:eastAsia="en-US"/>
        </w:rPr>
        <w:t xml:space="preserve"> i wszelkich innych wymaganych </w:t>
      </w:r>
      <w:r w:rsidRPr="00E55F1C">
        <w:rPr>
          <w:rFonts w:cs="Times New Roman"/>
          <w:color w:val="auto"/>
          <w:bdr w:val="none" w:sz="0" w:space="0" w:color="auto"/>
          <w:lang w:eastAsia="en-US"/>
        </w:rPr>
        <w:t xml:space="preserve">na podstawie opracowanej i zatwierdzonej dokumentacji projektowej oraz w oparciu o ostateczną decyzję o pozwoleniu na budowę wydaną przez Starostę </w:t>
      </w:r>
      <w:r>
        <w:rPr>
          <w:rFonts w:cs="Times New Roman"/>
          <w:color w:val="auto"/>
          <w:bdr w:val="none" w:sz="0" w:space="0" w:color="auto"/>
          <w:lang w:eastAsia="en-US"/>
        </w:rPr>
        <w:t>Bytowskiego</w:t>
      </w:r>
      <w:r w:rsidRPr="00E55F1C">
        <w:rPr>
          <w:rFonts w:cs="Times New Roman"/>
          <w:color w:val="auto"/>
          <w:bdr w:val="none" w:sz="0" w:space="0" w:color="auto"/>
          <w:lang w:eastAsia="en-US"/>
        </w:rPr>
        <w:t xml:space="preserve"> oraz dokumentację wykonawczą będącą rozwinięciem / uszczegółowieniem projektu budowlanego</w:t>
      </w:r>
      <w:r>
        <w:rPr>
          <w:rFonts w:cs="Times New Roman"/>
          <w:color w:val="auto"/>
          <w:bdr w:val="none" w:sz="0" w:space="0" w:color="auto"/>
          <w:lang w:eastAsia="en-US"/>
        </w:rPr>
        <w:t xml:space="preserve">. </w:t>
      </w:r>
    </w:p>
    <w:p w14:paraId="75A8673D" w14:textId="1FE63768" w:rsidR="002D6D2A"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u w:val="single"/>
          <w:bdr w:val="none" w:sz="0" w:space="0" w:color="auto"/>
          <w:lang w:eastAsia="en-US"/>
        </w:rPr>
        <w:t>E</w:t>
      </w:r>
      <w:r w:rsidRPr="00775E25">
        <w:rPr>
          <w:rFonts w:cs="Times New Roman"/>
          <w:color w:val="auto"/>
          <w:u w:val="single"/>
          <w:bdr w:val="none" w:sz="0" w:space="0" w:color="auto"/>
          <w:lang w:eastAsia="en-US"/>
        </w:rPr>
        <w:t>. sporządzenie dokumentacji powykonawczej</w:t>
      </w:r>
      <w:r w:rsidRPr="00775E25">
        <w:rPr>
          <w:rFonts w:cs="Times New Roman"/>
          <w:color w:val="auto"/>
          <w:bdr w:val="none" w:sz="0" w:space="0" w:color="auto"/>
          <w:lang w:eastAsia="en-US"/>
        </w:rPr>
        <w:t xml:space="preserve"> i uzyskanie wszelkich opinii,</w:t>
      </w:r>
      <w:r>
        <w:rPr>
          <w:rFonts w:cs="Times New Roman"/>
          <w:color w:val="auto"/>
          <w:bdr w:val="none" w:sz="0" w:space="0" w:color="auto"/>
          <w:lang w:eastAsia="en-US"/>
        </w:rPr>
        <w:t xml:space="preserve"> map,</w:t>
      </w:r>
      <w:r w:rsidRPr="00775E25">
        <w:rPr>
          <w:rFonts w:cs="Times New Roman"/>
          <w:color w:val="auto"/>
          <w:bdr w:val="none" w:sz="0" w:space="0" w:color="auto"/>
          <w:lang w:eastAsia="en-US"/>
        </w:rPr>
        <w:t xml:space="preserve"> uzgodnień, zaświadczeń i </w:t>
      </w:r>
      <w:r w:rsidRPr="00A833DE">
        <w:rPr>
          <w:rFonts w:cs="Times New Roman"/>
          <w:color w:val="auto"/>
          <w:bdr w:val="none" w:sz="0" w:space="0" w:color="auto"/>
          <w:lang w:eastAsia="en-US"/>
        </w:rPr>
        <w:t>pozwoleń na użytkowanie/zawiadomienie o zakończeniu robót wybudowanego obiektu</w:t>
      </w:r>
      <w:r>
        <w:rPr>
          <w:rFonts w:cs="Times New Roman"/>
          <w:color w:val="auto"/>
          <w:bdr w:val="none" w:sz="0" w:space="0" w:color="auto"/>
          <w:lang w:eastAsia="en-US"/>
        </w:rPr>
        <w:t xml:space="preserve"> </w:t>
      </w:r>
      <w:r w:rsidRPr="002D6D2A">
        <w:rPr>
          <w:rFonts w:cs="Times New Roman"/>
          <w:color w:val="auto"/>
          <w:bdr w:val="none" w:sz="0" w:space="0" w:color="auto"/>
          <w:lang w:eastAsia="en-US"/>
        </w:rPr>
        <w:t>wraz z niezbędnymi uzgodnieniami organów administracji publicznej (w tym przez KM PSP, PSSE w Bytowie- jeżeli konieczne)</w:t>
      </w:r>
    </w:p>
    <w:p w14:paraId="588D8C37" w14:textId="77777777" w:rsidR="002D6D2A"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u w:val="single"/>
          <w:bdr w:val="none" w:sz="0" w:space="0" w:color="auto"/>
          <w:lang w:eastAsia="en-US"/>
        </w:rPr>
        <w:t>F</w:t>
      </w:r>
      <w:r w:rsidRPr="00775E25">
        <w:rPr>
          <w:rFonts w:cs="Times New Roman"/>
          <w:color w:val="auto"/>
          <w:u w:val="single"/>
          <w:bdr w:val="none" w:sz="0" w:space="0" w:color="auto"/>
          <w:lang w:eastAsia="en-US"/>
        </w:rPr>
        <w:t>. prowadzenie nadzoru autorskiego</w:t>
      </w:r>
      <w:r w:rsidRPr="00775E25">
        <w:rPr>
          <w:rFonts w:cs="Times New Roman"/>
          <w:color w:val="auto"/>
          <w:bdr w:val="none" w:sz="0" w:space="0" w:color="auto"/>
          <w:lang w:eastAsia="en-US"/>
        </w:rPr>
        <w:t xml:space="preserve"> w zakresie określonym w ustawy z dnia 7 lipca 1994 r. - Prawo budowlane (</w:t>
      </w:r>
      <w:proofErr w:type="spellStart"/>
      <w:r w:rsidRPr="00775E25">
        <w:rPr>
          <w:rFonts w:cs="Times New Roman"/>
          <w:color w:val="auto"/>
          <w:bdr w:val="none" w:sz="0" w:space="0" w:color="auto"/>
          <w:lang w:eastAsia="en-US"/>
        </w:rPr>
        <w:t>t.j</w:t>
      </w:r>
      <w:proofErr w:type="spellEnd"/>
      <w:r w:rsidRPr="00775E25">
        <w:rPr>
          <w:rFonts w:cs="Times New Roman"/>
          <w:color w:val="auto"/>
          <w:bdr w:val="none" w:sz="0" w:space="0" w:color="auto"/>
          <w:lang w:eastAsia="en-US"/>
        </w:rPr>
        <w:t xml:space="preserve">. Dz. U. z </w:t>
      </w:r>
      <w:r w:rsidRPr="00F772FE">
        <w:rPr>
          <w:rFonts w:cs="Times New Roman"/>
          <w:color w:val="auto"/>
          <w:bdr w:val="none" w:sz="0" w:space="0" w:color="auto"/>
          <w:lang w:eastAsia="en-US"/>
        </w:rPr>
        <w:t>202</w:t>
      </w:r>
      <w:r>
        <w:rPr>
          <w:rFonts w:cs="Times New Roman"/>
          <w:color w:val="auto"/>
          <w:bdr w:val="none" w:sz="0" w:space="0" w:color="auto"/>
          <w:lang w:eastAsia="en-US"/>
        </w:rPr>
        <w:t>4</w:t>
      </w:r>
      <w:r w:rsidRPr="00775E25">
        <w:rPr>
          <w:rFonts w:cs="Times New Roman"/>
          <w:color w:val="auto"/>
          <w:bdr w:val="none" w:sz="0" w:space="0" w:color="auto"/>
          <w:lang w:eastAsia="en-US"/>
        </w:rPr>
        <w:t xml:space="preserve"> r. poz. </w:t>
      </w:r>
      <w:r>
        <w:rPr>
          <w:rFonts w:cs="Times New Roman"/>
          <w:color w:val="auto"/>
          <w:bdr w:val="none" w:sz="0" w:space="0" w:color="auto"/>
          <w:lang w:eastAsia="en-US"/>
        </w:rPr>
        <w:t>725</w:t>
      </w:r>
      <w:r w:rsidRPr="00775E25">
        <w:rPr>
          <w:rFonts w:cs="Times New Roman"/>
          <w:color w:val="auto"/>
          <w:bdr w:val="none" w:sz="0" w:space="0" w:color="auto"/>
          <w:lang w:eastAsia="en-US"/>
        </w:rPr>
        <w:t xml:space="preserve"> z </w:t>
      </w:r>
      <w:proofErr w:type="spellStart"/>
      <w:r w:rsidRPr="00775E25">
        <w:rPr>
          <w:rFonts w:cs="Times New Roman"/>
          <w:color w:val="auto"/>
          <w:bdr w:val="none" w:sz="0" w:space="0" w:color="auto"/>
          <w:lang w:eastAsia="en-US"/>
        </w:rPr>
        <w:t>późn</w:t>
      </w:r>
      <w:proofErr w:type="spellEnd"/>
      <w:r w:rsidRPr="00775E25">
        <w:rPr>
          <w:rFonts w:cs="Times New Roman"/>
          <w:color w:val="auto"/>
          <w:bdr w:val="none" w:sz="0" w:space="0" w:color="auto"/>
          <w:lang w:eastAsia="en-US"/>
        </w:rPr>
        <w:t>. zm.).</w:t>
      </w:r>
    </w:p>
    <w:p w14:paraId="4948F9F7" w14:textId="77777777" w:rsidR="002D6D2A"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sidRPr="00C130F9">
        <w:rPr>
          <w:rFonts w:cs="Times New Roman"/>
          <w:color w:val="auto"/>
          <w:bdr w:val="none" w:sz="0" w:space="0" w:color="auto"/>
          <w:lang w:eastAsia="en-US"/>
        </w:rPr>
        <w:t>W ramach nadzoru autorskiego Wykonawca jest zobowiązany do:</w:t>
      </w:r>
    </w:p>
    <w:p w14:paraId="0FAA465C" w14:textId="77777777" w:rsidR="002D6D2A" w:rsidRPr="00C130F9"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left="567"/>
        <w:jc w:val="both"/>
        <w:rPr>
          <w:rFonts w:cs="Times New Roman"/>
          <w:color w:val="auto"/>
          <w:bdr w:val="none" w:sz="0" w:space="0" w:color="auto"/>
          <w:lang w:eastAsia="en-US"/>
        </w:rPr>
      </w:pPr>
      <w:r w:rsidRPr="00C130F9">
        <w:rPr>
          <w:rFonts w:cs="Times New Roman"/>
          <w:color w:val="auto"/>
          <w:bdr w:val="none" w:sz="0" w:space="0" w:color="auto"/>
          <w:lang w:eastAsia="en-US"/>
        </w:rPr>
        <w:t xml:space="preserve">a)czuwania nad zgodnością rozwiązań technicznych, materiałowych i użytkowych z dokumentacją projektową i obowiązującymi przepisami w szczególności </w:t>
      </w:r>
      <w:proofErr w:type="spellStart"/>
      <w:r w:rsidRPr="00C130F9">
        <w:rPr>
          <w:rFonts w:cs="Times New Roman"/>
          <w:color w:val="auto"/>
          <w:bdr w:val="none" w:sz="0" w:space="0" w:color="auto"/>
          <w:lang w:eastAsia="en-US"/>
        </w:rPr>
        <w:t>techniczno</w:t>
      </w:r>
      <w:proofErr w:type="spellEnd"/>
      <w:r w:rsidRPr="00C130F9">
        <w:rPr>
          <w:rFonts w:cs="Times New Roman"/>
          <w:color w:val="auto"/>
          <w:bdr w:val="none" w:sz="0" w:space="0" w:color="auto"/>
          <w:lang w:eastAsia="en-US"/>
        </w:rPr>
        <w:t xml:space="preserve"> - budowlanymi i Polskimi Normami,</w:t>
      </w:r>
    </w:p>
    <w:p w14:paraId="1259F1CB" w14:textId="77777777" w:rsidR="002D6D2A" w:rsidRPr="00C130F9"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left="567"/>
        <w:jc w:val="both"/>
        <w:rPr>
          <w:rFonts w:cs="Times New Roman"/>
          <w:color w:val="auto"/>
          <w:bdr w:val="none" w:sz="0" w:space="0" w:color="auto"/>
          <w:lang w:eastAsia="en-US"/>
        </w:rPr>
      </w:pPr>
      <w:r w:rsidRPr="00C130F9">
        <w:rPr>
          <w:rFonts w:cs="Times New Roman"/>
          <w:color w:val="auto"/>
          <w:bdr w:val="none" w:sz="0" w:space="0" w:color="auto"/>
          <w:lang w:eastAsia="en-US"/>
        </w:rPr>
        <w:t>b)uzupełniania szczegółów dokumentacji projektowej oraz wyjaśniania wątpliwości (na wniosek Zamawiającego lub Wykonawcy/podwykonawcy robót) powstałych w toku realizacji inwestycji w ramach zakresu określonego przez projekt wykonawczy,</w:t>
      </w:r>
    </w:p>
    <w:p w14:paraId="1F9DBF55" w14:textId="77777777" w:rsidR="002D6D2A"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left="567"/>
        <w:jc w:val="both"/>
        <w:rPr>
          <w:rFonts w:cs="Times New Roman"/>
          <w:color w:val="auto"/>
          <w:bdr w:val="none" w:sz="0" w:space="0" w:color="auto"/>
          <w:lang w:eastAsia="en-US"/>
        </w:rPr>
      </w:pPr>
      <w:r w:rsidRPr="00C130F9">
        <w:rPr>
          <w:rFonts w:cs="Times New Roman"/>
          <w:color w:val="auto"/>
          <w:bdr w:val="none" w:sz="0" w:space="0" w:color="auto"/>
          <w:lang w:eastAsia="en-US"/>
        </w:rPr>
        <w:t>c)udziału w spotkaniach dotyczących realizacji niniejszej umowy organizowanych przez Zamawiającego.</w:t>
      </w:r>
    </w:p>
    <w:p w14:paraId="0A202066" w14:textId="77777777" w:rsidR="002D6D2A"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u w:val="single"/>
          <w:bdr w:val="none" w:sz="0" w:space="0" w:color="auto"/>
          <w:lang w:eastAsia="en-US"/>
        </w:rPr>
      </w:pPr>
      <w:r>
        <w:rPr>
          <w:rFonts w:cs="Times New Roman"/>
          <w:color w:val="auto"/>
          <w:u w:val="single"/>
          <w:bdr w:val="none" w:sz="0" w:space="0" w:color="auto"/>
          <w:lang w:eastAsia="en-US"/>
        </w:rPr>
        <w:t>G</w:t>
      </w:r>
      <w:r w:rsidRPr="00775E25">
        <w:rPr>
          <w:rFonts w:cs="Times New Roman"/>
          <w:color w:val="auto"/>
          <w:u w:val="single"/>
          <w:bdr w:val="none" w:sz="0" w:space="0" w:color="auto"/>
          <w:lang w:eastAsia="en-US"/>
        </w:rPr>
        <w:t>. Wykonywanie napraw usterek zgłoszonych przez Zamawiającego w okresie gwarancji / rękojmi</w:t>
      </w:r>
    </w:p>
    <w:p w14:paraId="230BA85E" w14:textId="22302C79" w:rsidR="00782691" w:rsidRPr="00782691" w:rsidRDefault="00782691" w:rsidP="00782691">
      <w:pPr>
        <w:spacing w:line="240" w:lineRule="auto"/>
      </w:pPr>
      <w:r>
        <w:rPr>
          <w:rFonts w:eastAsia="Arial Unicode MS"/>
        </w:rPr>
        <w:t>4</w:t>
      </w:r>
      <w:r w:rsidRPr="00782691">
        <w:rPr>
          <w:rFonts w:eastAsia="Arial Unicode MS"/>
        </w:rPr>
        <w:t>. Szczegółowy zakres rzeczowy przedmiotu umowy określają:</w:t>
      </w:r>
    </w:p>
    <w:p w14:paraId="1146E688" w14:textId="77777777" w:rsidR="00782691" w:rsidRPr="00782691" w:rsidRDefault="00782691" w:rsidP="00123BEE">
      <w:pPr>
        <w:spacing w:line="240" w:lineRule="auto"/>
        <w:jc w:val="both"/>
      </w:pPr>
      <w:r w:rsidRPr="00782691">
        <w:rPr>
          <w:rFonts w:eastAsia="Arial Unicode MS"/>
        </w:rPr>
        <w:t xml:space="preserve">-  Program </w:t>
      </w:r>
      <w:proofErr w:type="spellStart"/>
      <w:r w:rsidRPr="00782691">
        <w:rPr>
          <w:rFonts w:eastAsia="Arial Unicode MS"/>
        </w:rPr>
        <w:t>funkcjonalno</w:t>
      </w:r>
      <w:proofErr w:type="spellEnd"/>
      <w:r w:rsidRPr="00782691">
        <w:rPr>
          <w:rFonts w:eastAsia="Arial Unicode MS"/>
        </w:rPr>
        <w:t xml:space="preserve"> – użytkowy (PFU)</w:t>
      </w:r>
      <w:r w:rsidRPr="00782691">
        <w:t xml:space="preserve"> </w:t>
      </w:r>
      <w:r w:rsidRPr="00782691">
        <w:rPr>
          <w:rFonts w:eastAsia="Arial Unicode MS"/>
        </w:rPr>
        <w:t xml:space="preserve">(w skład którego wchodzą: rysunki, plany </w:t>
      </w:r>
      <w:proofErr w:type="spellStart"/>
      <w:r w:rsidRPr="00782691">
        <w:rPr>
          <w:rFonts w:eastAsia="Arial Unicode MS"/>
        </w:rPr>
        <w:t>sytuacyjno</w:t>
      </w:r>
      <w:proofErr w:type="spellEnd"/>
      <w:r w:rsidRPr="00782691">
        <w:rPr>
          <w:rFonts w:eastAsia="Arial Unicode MS"/>
        </w:rPr>
        <w:t xml:space="preserve"> -wysokościowe, opinia geotechniczna, decyzją pozwolenia wodno- prawnego z 2007 r., tabela cen inwestycji)</w:t>
      </w:r>
    </w:p>
    <w:p w14:paraId="6806B4B6" w14:textId="77777777" w:rsidR="00782691" w:rsidRPr="00782691" w:rsidRDefault="00782691" w:rsidP="00782691">
      <w:pPr>
        <w:spacing w:line="240" w:lineRule="auto"/>
      </w:pPr>
      <w:r w:rsidRPr="00782691">
        <w:rPr>
          <w:rFonts w:eastAsia="Arial Unicode MS"/>
        </w:rPr>
        <w:t xml:space="preserve">- SWZ (Specyfikacja </w:t>
      </w:r>
      <w:proofErr w:type="spellStart"/>
      <w:r w:rsidRPr="00782691">
        <w:rPr>
          <w:rFonts w:eastAsia="Arial Unicode MS"/>
        </w:rPr>
        <w:t>Warunk</w:t>
      </w:r>
      <w:r w:rsidRPr="00782691">
        <w:rPr>
          <w:rFonts w:eastAsia="Arial Unicode MS"/>
          <w:lang w:val="es-ES_tradnl"/>
        </w:rPr>
        <w:t>ó</w:t>
      </w:r>
      <w:proofErr w:type="spellEnd"/>
      <w:r w:rsidRPr="00782691">
        <w:rPr>
          <w:rFonts w:eastAsia="Arial Unicode MS"/>
        </w:rPr>
        <w:t xml:space="preserve">w </w:t>
      </w:r>
      <w:proofErr w:type="spellStart"/>
      <w:r w:rsidRPr="00782691">
        <w:rPr>
          <w:rFonts w:eastAsia="Arial Unicode MS"/>
        </w:rPr>
        <w:t>Zam</w:t>
      </w:r>
      <w:r w:rsidRPr="00782691">
        <w:rPr>
          <w:rFonts w:eastAsia="Arial Unicode MS"/>
          <w:lang w:val="es-ES_tradnl"/>
        </w:rPr>
        <w:t>ó</w:t>
      </w:r>
      <w:r w:rsidRPr="00782691">
        <w:rPr>
          <w:rFonts w:eastAsia="Arial Unicode MS"/>
        </w:rPr>
        <w:t>wienia</w:t>
      </w:r>
      <w:proofErr w:type="spellEnd"/>
      <w:r w:rsidRPr="00782691">
        <w:rPr>
          <w:rFonts w:eastAsia="Arial Unicode MS"/>
        </w:rPr>
        <w:t>) wraz z załącznikami</w:t>
      </w:r>
    </w:p>
    <w:p w14:paraId="644FAAFE" w14:textId="67556C01" w:rsidR="00782691" w:rsidRDefault="008C2B3B" w:rsidP="00782691">
      <w:pPr>
        <w:spacing w:line="240" w:lineRule="auto"/>
        <w:jc w:val="both"/>
      </w:pPr>
      <w:r>
        <w:t>5</w:t>
      </w:r>
      <w:r w:rsidR="00782691" w:rsidRPr="00782691">
        <w:t xml:space="preserve">. Przedmiot </w:t>
      </w:r>
      <w:proofErr w:type="spellStart"/>
      <w:r w:rsidR="00782691" w:rsidRPr="00782691">
        <w:t>zam</w:t>
      </w:r>
      <w:r w:rsidR="00782691" w:rsidRPr="00782691">
        <w:rPr>
          <w:lang w:val="es-ES_tradnl"/>
        </w:rPr>
        <w:t>ó</w:t>
      </w:r>
      <w:r w:rsidR="00782691" w:rsidRPr="00782691">
        <w:t>wienia</w:t>
      </w:r>
      <w:proofErr w:type="spellEnd"/>
      <w:r w:rsidR="00782691" w:rsidRPr="00782691">
        <w:t xml:space="preserve"> obejmuje r</w:t>
      </w:r>
      <w:proofErr w:type="spellStart"/>
      <w:r w:rsidR="00782691" w:rsidRPr="00782691">
        <w:rPr>
          <w:lang w:val="es-ES_tradnl"/>
        </w:rPr>
        <w:t>ó</w:t>
      </w:r>
      <w:r w:rsidR="00782691" w:rsidRPr="00782691">
        <w:t>wnież</w:t>
      </w:r>
      <w:proofErr w:type="spellEnd"/>
      <w:r w:rsidR="00782691" w:rsidRPr="00782691">
        <w:t xml:space="preserve"> wszystkie prace i obowiązki Wykonawcy nie wymienione w PFU, a niezbędne do właściwego wykonania zadania wymaganego przez obowiązujące przepisy techniczno- budowlane, normy i zasady wiedzy i sztuki budowlanej.</w:t>
      </w:r>
    </w:p>
    <w:p w14:paraId="00926964" w14:textId="77777777" w:rsidR="008C2B3B" w:rsidRPr="003430E3" w:rsidRDefault="008C2B3B" w:rsidP="008C2B3B">
      <w:pPr>
        <w:spacing w:line="240" w:lineRule="auto"/>
        <w:jc w:val="center"/>
      </w:pPr>
      <w:r w:rsidRPr="003430E3">
        <w:t>§ 2</w:t>
      </w:r>
    </w:p>
    <w:p w14:paraId="0BE1C5F9" w14:textId="77777777" w:rsidR="008C2B3B" w:rsidRPr="003430E3" w:rsidRDefault="008C2B3B" w:rsidP="008C2B3B">
      <w:pPr>
        <w:spacing w:line="240" w:lineRule="auto"/>
        <w:jc w:val="center"/>
        <w:rPr>
          <w:b/>
          <w:bCs/>
        </w:rPr>
      </w:pPr>
      <w:r w:rsidRPr="003430E3">
        <w:rPr>
          <w:b/>
          <w:bCs/>
        </w:rPr>
        <w:t>Termin wykonania</w:t>
      </w:r>
    </w:p>
    <w:p w14:paraId="6F748E1D" w14:textId="4BCC6B8F" w:rsidR="008C2B3B" w:rsidRDefault="008C2B3B" w:rsidP="008C2B3B">
      <w:pPr>
        <w:spacing w:line="240" w:lineRule="auto"/>
        <w:jc w:val="both"/>
      </w:pPr>
      <w:r>
        <w:t>T</w:t>
      </w:r>
      <w:r w:rsidRPr="00B51A57">
        <w:t>ermin realizacji przedmiotu umowy: w terminie</w:t>
      </w:r>
      <w:r>
        <w:t xml:space="preserve"> </w:t>
      </w:r>
      <w:r w:rsidRPr="00D865AC">
        <w:t xml:space="preserve">do </w:t>
      </w:r>
      <w:r w:rsidR="005A4BC6">
        <w:t>24</w:t>
      </w:r>
      <w:r w:rsidRPr="00B51A57">
        <w:t xml:space="preserve"> miesięcy od  dnia zawarcia umowy</w:t>
      </w:r>
      <w:r>
        <w:t xml:space="preserve"> (termin wykonania dokumentacji projektowej wraz z uzyskaniem ostatecznej decyzji o pozwoleniu na budowę oraz wykonanie wszystkich prac budowlanych wraz z uzyskaniem pozwolenia na użytkowanie</w:t>
      </w:r>
      <w:r w:rsidR="00870B40">
        <w:t xml:space="preserve">/ </w:t>
      </w:r>
      <w:r w:rsidR="00870B40" w:rsidRPr="00870B40">
        <w:lastRenderedPageBreak/>
        <w:t>zawiadomieni</w:t>
      </w:r>
      <w:r w:rsidR="00870B40">
        <w:t>a</w:t>
      </w:r>
      <w:r w:rsidR="00870B40" w:rsidRPr="00870B40">
        <w:t xml:space="preserve"> o zakończeniu robót wybudowanego obiektu</w:t>
      </w:r>
      <w:r>
        <w:t xml:space="preserve"> oraz wszelkich niezbędnych opinii właściwych instytucji nie wnoszących sprzeciwu do użytkowania obiektu) </w:t>
      </w:r>
    </w:p>
    <w:p w14:paraId="657CDDC4" w14:textId="75D5A5FE" w:rsidR="008C2B3B" w:rsidRDefault="008C2B3B" w:rsidP="008C2B3B">
      <w:pPr>
        <w:spacing w:line="240" w:lineRule="auto"/>
        <w:jc w:val="both"/>
      </w:pPr>
      <w:r>
        <w:t>*szczegółowe zestawienia określa harmonogram rzeczowo-finansowy stanowi</w:t>
      </w:r>
      <w:r w:rsidR="00870B40">
        <w:t>ący</w:t>
      </w:r>
      <w:r>
        <w:t xml:space="preserve"> załącznik nr 2 do umowy</w:t>
      </w:r>
      <w:r w:rsidRPr="003430E3">
        <w:t xml:space="preserve"> </w:t>
      </w:r>
    </w:p>
    <w:p w14:paraId="16598FA4" w14:textId="77777777" w:rsidR="008C2B3B" w:rsidRPr="004E37C2" w:rsidRDefault="008C2B3B" w:rsidP="008C2B3B">
      <w:pPr>
        <w:jc w:val="center"/>
      </w:pPr>
      <w:r w:rsidRPr="004E37C2">
        <w:t>§ 3</w:t>
      </w:r>
    </w:p>
    <w:p w14:paraId="04E84213" w14:textId="77777777" w:rsidR="008C2B3B" w:rsidRPr="004E37C2" w:rsidRDefault="008C2B3B" w:rsidP="008C2B3B">
      <w:pPr>
        <w:jc w:val="center"/>
        <w:rPr>
          <w:b/>
          <w:bCs/>
        </w:rPr>
      </w:pPr>
      <w:r w:rsidRPr="004E37C2">
        <w:rPr>
          <w:b/>
          <w:bCs/>
        </w:rPr>
        <w:t>Obowiązki Wykonawcy</w:t>
      </w:r>
    </w:p>
    <w:p w14:paraId="6B59AE9E" w14:textId="6A8CC182" w:rsidR="008C2B3B" w:rsidRPr="008C2B3B" w:rsidRDefault="008C2B3B" w:rsidP="008C2B3B">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jc w:val="both"/>
        <w:rPr>
          <w:rFonts w:cs="Times New Roman"/>
          <w:color w:val="auto"/>
          <w:bdr w:val="none" w:sz="0" w:space="0" w:color="auto"/>
          <w:lang w:eastAsia="en-US"/>
        </w:rPr>
      </w:pPr>
      <w:r w:rsidRPr="008C2B3B">
        <w:rPr>
          <w:rFonts w:cs="Times New Roman"/>
          <w:color w:val="auto"/>
          <w:bdr w:val="none" w:sz="0" w:space="0" w:color="auto"/>
          <w:lang w:eastAsia="en-US"/>
        </w:rPr>
        <w:t>1. W ramach zawartej Umowy Wykonawca zobowiązany jest w szczególności do:</w:t>
      </w:r>
    </w:p>
    <w:p w14:paraId="58B116B4" w14:textId="0CDD5F8D" w:rsidR="008C2B3B" w:rsidRPr="008C2B3B" w:rsidRDefault="008C2B3B" w:rsidP="008C2B3B">
      <w:pPr>
        <w:pStyle w:val="Akapitzlist"/>
        <w:numPr>
          <w:ilvl w:val="0"/>
          <w:numId w:val="2"/>
        </w:numPr>
        <w:spacing w:after="0"/>
        <w:jc w:val="both"/>
        <w:rPr>
          <w:rFonts w:cs="Calibri"/>
        </w:rPr>
      </w:pPr>
      <w:r w:rsidRPr="008C2B3B">
        <w:rPr>
          <w:rFonts w:cs="Calibri"/>
        </w:rPr>
        <w:t>zapewnienia na każdym etapie realizacyjnym udziału osób posiadających stosowne</w:t>
      </w:r>
      <w:r>
        <w:rPr>
          <w:rFonts w:cs="Calibri"/>
        </w:rPr>
        <w:t xml:space="preserve"> </w:t>
      </w:r>
      <w:r w:rsidRPr="008C2B3B">
        <w:rPr>
          <w:rFonts w:cs="Calibri"/>
        </w:rPr>
        <w:t>uprawnienia do wykonywania zadania: zarówno w zakresie projektowym jak i do kierowania robotami budowlanymi.</w:t>
      </w:r>
    </w:p>
    <w:p w14:paraId="4217EB8F" w14:textId="34E88E8A" w:rsidR="00D723A1" w:rsidRPr="003430E3" w:rsidRDefault="001241F9" w:rsidP="00225664">
      <w:pPr>
        <w:pStyle w:val="Akapitzlist"/>
        <w:numPr>
          <w:ilvl w:val="0"/>
          <w:numId w:val="2"/>
        </w:numPr>
        <w:spacing w:after="0" w:line="240" w:lineRule="auto"/>
        <w:jc w:val="both"/>
        <w:rPr>
          <w:rFonts w:cs="Calibri"/>
        </w:rPr>
      </w:pPr>
      <w:r w:rsidRPr="003430E3">
        <w:rPr>
          <w:rFonts w:cs="Calibri"/>
        </w:rPr>
        <w:t>przejęcie terenu budowy od Zamawiającego</w:t>
      </w:r>
      <w:r w:rsidR="00950813" w:rsidRPr="00950813">
        <w:t xml:space="preserve"> </w:t>
      </w:r>
      <w:r w:rsidR="00950813">
        <w:t>(</w:t>
      </w:r>
      <w:r w:rsidR="00950813" w:rsidRPr="00950813">
        <w:rPr>
          <w:rFonts w:cs="Calibri"/>
        </w:rPr>
        <w:t xml:space="preserve">przekazanie placu budowy nastąpi po okresie projektowania, zgodnie z harmonogramem rzeczowo – finansowym </w:t>
      </w:r>
      <w:r w:rsidR="00950813">
        <w:rPr>
          <w:rFonts w:cs="Calibri"/>
        </w:rPr>
        <w:t>stanowiącym załącznik do niniejszej umowy)</w:t>
      </w:r>
      <w:r w:rsidRPr="003430E3">
        <w:rPr>
          <w:rFonts w:cs="Calibri"/>
        </w:rPr>
        <w:t>,</w:t>
      </w:r>
    </w:p>
    <w:p w14:paraId="2AB4A8E3" w14:textId="4F7575F8" w:rsidR="00D723A1" w:rsidRDefault="001241F9" w:rsidP="00225664">
      <w:pPr>
        <w:pStyle w:val="Akapitzlist"/>
        <w:numPr>
          <w:ilvl w:val="0"/>
          <w:numId w:val="2"/>
        </w:numPr>
        <w:spacing w:after="0" w:line="240" w:lineRule="auto"/>
        <w:jc w:val="both"/>
        <w:rPr>
          <w:rFonts w:cs="Calibri"/>
        </w:rPr>
      </w:pPr>
      <w:r w:rsidRPr="003430E3">
        <w:rPr>
          <w:rFonts w:cs="Calibri"/>
        </w:rPr>
        <w:t xml:space="preserve">zabezpieczenie i oznakowanie terenu budowy, </w:t>
      </w:r>
    </w:p>
    <w:p w14:paraId="3548B235" w14:textId="73256070" w:rsidR="001C59A7" w:rsidRPr="007F7E69" w:rsidRDefault="001241F9" w:rsidP="00225664">
      <w:pPr>
        <w:pStyle w:val="Akapitzlist"/>
        <w:numPr>
          <w:ilvl w:val="0"/>
          <w:numId w:val="2"/>
        </w:numPr>
        <w:spacing w:after="0" w:line="240" w:lineRule="auto"/>
        <w:jc w:val="both"/>
        <w:rPr>
          <w:rFonts w:cs="Calibri"/>
          <w:highlight w:val="yellow"/>
        </w:rPr>
      </w:pPr>
      <w:r w:rsidRPr="003430E3">
        <w:rPr>
          <w:rFonts w:cs="Calibri"/>
        </w:rPr>
        <w:t>przestrzeganie zapis</w:t>
      </w:r>
      <w:proofErr w:type="spellStart"/>
      <w:r w:rsidRPr="003430E3">
        <w:rPr>
          <w:rFonts w:cs="Calibri"/>
          <w:lang w:val="es-ES_tradnl"/>
        </w:rPr>
        <w:t>ó</w:t>
      </w:r>
      <w:proofErr w:type="spellEnd"/>
      <w:r w:rsidRPr="003430E3">
        <w:rPr>
          <w:rFonts w:cs="Calibri"/>
        </w:rPr>
        <w:t xml:space="preserve">w zawartych w dokumentacji projektowej, </w:t>
      </w:r>
    </w:p>
    <w:p w14:paraId="2E7A29B9" w14:textId="5549B41D" w:rsidR="001C59A7" w:rsidRPr="003430E3" w:rsidRDefault="00DE3383" w:rsidP="00225664">
      <w:pPr>
        <w:pStyle w:val="Akapitzlist"/>
        <w:numPr>
          <w:ilvl w:val="0"/>
          <w:numId w:val="2"/>
        </w:numPr>
        <w:spacing w:after="0" w:line="240" w:lineRule="auto"/>
        <w:jc w:val="both"/>
        <w:rPr>
          <w:rFonts w:cs="Calibri"/>
        </w:rPr>
      </w:pPr>
      <w:r w:rsidRPr="003430E3">
        <w:rPr>
          <w:rFonts w:eastAsia="Times New Roman" w:cs="Calibri"/>
        </w:rPr>
        <w:t>w</w:t>
      </w:r>
      <w:r w:rsidR="001C59A7" w:rsidRPr="003430E3">
        <w:rPr>
          <w:rFonts w:eastAsia="Times New Roman" w:cs="Calibri"/>
        </w:rPr>
        <w:t xml:space="preserve">ykonanie inwestycji zgodnie z projektami budowlanymi oraz zapisami </w:t>
      </w:r>
      <w:r w:rsidR="00876D2B">
        <w:rPr>
          <w:rFonts w:eastAsia="Times New Roman" w:cs="Calibri"/>
        </w:rPr>
        <w:t xml:space="preserve">PFU i </w:t>
      </w:r>
      <w:r w:rsidR="001C59A7" w:rsidRPr="003430E3">
        <w:rPr>
          <w:rFonts w:eastAsia="Times New Roman" w:cs="Calibri"/>
        </w:rPr>
        <w:t>SWZ.</w:t>
      </w:r>
    </w:p>
    <w:p w14:paraId="411771E7" w14:textId="29A838B3" w:rsidR="005267CB" w:rsidRDefault="005267CB" w:rsidP="00225664">
      <w:pPr>
        <w:pStyle w:val="NormalnyWeb"/>
        <w:numPr>
          <w:ilvl w:val="0"/>
          <w:numId w:val="2"/>
        </w:numPr>
        <w:spacing w:before="57" w:after="0"/>
        <w:rPr>
          <w:rFonts w:ascii="Calibri" w:hAnsi="Calibri" w:cs="Calibri"/>
          <w:bCs/>
          <w:sz w:val="22"/>
          <w:szCs w:val="22"/>
        </w:rPr>
      </w:pPr>
      <w:r w:rsidRPr="003430E3">
        <w:rPr>
          <w:rFonts w:ascii="Calibri" w:hAnsi="Calibri" w:cs="Calibri"/>
          <w:bCs/>
          <w:sz w:val="22"/>
          <w:szCs w:val="22"/>
        </w:rPr>
        <w:t>wykonanie na własny koszt wszystkich niezbędnych badań, testów i prób oraz wykonanie niezbędnego rozruchu urządzeń i instalacji umożliwiających należyte wykonanie umowy i użytkowanie Obiektu/Przedmiotu Umowy</w:t>
      </w:r>
    </w:p>
    <w:p w14:paraId="3593EBEB" w14:textId="2F9FA5C0" w:rsidR="00726469" w:rsidRPr="003430E3" w:rsidRDefault="00726469" w:rsidP="00225664">
      <w:pPr>
        <w:pStyle w:val="NormalnyWeb"/>
        <w:numPr>
          <w:ilvl w:val="0"/>
          <w:numId w:val="2"/>
        </w:numPr>
        <w:spacing w:before="57" w:after="0"/>
        <w:rPr>
          <w:rFonts w:ascii="Calibri" w:hAnsi="Calibri" w:cs="Calibri"/>
          <w:bCs/>
          <w:sz w:val="22"/>
          <w:szCs w:val="22"/>
        </w:rPr>
      </w:pPr>
      <w:r w:rsidRPr="00726469">
        <w:rPr>
          <w:rFonts w:ascii="Calibri" w:hAnsi="Calibri" w:cs="Calibri"/>
          <w:bCs/>
          <w:sz w:val="22"/>
          <w:szCs w:val="22"/>
        </w:rPr>
        <w:t xml:space="preserve">uzyskanie wymaganych zaświadczeń właściwych organów warunkujących możliwość instalacji przyłączy do sieci zewnętrznych i ich eksploatacji; </w:t>
      </w:r>
    </w:p>
    <w:p w14:paraId="1777025A" w14:textId="217FC0B7" w:rsidR="00DE3383" w:rsidRDefault="00DE3383"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t>p</w:t>
      </w:r>
      <w:r w:rsidR="001C59A7" w:rsidRPr="003430E3">
        <w:rPr>
          <w:rFonts w:eastAsia="Times New Roman" w:cs="Calibri"/>
        </w:rPr>
        <w:t xml:space="preserve">rowadzenie robót zgodnie </w:t>
      </w:r>
      <w:r w:rsidRPr="003430E3">
        <w:rPr>
          <w:rFonts w:eastAsia="Times New Roman" w:cs="Calibri"/>
        </w:rPr>
        <w:t xml:space="preserve">z poszanowaniem </w:t>
      </w:r>
      <w:r w:rsidR="001C59A7" w:rsidRPr="003430E3">
        <w:rPr>
          <w:rFonts w:eastAsia="Times New Roman" w:cs="Calibri"/>
        </w:rPr>
        <w:t xml:space="preserve">przepisów </w:t>
      </w:r>
      <w:r w:rsidRPr="003430E3">
        <w:rPr>
          <w:rFonts w:eastAsia="Times New Roman" w:cs="Calibri"/>
        </w:rPr>
        <w:t xml:space="preserve">prawa. </w:t>
      </w:r>
    </w:p>
    <w:p w14:paraId="46727656" w14:textId="5ED828B2" w:rsidR="0024230F" w:rsidRPr="003430E3" w:rsidRDefault="0024230F" w:rsidP="00225664">
      <w:pPr>
        <w:pStyle w:val="Akapitzlist"/>
        <w:numPr>
          <w:ilvl w:val="0"/>
          <w:numId w:val="2"/>
        </w:numPr>
        <w:spacing w:before="57" w:after="0" w:line="240" w:lineRule="auto"/>
        <w:jc w:val="both"/>
        <w:rPr>
          <w:rFonts w:eastAsia="Times New Roman" w:cs="Calibri"/>
        </w:rPr>
      </w:pPr>
      <w:r w:rsidRPr="0024230F">
        <w:rPr>
          <w:rFonts w:eastAsia="Times New Roman" w:cs="Calibri"/>
        </w:rPr>
        <w:t>wykonanie badań jakości wody w zakresie i liczbie badań uzgodnionym z właściwym Inspektorem Sanitarnym a także uzyskanie pozytywnych ocen higienicznych na wszystkie urządzenia i materiały użyte do realizacji zadań</w:t>
      </w:r>
      <w:r w:rsidR="00150A75">
        <w:rPr>
          <w:rFonts w:eastAsia="Times New Roman" w:cs="Calibri"/>
        </w:rPr>
        <w:t>, wykonanie badań wydajności hydrantów;</w:t>
      </w:r>
    </w:p>
    <w:p w14:paraId="174460CE" w14:textId="237184CB" w:rsidR="00DE3383" w:rsidRPr="00752CAE" w:rsidRDefault="00DE3383" w:rsidP="00752CAE">
      <w:pPr>
        <w:pStyle w:val="Akapitzlist"/>
        <w:numPr>
          <w:ilvl w:val="0"/>
          <w:numId w:val="2"/>
        </w:numPr>
        <w:spacing w:before="57" w:after="0" w:line="240" w:lineRule="auto"/>
        <w:jc w:val="both"/>
        <w:rPr>
          <w:rFonts w:eastAsia="Times New Roman" w:cs="Calibri"/>
        </w:rPr>
      </w:pPr>
      <w:r w:rsidRPr="003430E3">
        <w:rPr>
          <w:rFonts w:eastAsia="Times New Roman" w:cs="Calibri"/>
        </w:rPr>
        <w:t xml:space="preserve">prowadzenie </w:t>
      </w:r>
      <w:r w:rsidR="001C59A7" w:rsidRPr="003430E3">
        <w:rPr>
          <w:rFonts w:eastAsia="Times New Roman" w:cs="Calibri"/>
        </w:rPr>
        <w:t>rob</w:t>
      </w:r>
      <w:r w:rsidRPr="003430E3">
        <w:rPr>
          <w:rFonts w:eastAsia="Times New Roman" w:cs="Calibri"/>
        </w:rPr>
        <w:t>ót</w:t>
      </w:r>
      <w:r w:rsidR="001C59A7" w:rsidRPr="003430E3">
        <w:rPr>
          <w:rFonts w:eastAsia="Times New Roman" w:cs="Calibri"/>
        </w:rPr>
        <w:t xml:space="preserve"> ziemn</w:t>
      </w:r>
      <w:r w:rsidRPr="003430E3">
        <w:rPr>
          <w:rFonts w:eastAsia="Times New Roman" w:cs="Calibri"/>
        </w:rPr>
        <w:t>ych</w:t>
      </w:r>
      <w:r w:rsidR="001C59A7" w:rsidRPr="003430E3">
        <w:rPr>
          <w:rFonts w:eastAsia="Times New Roman" w:cs="Calibri"/>
        </w:rPr>
        <w:t xml:space="preserve"> zgodnie z obowiązującymi normami technicznymi</w:t>
      </w:r>
      <w:r w:rsidR="00C22637">
        <w:rPr>
          <w:rFonts w:eastAsia="Times New Roman" w:cs="Calibri"/>
        </w:rPr>
        <w:t>.</w:t>
      </w:r>
      <w:r w:rsidR="00752CAE" w:rsidRPr="00752CAE">
        <w:t xml:space="preserve"> </w:t>
      </w:r>
      <w:r w:rsidR="00752CAE" w:rsidRPr="00752CAE">
        <w:rPr>
          <w:rFonts w:eastAsia="Times New Roman" w:cs="Calibri"/>
        </w:rPr>
        <w:t>W rejonie skrzyżowań z istniejącymi sieciami roboty zimne należy prowadzić sposobem ręcznym, a po odsłonięciu</w:t>
      </w:r>
      <w:r w:rsidR="00752CAE">
        <w:rPr>
          <w:rFonts w:eastAsia="Times New Roman" w:cs="Calibri"/>
        </w:rPr>
        <w:t xml:space="preserve"> </w:t>
      </w:r>
      <w:r w:rsidR="00752CAE" w:rsidRPr="00752CAE">
        <w:rPr>
          <w:rFonts w:eastAsia="Times New Roman"/>
        </w:rPr>
        <w:t>kolizyjnego uzbrojenia należy je zabezpieczyć przed uszkodzeniem</w:t>
      </w:r>
    </w:p>
    <w:p w14:paraId="51EE3E06" w14:textId="28726473" w:rsidR="00DE3383" w:rsidRPr="00752CAE" w:rsidRDefault="00DE3383" w:rsidP="00752CAE">
      <w:pPr>
        <w:pStyle w:val="Akapitzlist"/>
        <w:numPr>
          <w:ilvl w:val="0"/>
          <w:numId w:val="2"/>
        </w:numPr>
        <w:spacing w:before="57" w:after="0" w:line="240" w:lineRule="auto"/>
        <w:jc w:val="both"/>
        <w:rPr>
          <w:rFonts w:eastAsia="Times New Roman" w:cs="Calibri"/>
        </w:rPr>
      </w:pPr>
      <w:r w:rsidRPr="003430E3">
        <w:rPr>
          <w:rFonts w:eastAsia="Times New Roman" w:cs="Calibri"/>
        </w:rPr>
        <w:t>w</w:t>
      </w:r>
      <w:r w:rsidR="001C59A7" w:rsidRPr="003430E3">
        <w:rPr>
          <w:rFonts w:eastAsia="Times New Roman" w:cs="Calibri"/>
        </w:rPr>
        <w:t xml:space="preserve"> przypadku natrafienia na nieokreślone uzbrojenie podziemne, należy powiadomić użytkownika w/w uzbrojenia i dalszy tok postępowania uzgodnić wpisem do dziennika budowy;</w:t>
      </w:r>
      <w:r w:rsidR="00752CAE" w:rsidRPr="00752CAE">
        <w:t xml:space="preserve"> </w:t>
      </w:r>
      <w:r w:rsidR="00752CAE" w:rsidRPr="00752CAE">
        <w:rPr>
          <w:rFonts w:eastAsia="Times New Roman" w:cs="Calibri"/>
        </w:rPr>
        <w:t>Wszelkie urządzenia podziemne nie zinwentaryzowane traktować jako czynne i przy wykonywaniu prac w ich obrębie</w:t>
      </w:r>
      <w:r w:rsidR="00752CAE">
        <w:rPr>
          <w:rFonts w:eastAsia="Times New Roman" w:cs="Calibri"/>
        </w:rPr>
        <w:t xml:space="preserve"> </w:t>
      </w:r>
      <w:r w:rsidR="00752CAE" w:rsidRPr="00752CAE">
        <w:rPr>
          <w:rFonts w:eastAsia="Times New Roman"/>
        </w:rPr>
        <w:t>zachować szczególną ostrożność</w:t>
      </w:r>
    </w:p>
    <w:p w14:paraId="3CCF0FD7" w14:textId="096E77C2" w:rsidR="00752CAE" w:rsidRPr="00752CAE" w:rsidRDefault="00752CAE" w:rsidP="00752CAE">
      <w:pPr>
        <w:pStyle w:val="Akapitzlist"/>
        <w:numPr>
          <w:ilvl w:val="0"/>
          <w:numId w:val="2"/>
        </w:numPr>
        <w:spacing w:before="57" w:after="0" w:line="240" w:lineRule="auto"/>
        <w:jc w:val="both"/>
        <w:rPr>
          <w:rFonts w:eastAsia="Times New Roman" w:cs="Calibri"/>
        </w:rPr>
      </w:pPr>
      <w:r w:rsidRPr="00752CAE">
        <w:rPr>
          <w:rFonts w:eastAsia="Times New Roman" w:cs="Calibri"/>
        </w:rPr>
        <w:t>Przejścia poprzeczne pod drogami (drogi powiatow</w:t>
      </w:r>
      <w:r w:rsidR="00736D84">
        <w:rPr>
          <w:rFonts w:eastAsia="Times New Roman" w:cs="Calibri"/>
        </w:rPr>
        <w:t>e</w:t>
      </w:r>
      <w:r w:rsidRPr="00752CAE">
        <w:rPr>
          <w:rFonts w:eastAsia="Times New Roman" w:cs="Calibri"/>
        </w:rPr>
        <w:t xml:space="preserve">) wykonywać metodą </w:t>
      </w:r>
      <w:proofErr w:type="spellStart"/>
      <w:r w:rsidRPr="00752CAE">
        <w:rPr>
          <w:rFonts w:eastAsia="Times New Roman" w:cs="Calibri"/>
        </w:rPr>
        <w:t>bezwykopową</w:t>
      </w:r>
      <w:proofErr w:type="spellEnd"/>
      <w:r w:rsidRPr="00752CAE">
        <w:rPr>
          <w:rFonts w:eastAsia="Times New Roman" w:cs="Calibri"/>
        </w:rPr>
        <w:t xml:space="preserve"> – </w:t>
      </w:r>
      <w:proofErr w:type="spellStart"/>
      <w:r w:rsidRPr="00752CAE">
        <w:rPr>
          <w:rFonts w:eastAsia="Times New Roman" w:cs="Calibri"/>
        </w:rPr>
        <w:t>przecisk</w:t>
      </w:r>
      <w:proofErr w:type="spellEnd"/>
      <w:r w:rsidRPr="00752CAE">
        <w:rPr>
          <w:rFonts w:eastAsia="Times New Roman" w:cs="Calibri"/>
        </w:rPr>
        <w:t xml:space="preserve"> w rurach ochronnych</w:t>
      </w:r>
      <w:r>
        <w:rPr>
          <w:rFonts w:eastAsia="Times New Roman" w:cs="Calibri"/>
        </w:rPr>
        <w:t xml:space="preserve"> </w:t>
      </w:r>
      <w:r w:rsidRPr="00752CAE">
        <w:rPr>
          <w:rFonts w:eastAsia="Times New Roman"/>
        </w:rPr>
        <w:t>stalowych ze szwem</w:t>
      </w:r>
    </w:p>
    <w:p w14:paraId="61BF38A8" w14:textId="7E448882" w:rsidR="00752CAE" w:rsidRPr="00752CAE" w:rsidRDefault="00752CAE" w:rsidP="00752CAE">
      <w:pPr>
        <w:pStyle w:val="Akapitzlist"/>
        <w:numPr>
          <w:ilvl w:val="0"/>
          <w:numId w:val="2"/>
        </w:numPr>
        <w:spacing w:before="57" w:after="0" w:line="240" w:lineRule="auto"/>
        <w:jc w:val="both"/>
        <w:rPr>
          <w:rFonts w:eastAsia="Times New Roman" w:cs="Calibri"/>
        </w:rPr>
      </w:pPr>
      <w:r w:rsidRPr="00752CAE">
        <w:rPr>
          <w:rFonts w:eastAsia="Times New Roman" w:cs="Calibri"/>
        </w:rPr>
        <w:t>Prace przy przebudowie/rozbudowie istniejącego wodociągu będą odbywać się przy czynnej sieci wodociągowej i</w:t>
      </w:r>
      <w:r>
        <w:rPr>
          <w:rFonts w:eastAsia="Times New Roman" w:cs="Calibri"/>
        </w:rPr>
        <w:t xml:space="preserve"> </w:t>
      </w:r>
      <w:r w:rsidRPr="00752CAE">
        <w:rPr>
          <w:rFonts w:eastAsia="Times New Roman"/>
        </w:rPr>
        <w:t>wymagane jest prowadzenie prac ziemnych w strefie istniejącej sieci wodociągowej</w:t>
      </w:r>
      <w:r>
        <w:rPr>
          <w:rFonts w:eastAsia="Times New Roman"/>
        </w:rPr>
        <w:t xml:space="preserve"> </w:t>
      </w:r>
      <w:r w:rsidRPr="00752CAE">
        <w:rPr>
          <w:rFonts w:eastAsia="Times New Roman"/>
        </w:rPr>
        <w:t>sposobem ręcznym i z zachowaniem wszelkich zasad bezpieczeństwa w celu uniknięcia awarii i rozszczelnieniu wodociągu</w:t>
      </w:r>
      <w:r>
        <w:rPr>
          <w:rFonts w:eastAsia="Times New Roman"/>
        </w:rPr>
        <w:t xml:space="preserve"> </w:t>
      </w:r>
      <w:r w:rsidRPr="00752CAE">
        <w:rPr>
          <w:rFonts w:eastAsia="Times New Roman"/>
        </w:rPr>
        <w:t>powodujących przerwy w dostawie wody mieszkańcom</w:t>
      </w:r>
    </w:p>
    <w:p w14:paraId="751DFF0B" w14:textId="77777777" w:rsidR="00DE3383" w:rsidRPr="003430E3" w:rsidRDefault="00DE3383"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t>w</w:t>
      </w:r>
      <w:r w:rsidR="001C59A7" w:rsidRPr="003430E3">
        <w:rPr>
          <w:rFonts w:eastAsia="Times New Roman" w:cs="Calibri"/>
        </w:rPr>
        <w:t xml:space="preserve"> czasie budowy bezwzględnie przestrzegać przepisów BHP w zakresie transportu, składowania materiałów, zabezpieczania wykopów, oznakowania miejsc niebezpiecznych;</w:t>
      </w:r>
    </w:p>
    <w:p w14:paraId="72B55225" w14:textId="77777777" w:rsidR="00DE3383" w:rsidRPr="003430E3" w:rsidRDefault="00DE3383"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t xml:space="preserve">zawiadamianie inspektora nadzoru o </w:t>
      </w:r>
      <w:r w:rsidR="001C59A7" w:rsidRPr="003430E3">
        <w:rPr>
          <w:rFonts w:eastAsia="Times New Roman" w:cs="Calibri"/>
        </w:rPr>
        <w:t>wszelkiego rodzaju odstępstwa</w:t>
      </w:r>
      <w:r w:rsidRPr="003430E3">
        <w:rPr>
          <w:rFonts w:eastAsia="Times New Roman" w:cs="Calibri"/>
        </w:rPr>
        <w:t>ch</w:t>
      </w:r>
      <w:r w:rsidR="001C59A7" w:rsidRPr="003430E3">
        <w:rPr>
          <w:rFonts w:eastAsia="Times New Roman" w:cs="Calibri"/>
        </w:rPr>
        <w:t xml:space="preserve"> w stosunku do założeń projektowych</w:t>
      </w:r>
      <w:r w:rsidRPr="003430E3">
        <w:rPr>
          <w:rFonts w:eastAsia="Times New Roman" w:cs="Calibri"/>
        </w:rPr>
        <w:t>.</w:t>
      </w:r>
      <w:r w:rsidR="001C59A7" w:rsidRPr="003430E3">
        <w:rPr>
          <w:rFonts w:eastAsia="Times New Roman" w:cs="Calibri"/>
        </w:rPr>
        <w:t xml:space="preserve"> </w:t>
      </w:r>
    </w:p>
    <w:p w14:paraId="1194235B" w14:textId="63534B66" w:rsidR="00DE3383" w:rsidRPr="00323A9D" w:rsidRDefault="001C59A7" w:rsidP="00323A9D">
      <w:pPr>
        <w:pStyle w:val="Akapitzlist"/>
        <w:numPr>
          <w:ilvl w:val="0"/>
          <w:numId w:val="2"/>
        </w:numPr>
        <w:spacing w:before="57" w:after="0" w:line="240" w:lineRule="auto"/>
        <w:jc w:val="both"/>
        <w:rPr>
          <w:rFonts w:eastAsia="Times New Roman" w:cs="Calibri"/>
        </w:rPr>
      </w:pPr>
      <w:r w:rsidRPr="003430E3">
        <w:rPr>
          <w:rFonts w:eastAsia="Times New Roman" w:cs="Calibri"/>
        </w:rPr>
        <w:t>zlokalizowanie i przygotowanie zaplecza placu budowy wg swoich potrzeb i na swój koszt;</w:t>
      </w:r>
    </w:p>
    <w:p w14:paraId="5C2FD39C" w14:textId="77777777" w:rsidR="00966BF3" w:rsidRPr="003430E3" w:rsidRDefault="00DE3383"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lastRenderedPageBreak/>
        <w:t xml:space="preserve"> </w:t>
      </w:r>
      <w:r w:rsidR="001C59A7" w:rsidRPr="003430E3">
        <w:rPr>
          <w:rFonts w:eastAsia="Times New Roman" w:cs="Calibri"/>
        </w:rPr>
        <w:t>dostarczenie deklaracji kierownika budowy o podjęciu obowiązków kierownika budowy wraz kompletem wymaganych prawem uprawnień i zaświadczeń;</w:t>
      </w:r>
    </w:p>
    <w:p w14:paraId="21CC4D23" w14:textId="05D4100A" w:rsidR="00966BF3" w:rsidRDefault="001C59A7"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t>zapewnienie dozoru mienia na własny koszt;</w:t>
      </w:r>
      <w:r w:rsidR="00495335" w:rsidRPr="00495335">
        <w:t xml:space="preserve"> </w:t>
      </w:r>
      <w:r w:rsidR="00495335" w:rsidRPr="00495335">
        <w:rPr>
          <w:rFonts w:eastAsia="Times New Roman" w:cs="Calibri"/>
        </w:rPr>
        <w:t>zapewnienia na własny koszt poboru energii elektrycznej i wody</w:t>
      </w:r>
    </w:p>
    <w:p w14:paraId="6B6D305F" w14:textId="6FC7D0D9" w:rsidR="00726469" w:rsidRPr="003430E3" w:rsidRDefault="00726469" w:rsidP="00225664">
      <w:pPr>
        <w:pStyle w:val="Akapitzlist"/>
        <w:numPr>
          <w:ilvl w:val="0"/>
          <w:numId w:val="2"/>
        </w:numPr>
        <w:spacing w:before="57" w:after="0" w:line="240" w:lineRule="auto"/>
        <w:jc w:val="both"/>
        <w:rPr>
          <w:rFonts w:eastAsia="Times New Roman" w:cs="Calibri"/>
        </w:rPr>
      </w:pPr>
      <w:r w:rsidRPr="00726469">
        <w:rPr>
          <w:rFonts w:eastAsia="Times New Roman" w:cs="Calibri"/>
        </w:rPr>
        <w:t>wykonanie na własny koszt kamerowania wykonanych rurociągów</w:t>
      </w:r>
      <w:r>
        <w:rPr>
          <w:rFonts w:eastAsia="Times New Roman" w:cs="Calibri"/>
        </w:rPr>
        <w:t>,</w:t>
      </w:r>
      <w:r w:rsidR="00495335" w:rsidRPr="00495335">
        <w:t xml:space="preserve"> </w:t>
      </w:r>
      <w:r w:rsidR="00495335" w:rsidRPr="00495335">
        <w:rPr>
          <w:rFonts w:eastAsia="Times New Roman" w:cs="Calibri"/>
        </w:rPr>
        <w:t>odwodnienie wykopów,</w:t>
      </w:r>
    </w:p>
    <w:p w14:paraId="0071BACF" w14:textId="3ADCE638" w:rsidR="00966BF3" w:rsidRPr="003430E3" w:rsidRDefault="001C59A7"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t>zorganizowanie i przeprowadzenie niezbędnych badań i odbiorów oraz kompletowanie dokumentacji obejmującej zakres robót objętych przedmiotem zamówienia,</w:t>
      </w:r>
      <w:r w:rsidR="00726469" w:rsidRPr="00726469">
        <w:t xml:space="preserve"> </w:t>
      </w:r>
      <w:r w:rsidR="00726469" w:rsidRPr="00726469">
        <w:rPr>
          <w:rFonts w:eastAsia="Times New Roman" w:cs="Calibri"/>
        </w:rPr>
        <w:t>wykonanie rozruchu urządzeń oraz uzyskanie pozytywnych wyników badań</w:t>
      </w:r>
      <w:r w:rsidR="00726469">
        <w:rPr>
          <w:rFonts w:eastAsia="Times New Roman" w:cs="Calibri"/>
        </w:rPr>
        <w:t>,</w:t>
      </w:r>
    </w:p>
    <w:p w14:paraId="7A3A0807" w14:textId="6350A526"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ponoszenie pełnej odpowiedzialności za stosowanie i bezpieczeństwo wszelkich działań prowadzonych na terenie robót i poza nim, a związanych z wykonywaniem przedmiotu budowy, także w przypadku osób trzecich;</w:t>
      </w:r>
    </w:p>
    <w:p w14:paraId="1D7590B6" w14:textId="77777777"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uporządkowanie terenu budowy po zakończeniu robót, zaplecza budowy jak i terenów sąsiadujących zajętych lub użytkowanych przez Wykonawcę w tym dokonania na własny koszt renowacji zniszczonych lub uszkodzonych w wyniku prac obiektów, dróg lub ich fragmentów, nawierzchni lub instalacji;</w:t>
      </w:r>
    </w:p>
    <w:p w14:paraId="1A23FAC4" w14:textId="1B51FCF5" w:rsidR="00077D59"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po zakończeniu robót, ale przed ostatecznym odbiorem przez Zamawiającego Wykonawca zobowiązany jest do uporządkowania terenu budowy wraz z terenem przyległym i doprowadzenia terenu do należytego stanu i porządku. Wykonawca zapewnia we własnym zakresie wywóz i utylizację odpadów budowlanych (śmieci, gruz i inne).</w:t>
      </w:r>
    </w:p>
    <w:p w14:paraId="33620193" w14:textId="221E038D" w:rsidR="00726469" w:rsidRPr="003430E3" w:rsidRDefault="00726469" w:rsidP="003430E3">
      <w:pPr>
        <w:pStyle w:val="Akapitzlist"/>
        <w:numPr>
          <w:ilvl w:val="0"/>
          <w:numId w:val="2"/>
        </w:numPr>
        <w:spacing w:before="57" w:after="0" w:line="240" w:lineRule="auto"/>
        <w:jc w:val="both"/>
        <w:rPr>
          <w:rFonts w:eastAsia="Times New Roman" w:cs="Calibri"/>
        </w:rPr>
      </w:pPr>
      <w:r w:rsidRPr="00726469">
        <w:rPr>
          <w:rFonts w:eastAsia="Times New Roman" w:cs="Calibri"/>
        </w:rPr>
        <w:t>pełne szkolenie w celu przyuczenia personelu Zamawiającego (Użytkownika) do obsługiwania i użytkowania nowych instalacji.</w:t>
      </w:r>
    </w:p>
    <w:p w14:paraId="6ACCFE11" w14:textId="77777777"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 xml:space="preserve">dostarczenie Zamawiającemu wszystkich dokumentów niezbędnych celem rozliczenia inwestycji. </w:t>
      </w:r>
    </w:p>
    <w:p w14:paraId="70C3D42B" w14:textId="77777777"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 xml:space="preserve">W czasie wykonywania robót Wykonawca dostarczy, zainstaluje i będzie obsługiwał wszystkie tymczasowe urządzenia zabezpieczające zapewniając w ten sposób bezpieczeństwo pojazdów i pieszych. Wykonawca zapewni stałe warunki widoczności w dzień i w nocy tych urządzeń, dla których jest to nieodzowne ze względów bezpieczeństwa. Wszystkie urządzenia zabezpieczające wymagają akceptacji Inspektora nadzoru przed przystąpieniem do ich montażu lub ustawienia. </w:t>
      </w:r>
    </w:p>
    <w:p w14:paraId="02B7AE02" w14:textId="77777777"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 xml:space="preserve">Na Wykonawcy spoczywa obowiązek wytyczenia punktów głównych przez uprawnionego geodetę i odpowiedzialność za ochronę wytyczonych punktów pomiarowych do chwili odbioru końcowego robót. Uszkodzone lub zniszczone znaki geodezyjne Wykonawca odtworzy i utrwali na własny koszt. </w:t>
      </w:r>
    </w:p>
    <w:p w14:paraId="130CD793" w14:textId="77777777"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Wykonawca zobowiązany jest do takiego prowadzenia prac, aby były zapewnione bezpieczne dojścia i dojazdy do nieruchomości w trakcie wykonywania robót; powyższe obowiązuje także w przypadku wystąpienia niekorzystnych warunków atmosferycznych, może się wiązać z koniecznością wykonania tymczasowej nawierzchni.</w:t>
      </w:r>
    </w:p>
    <w:p w14:paraId="23B7DBDA" w14:textId="67B10F6F"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 xml:space="preserve">Wykonawca zobowiązany jest zapewnić podczas wykonywania robót czynny udział osób posiadających wymagane przepisami uprawnienia do pełnienia samodzielnych funkcji technicznych w budownictwie, które będą zobowiązane do objęcia funkcji kierownika budowy i – w razie potrzeby – kierowników robót budowlanych, składając stosowne oświadczenia najpóźniej w ciągu </w:t>
      </w:r>
      <w:r w:rsidR="0024230F">
        <w:rPr>
          <w:rFonts w:eastAsia="Times New Roman" w:cs="Calibri"/>
        </w:rPr>
        <w:t>5</w:t>
      </w:r>
      <w:r w:rsidRPr="003430E3">
        <w:rPr>
          <w:rFonts w:eastAsia="Times New Roman" w:cs="Calibri"/>
        </w:rPr>
        <w:t xml:space="preserve"> dni od dnia podpisania umowy – jeżeli konieczność udziału takich osób wynika z obowiązujących przepisów prawa.</w:t>
      </w:r>
    </w:p>
    <w:p w14:paraId="01614053" w14:textId="7929F354" w:rsidR="001C59A7"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Wykonawca po zakończeniu robót przekaże Zamawiającemu jeden komplet oryginalnej dokumentacji projektowej oraz przygotuje i złoży w formie papierowej trwale spiętej,</w:t>
      </w:r>
      <w:r w:rsidR="00077D59" w:rsidRPr="003430E3">
        <w:rPr>
          <w:rFonts w:eastAsia="Times New Roman" w:cs="Calibri"/>
        </w:rPr>
        <w:t xml:space="preserve"> </w:t>
      </w:r>
      <w:r w:rsidRPr="003430E3">
        <w:rPr>
          <w:rFonts w:eastAsia="Times New Roman" w:cs="Calibri"/>
        </w:rPr>
        <w:t>operat kolaudacyjny, w skład którego wchodzić będą:</w:t>
      </w:r>
    </w:p>
    <w:p w14:paraId="6254D131" w14:textId="2AB25981"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lastRenderedPageBreak/>
        <w:t>- dokumentacj</w:t>
      </w:r>
      <w:r w:rsidR="006B600A">
        <w:rPr>
          <w:rFonts w:eastAsia="Times New Roman"/>
        </w:rPr>
        <w:t>a</w:t>
      </w:r>
      <w:r w:rsidRPr="003430E3">
        <w:rPr>
          <w:rFonts w:eastAsia="Times New Roman"/>
        </w:rPr>
        <w:t xml:space="preserve"> powykonawcz</w:t>
      </w:r>
      <w:r w:rsidR="006B600A">
        <w:rPr>
          <w:rFonts w:eastAsia="Times New Roman"/>
        </w:rPr>
        <w:t>a</w:t>
      </w:r>
      <w:r w:rsidRPr="003430E3">
        <w:rPr>
          <w:rFonts w:eastAsia="Times New Roman"/>
        </w:rPr>
        <w:t>, tj. dokumentację budowy z naniesionymi zmianami dokonanymi w toku wykonania robót,</w:t>
      </w:r>
      <w:r w:rsidR="00890D03" w:rsidRPr="00890D03">
        <w:t xml:space="preserve"> </w:t>
      </w:r>
      <w:r w:rsidR="00890D03" w:rsidRPr="00890D03">
        <w:rPr>
          <w:rFonts w:eastAsia="Times New Roman"/>
        </w:rPr>
        <w:t>/jeżeli dotyczy/, potwierdzonymi przez kierownika budowy, inspektora nadzoru i projektanta, w razie konieczności uzgodnienie rysunków zamiennych z Rzeczoznawcą Do Spraw Zabezpieczeń Przeciwpożarowych,</w:t>
      </w:r>
    </w:p>
    <w:p w14:paraId="6AEA1F50" w14:textId="0B1F354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dokumentacj</w:t>
      </w:r>
      <w:r w:rsidR="006B600A">
        <w:rPr>
          <w:rFonts w:eastAsia="Times New Roman"/>
        </w:rPr>
        <w:t>a</w:t>
      </w:r>
      <w:r w:rsidRPr="003430E3">
        <w:rPr>
          <w:rFonts w:eastAsia="Times New Roman"/>
        </w:rPr>
        <w:t xml:space="preserve"> rozruchow</w:t>
      </w:r>
      <w:r w:rsidR="006B600A">
        <w:rPr>
          <w:rFonts w:eastAsia="Times New Roman"/>
        </w:rPr>
        <w:t>a</w:t>
      </w:r>
      <w:r w:rsidRPr="003430E3">
        <w:rPr>
          <w:rFonts w:eastAsia="Times New Roman"/>
        </w:rPr>
        <w:t>,</w:t>
      </w:r>
    </w:p>
    <w:p w14:paraId="32C02A16"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protokoły odbiorów robót ulegających zakryciu i zanikających,</w:t>
      </w:r>
    </w:p>
    <w:p w14:paraId="111B68BC"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protokoły z prób szczelności,</w:t>
      </w:r>
    </w:p>
    <w:p w14:paraId="638DA67F"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protokoły odbiorów częściowych,</w:t>
      </w:r>
    </w:p>
    <w:p w14:paraId="4C394ACD" w14:textId="397BE8A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dziennik budow</w:t>
      </w:r>
      <w:r w:rsidR="00431F43">
        <w:rPr>
          <w:rFonts w:eastAsia="Times New Roman"/>
        </w:rPr>
        <w:t>y,</w:t>
      </w:r>
    </w:p>
    <w:p w14:paraId="4CF76D31" w14:textId="7A34954F" w:rsidR="005267CB" w:rsidRPr="003430E3" w:rsidRDefault="005267CB" w:rsidP="00522635">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wyniki pomiarów kontrolnych oraz badań i oznaczeń laboratoryjnych, badań czynników oddziaływania na środowisko,</w:t>
      </w:r>
      <w:r w:rsidR="00522635" w:rsidRPr="00522635">
        <w:t xml:space="preserve"> </w:t>
      </w:r>
      <w:r w:rsidR="00522635" w:rsidRPr="00522635">
        <w:rPr>
          <w:rFonts w:eastAsia="Times New Roman"/>
        </w:rPr>
        <w:t>protokoły badań wydajności hydrantów,</w:t>
      </w:r>
      <w:r w:rsidR="00522635">
        <w:rPr>
          <w:rFonts w:eastAsia="Times New Roman"/>
        </w:rPr>
        <w:t xml:space="preserve"> </w:t>
      </w:r>
      <w:r w:rsidR="00522635" w:rsidRPr="00522635">
        <w:rPr>
          <w:rFonts w:eastAsia="Times New Roman"/>
        </w:rPr>
        <w:t>wyniki badań wody</w:t>
      </w:r>
    </w:p>
    <w:p w14:paraId="4B24DF05"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atesty, deklaracje zgodności lub certyfikaty zgodności wbudowanych materiałów,</w:t>
      </w:r>
    </w:p>
    <w:p w14:paraId="608CA412"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DTR – ki urządzeń,</w:t>
      </w:r>
    </w:p>
    <w:p w14:paraId="0E7F3DE7" w14:textId="4F33EFA6"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geodezyjn</w:t>
      </w:r>
      <w:r w:rsidR="006B600A">
        <w:rPr>
          <w:rFonts w:eastAsia="Times New Roman"/>
        </w:rPr>
        <w:t>a</w:t>
      </w:r>
      <w:r w:rsidRPr="003430E3">
        <w:rPr>
          <w:rFonts w:eastAsia="Times New Roman"/>
        </w:rPr>
        <w:t xml:space="preserve"> inwentaryzacj</w:t>
      </w:r>
      <w:r w:rsidR="006B600A">
        <w:rPr>
          <w:rFonts w:eastAsia="Times New Roman"/>
        </w:rPr>
        <w:t>a</w:t>
      </w:r>
      <w:r w:rsidRPr="003430E3">
        <w:rPr>
          <w:rFonts w:eastAsia="Times New Roman"/>
        </w:rPr>
        <w:t xml:space="preserve"> powykonawcz</w:t>
      </w:r>
      <w:r w:rsidR="006B600A">
        <w:rPr>
          <w:rFonts w:eastAsia="Times New Roman"/>
        </w:rPr>
        <w:t>a</w:t>
      </w:r>
      <w:r w:rsidRPr="003430E3">
        <w:rPr>
          <w:rFonts w:eastAsia="Times New Roman"/>
        </w:rPr>
        <w:t xml:space="preserve"> robót i sieci uzbrojenia terenu (4 egz.),</w:t>
      </w:r>
    </w:p>
    <w:p w14:paraId="427687F5"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oświadczenie kierownika budowy o rozpoczęciu i o zakończeniu robót oraz gotowości do odbioru,</w:t>
      </w:r>
    </w:p>
    <w:p w14:paraId="584A8EF4"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dokumenty gwarancyjne wraz z warunkami gwarancji wszystkich zamontowanych urządzeń i materiałów,</w:t>
      </w:r>
    </w:p>
    <w:p w14:paraId="3F5B1563" w14:textId="4BECDC94" w:rsidR="005267CB"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kopie mapy zasadniczej powstałej w wyniku geodezyjnej inwentaryzacji powykonawczej wraz z potwierdzeniem złożenia mapy powykonawczej do zasobów geodezyjnych w Starostwie Powiatowym w Bytowie.</w:t>
      </w:r>
    </w:p>
    <w:p w14:paraId="4036F7C5" w14:textId="1FC57A9E" w:rsidR="00D723A1" w:rsidRPr="003430E3" w:rsidRDefault="008126CF" w:rsidP="008C66A3">
      <w:pPr>
        <w:spacing w:line="240" w:lineRule="auto"/>
        <w:jc w:val="both"/>
      </w:pPr>
      <w:r>
        <w:t>5</w:t>
      </w:r>
      <w:r w:rsidR="001241F9" w:rsidRPr="003430E3">
        <w:t xml:space="preserve">. Wykonawca oświadcza, że zapoznał się z terenem budowy oraz </w:t>
      </w:r>
      <w:r w:rsidR="008B2186" w:rsidRPr="003430E3">
        <w:t xml:space="preserve">programem </w:t>
      </w:r>
      <w:proofErr w:type="spellStart"/>
      <w:r w:rsidR="008B2186" w:rsidRPr="003430E3">
        <w:t>fukcjonalno</w:t>
      </w:r>
      <w:proofErr w:type="spellEnd"/>
      <w:r w:rsidR="008B2186" w:rsidRPr="003430E3">
        <w:t xml:space="preserve"> - użytkowym</w:t>
      </w:r>
      <w:r w:rsidR="001241F9" w:rsidRPr="003430E3">
        <w:t xml:space="preserve"> i uznaje ją za wystarczającą podstawę do realizacji przedmiotu niniejszej umowy.</w:t>
      </w:r>
    </w:p>
    <w:p w14:paraId="17CC1A55" w14:textId="5AE8A973" w:rsidR="00D723A1" w:rsidRPr="003430E3" w:rsidRDefault="008126CF" w:rsidP="003430E3">
      <w:pPr>
        <w:spacing w:line="240" w:lineRule="auto"/>
        <w:jc w:val="both"/>
      </w:pPr>
      <w:r>
        <w:t>6</w:t>
      </w:r>
      <w:r w:rsidR="001241F9" w:rsidRPr="003430E3">
        <w:t xml:space="preserve">. Wykonawca w okresie obowiązywania umowy, w tym w okresie gwarancji i rękojmi oraz niezakończonych rozliczeń z niej wynikających jest zobowiązany do informowania Zamawiającego o zmianie formy prawnej prowadzonej działalności gospodarczej, o wszczęciu postępowania układowego bądź upadłościowego, a także o zmianie adresu siedziby firmy, zmianie adresu zamieszkania jej właściciela pod rygorem </w:t>
      </w:r>
      <w:proofErr w:type="spellStart"/>
      <w:r w:rsidR="001241F9" w:rsidRPr="003430E3">
        <w:t>skutk</w:t>
      </w:r>
      <w:r w:rsidR="001241F9" w:rsidRPr="003430E3">
        <w:rPr>
          <w:lang w:val="es-ES_tradnl"/>
        </w:rPr>
        <w:t>ó</w:t>
      </w:r>
      <w:proofErr w:type="spellEnd"/>
      <w:r w:rsidR="001241F9" w:rsidRPr="003430E3">
        <w:t>w prawnych wynikających z zaniechania oraz uznania za doręczoną korespondencję kierowaną na ostatni adres podany przez Wykonawcę.</w:t>
      </w:r>
    </w:p>
    <w:p w14:paraId="1E1011DA" w14:textId="632C2E4D" w:rsidR="006F1BD6" w:rsidRPr="003430E3" w:rsidRDefault="008126CF" w:rsidP="003430E3">
      <w:pPr>
        <w:spacing w:line="240" w:lineRule="auto"/>
        <w:jc w:val="both"/>
      </w:pPr>
      <w:r>
        <w:t>7</w:t>
      </w:r>
      <w:r w:rsidR="006F1BD6" w:rsidRPr="003430E3">
        <w:t xml:space="preserve">. Wykonawca oświadcza, iż jest świadomy </w:t>
      </w:r>
      <w:proofErr w:type="spellStart"/>
      <w:r w:rsidR="006F1BD6" w:rsidRPr="003430E3">
        <w:t>ryzyk</w:t>
      </w:r>
      <w:proofErr w:type="spellEnd"/>
      <w:r w:rsidR="006F1BD6" w:rsidRPr="003430E3">
        <w:t xml:space="preserve"> wynikających z zawartej umowy, w tym z pochodzeniem środków na sfinansowanie inwestycji z Rządowego Funduszu Polski Ład: Program Inwestycji Strategicznych, a ponadto oświadcza, iż posiada niezbędne zasoby techniczne, personalne i finansowe niezbędne do zapewnienia finansowania inwestycji.</w:t>
      </w:r>
    </w:p>
    <w:p w14:paraId="0C1AF996" w14:textId="77777777" w:rsidR="00D723A1" w:rsidRPr="003430E3" w:rsidRDefault="001241F9" w:rsidP="003430E3">
      <w:pPr>
        <w:spacing w:line="240" w:lineRule="auto"/>
        <w:jc w:val="center"/>
      </w:pPr>
      <w:r w:rsidRPr="003430E3">
        <w:t>§ 4</w:t>
      </w:r>
    </w:p>
    <w:p w14:paraId="01E5A6A5" w14:textId="77777777" w:rsidR="00D723A1" w:rsidRPr="003430E3" w:rsidRDefault="001241F9" w:rsidP="003430E3">
      <w:pPr>
        <w:spacing w:line="240" w:lineRule="auto"/>
        <w:jc w:val="center"/>
        <w:rPr>
          <w:b/>
          <w:bCs/>
        </w:rPr>
      </w:pPr>
      <w:r w:rsidRPr="003430E3">
        <w:rPr>
          <w:b/>
          <w:bCs/>
        </w:rPr>
        <w:t>Obowiązki Zamawiającego</w:t>
      </w:r>
    </w:p>
    <w:p w14:paraId="6236AF6D" w14:textId="31724540" w:rsidR="00D723A1" w:rsidRDefault="001241F9" w:rsidP="00F82184">
      <w:pPr>
        <w:spacing w:after="0" w:line="240" w:lineRule="auto"/>
        <w:jc w:val="both"/>
      </w:pPr>
      <w:r w:rsidRPr="003430E3">
        <w:t xml:space="preserve">Do </w:t>
      </w:r>
      <w:proofErr w:type="spellStart"/>
      <w:r w:rsidRPr="003430E3">
        <w:t>obowiązk</w:t>
      </w:r>
      <w:r w:rsidRPr="003430E3">
        <w:rPr>
          <w:lang w:val="es-ES_tradnl"/>
        </w:rPr>
        <w:t>ó</w:t>
      </w:r>
      <w:proofErr w:type="spellEnd"/>
      <w:r w:rsidRPr="003430E3">
        <w:t>w Zamawiającego należy:</w:t>
      </w:r>
    </w:p>
    <w:p w14:paraId="26464EC9" w14:textId="77777777" w:rsidR="003430E3" w:rsidRPr="003430E3" w:rsidRDefault="003430E3" w:rsidP="00F82184">
      <w:pPr>
        <w:numPr>
          <w:ilvl w:val="0"/>
          <w:numId w:val="26"/>
        </w:numPr>
        <w:spacing w:after="0" w:line="240" w:lineRule="auto"/>
        <w:jc w:val="both"/>
      </w:pPr>
      <w:r w:rsidRPr="003430E3">
        <w:t>współpracować z Wykonawcą w celu należytej realizacji zamówienia oraz sprawnego i rzetelnego wykonania przedmiotu umowy, współdziałać z Wykonawcą w podejmowaniu wszelkich czynności koniecznych do wykonania Przedmiotu Umowy, usuwać zaistniałe przeszkody i trudności w realizacji Przedmiotu Umowy, w tym w szczególności udzielać Wykonawcy wszelkich informacji i wyjaśnień koniecznych do wykonania i odbioru robót budowlanych;</w:t>
      </w:r>
    </w:p>
    <w:p w14:paraId="724930A9" w14:textId="77777777" w:rsidR="003430E3" w:rsidRPr="003430E3" w:rsidRDefault="003430E3" w:rsidP="00F82184">
      <w:pPr>
        <w:numPr>
          <w:ilvl w:val="0"/>
          <w:numId w:val="26"/>
        </w:numPr>
        <w:spacing w:after="0" w:line="240" w:lineRule="auto"/>
        <w:jc w:val="both"/>
      </w:pPr>
      <w:r w:rsidRPr="003430E3">
        <w:t>Zapewnić nadzór inwestorski oraz sprawdzenie ilości i jakości robót zanikających i ulegających zakryciu;</w:t>
      </w:r>
    </w:p>
    <w:p w14:paraId="7CDCB3B5" w14:textId="77777777" w:rsidR="003430E3" w:rsidRPr="003430E3" w:rsidRDefault="003430E3" w:rsidP="00F82184">
      <w:pPr>
        <w:numPr>
          <w:ilvl w:val="0"/>
          <w:numId w:val="26"/>
        </w:numPr>
        <w:spacing w:after="0" w:line="240" w:lineRule="auto"/>
        <w:jc w:val="both"/>
      </w:pPr>
      <w:r w:rsidRPr="003430E3">
        <w:lastRenderedPageBreak/>
        <w:t>informować Wykonawcę o istotnych sprawach mogących mieć wpływ na realizację Przedmiotu Umowy;</w:t>
      </w:r>
    </w:p>
    <w:p w14:paraId="39E731BF" w14:textId="77777777" w:rsidR="003430E3" w:rsidRPr="003430E3" w:rsidRDefault="003430E3" w:rsidP="00F82184">
      <w:pPr>
        <w:numPr>
          <w:ilvl w:val="0"/>
          <w:numId w:val="26"/>
        </w:numPr>
        <w:spacing w:after="0" w:line="240" w:lineRule="auto"/>
        <w:jc w:val="both"/>
      </w:pPr>
      <w:r w:rsidRPr="003430E3">
        <w:t>udzielać Wykonawcy na jego żądanie wszelkich pełnomocnictw, niezbędnych do dokonania czynności, do których wykonania w imieniu i na rzecz Zamawiającego Wykonawca jest zobowiązany na podstawie Umowy;</w:t>
      </w:r>
    </w:p>
    <w:p w14:paraId="756C4420" w14:textId="77777777" w:rsidR="003430E3" w:rsidRPr="003430E3" w:rsidRDefault="003430E3" w:rsidP="00F82184">
      <w:pPr>
        <w:numPr>
          <w:ilvl w:val="0"/>
          <w:numId w:val="26"/>
        </w:numPr>
        <w:spacing w:after="0" w:line="240" w:lineRule="auto"/>
        <w:jc w:val="both"/>
      </w:pPr>
      <w:r w:rsidRPr="003430E3">
        <w:t>dokonywać terminowo odbiorów prac zrealizowanych należycie przez Wykonawcę, w tym robót zanikających i ulegających zakryciu,</w:t>
      </w:r>
    </w:p>
    <w:p w14:paraId="557E745D" w14:textId="77777777" w:rsidR="003430E3" w:rsidRPr="003430E3" w:rsidRDefault="003430E3" w:rsidP="00F82184">
      <w:pPr>
        <w:numPr>
          <w:ilvl w:val="0"/>
          <w:numId w:val="26"/>
        </w:numPr>
        <w:spacing w:after="0" w:line="240" w:lineRule="auto"/>
        <w:jc w:val="both"/>
      </w:pPr>
      <w:r w:rsidRPr="003430E3">
        <w:t>dokonywać zapłaty należnego Wykonawcy wynagrodzenia, w terminach i na warunkach określonych w Umowie;</w:t>
      </w:r>
    </w:p>
    <w:p w14:paraId="4ABC4F30" w14:textId="6A17F7D4" w:rsidR="003430E3" w:rsidRDefault="003430E3" w:rsidP="00F82184">
      <w:pPr>
        <w:numPr>
          <w:ilvl w:val="0"/>
          <w:numId w:val="26"/>
        </w:numPr>
        <w:spacing w:after="0" w:line="240" w:lineRule="auto"/>
        <w:jc w:val="both"/>
      </w:pPr>
      <w:r w:rsidRPr="003430E3">
        <w:t>dokonywać terminowej zapłaty umówionego wynagrodzenia.</w:t>
      </w:r>
    </w:p>
    <w:p w14:paraId="658D74CF" w14:textId="77777777" w:rsidR="002C2277" w:rsidRDefault="002C2277" w:rsidP="002C2277">
      <w:pPr>
        <w:spacing w:after="0" w:line="240" w:lineRule="auto"/>
        <w:jc w:val="both"/>
      </w:pPr>
    </w:p>
    <w:p w14:paraId="355ED633" w14:textId="77777777" w:rsidR="002C2277" w:rsidRPr="003430E3" w:rsidRDefault="002C2277" w:rsidP="002C2277">
      <w:pPr>
        <w:spacing w:after="0" w:line="240" w:lineRule="auto"/>
        <w:jc w:val="both"/>
      </w:pPr>
    </w:p>
    <w:p w14:paraId="64375AE3" w14:textId="214E3FE4" w:rsidR="00D723A1" w:rsidRPr="003430E3" w:rsidRDefault="001241F9" w:rsidP="003430E3">
      <w:pPr>
        <w:spacing w:line="240" w:lineRule="auto"/>
        <w:jc w:val="center"/>
      </w:pPr>
      <w:r w:rsidRPr="003430E3">
        <w:t>§ 5</w:t>
      </w:r>
    </w:p>
    <w:p w14:paraId="3AA6A1FD" w14:textId="49CE605A" w:rsidR="00D723A1" w:rsidRPr="003430E3" w:rsidRDefault="001241F9" w:rsidP="003430E3">
      <w:pPr>
        <w:spacing w:line="240" w:lineRule="auto"/>
        <w:jc w:val="center"/>
        <w:rPr>
          <w:b/>
          <w:bCs/>
        </w:rPr>
      </w:pPr>
      <w:r w:rsidRPr="003430E3">
        <w:rPr>
          <w:b/>
          <w:bCs/>
        </w:rPr>
        <w:t>Wynagrodzenie</w:t>
      </w:r>
      <w:r w:rsidR="00D85BC1" w:rsidRPr="003430E3">
        <w:rPr>
          <w:b/>
          <w:bCs/>
        </w:rPr>
        <w:t xml:space="preserve"> i rozliczenie wynagrodzenia</w:t>
      </w:r>
    </w:p>
    <w:p w14:paraId="080580B0" w14:textId="0E367F8B" w:rsidR="00D85BC1" w:rsidRPr="003430E3" w:rsidRDefault="00CF1C23" w:rsidP="003430E3">
      <w:pPr>
        <w:spacing w:line="240" w:lineRule="auto"/>
        <w:jc w:val="both"/>
      </w:pPr>
      <w:r>
        <w:t>1.</w:t>
      </w:r>
      <w:r w:rsidR="00D85BC1" w:rsidRPr="003430E3">
        <w:tab/>
        <w:t>Strony ustalają wynagrodzenie za realizacje Przedmiotu zamówienia, zgodnie ze złożoną Ofertą:</w:t>
      </w:r>
    </w:p>
    <w:p w14:paraId="5626A10D" w14:textId="77777777" w:rsidR="00D85BC1" w:rsidRPr="003430E3" w:rsidRDefault="00D85BC1" w:rsidP="003430E3">
      <w:pPr>
        <w:spacing w:line="240" w:lineRule="auto"/>
        <w:jc w:val="both"/>
      </w:pPr>
      <w:r w:rsidRPr="003430E3">
        <w:t>Wartość brutto ................................................................................................................................ zł)</w:t>
      </w:r>
    </w:p>
    <w:p w14:paraId="22FD43A5" w14:textId="77777777" w:rsidR="00D85BC1" w:rsidRPr="003430E3" w:rsidRDefault="00D85BC1" w:rsidP="003430E3">
      <w:pPr>
        <w:spacing w:line="240" w:lineRule="auto"/>
        <w:jc w:val="both"/>
      </w:pPr>
      <w:r w:rsidRPr="003430E3">
        <w:t>( słownie: ..........................................................................................................................................zł), w tym należny podatek VAT 23%.</w:t>
      </w:r>
    </w:p>
    <w:p w14:paraId="6918D533" w14:textId="27647ABF" w:rsidR="00D85BC1" w:rsidRPr="003430E3" w:rsidRDefault="00D85BC1" w:rsidP="003430E3">
      <w:pPr>
        <w:spacing w:line="240" w:lineRule="auto"/>
        <w:jc w:val="both"/>
      </w:pPr>
      <w:r w:rsidRPr="003430E3">
        <w:t>2.</w:t>
      </w:r>
      <w:r w:rsidRPr="003430E3">
        <w:tab/>
        <w:t xml:space="preserve">Wynagrodzenie, o którym mowa w ust. 1 stanowi pełne wynagrodzenie Wykonawcy za całkowite i kompletne (stałe i wiążące do zakończenia realizacji przedmiotu umowy), wykonanie przedmiotu niniejszej umowy. Ustalona wysokość wynagrodzenia ryczałtowego jest ostateczna, niezależna od rozmiaru wykonanych robót budowlanych i innych świadczeń oraz kosztów ponoszonych przez Wykonawcę. Zamawiający dokona płatności za faktycznie zrealizowane i odebrane elementy rozliczeniowe wskazane w harmonogramie rzeczowo - finansowym stanowiącym załącznik nr </w:t>
      </w:r>
      <w:r w:rsidR="00FE31E7">
        <w:t>2</w:t>
      </w:r>
      <w:r w:rsidRPr="003430E3">
        <w:t xml:space="preserve"> do niniejszej umowy.</w:t>
      </w:r>
    </w:p>
    <w:p w14:paraId="78B7F192" w14:textId="77777777" w:rsidR="00D85BC1" w:rsidRPr="003430E3" w:rsidRDefault="00D85BC1" w:rsidP="003430E3">
      <w:pPr>
        <w:pBdr>
          <w:top w:val="none" w:sz="0" w:space="0" w:color="auto"/>
          <w:left w:val="none" w:sz="0" w:space="0" w:color="auto"/>
          <w:bottom w:val="none" w:sz="0" w:space="0" w:color="auto"/>
          <w:right w:val="none" w:sz="0" w:space="0" w:color="auto"/>
          <w:between w:val="none" w:sz="0" w:space="0" w:color="auto"/>
          <w:bar w:val="none" w:sz="0" w:color="auto"/>
        </w:pBdr>
        <w:tabs>
          <w:tab w:val="left" w:pos="459"/>
        </w:tabs>
        <w:suppressAutoHyphens/>
        <w:spacing w:after="0" w:line="240" w:lineRule="auto"/>
        <w:jc w:val="both"/>
        <w:rPr>
          <w:rFonts w:eastAsia="Times New Roman"/>
          <w:color w:val="auto"/>
          <w:bdr w:val="none" w:sz="0" w:space="0" w:color="auto"/>
        </w:rPr>
      </w:pPr>
      <w:r w:rsidRPr="003430E3">
        <w:t>3.</w:t>
      </w:r>
      <w:r w:rsidRPr="003430E3">
        <w:tab/>
        <w:t>Wynagrodzenie, o którym mowa w ust. 1 jest wynagrodzeniem ryczałtowym w rozumieniu art.632 K.C.</w:t>
      </w:r>
      <w:r w:rsidRPr="003430E3">
        <w:rPr>
          <w:rFonts w:eastAsia="Times New Roman"/>
          <w:bdr w:val="none" w:sz="0" w:space="0" w:color="auto"/>
          <w:lang w:bidi="pl-PL"/>
        </w:rPr>
        <w:t xml:space="preserve"> Wykonawca w ramach wynagrodzenia określonego w niniejszej umowie</w:t>
      </w:r>
      <w:r w:rsidRPr="003430E3">
        <w:rPr>
          <w:rFonts w:eastAsia="Times New Roman"/>
          <w:color w:val="auto"/>
          <w:bdr w:val="none" w:sz="0" w:space="0" w:color="auto"/>
        </w:rPr>
        <w:t xml:space="preserve"> zobowiązuje się do wykonania całego zakresu prac zgodnie z PFU oraz SWZ.</w:t>
      </w:r>
    </w:p>
    <w:p w14:paraId="43BB6B65" w14:textId="77777777" w:rsidR="00D85BC1" w:rsidRPr="003430E3" w:rsidRDefault="00D85BC1" w:rsidP="003430E3">
      <w:pPr>
        <w:spacing w:line="240" w:lineRule="auto"/>
        <w:jc w:val="both"/>
      </w:pPr>
      <w:r w:rsidRPr="003430E3">
        <w:t>4.</w:t>
      </w:r>
      <w:r w:rsidRPr="003430E3">
        <w:tab/>
        <w:t>Pominięcie jakichkolwiek pozycji w dokumentacji projektowej i obmiarze robót niezbędnych                               i koniecznych do uzyskania rezultatu przedmiotu umowy nie upoważnia do ich uznania jako roboty dodatkowe, a tym samym zwiększenia wartości zamówienia.</w:t>
      </w:r>
    </w:p>
    <w:p w14:paraId="0813D730" w14:textId="77777777" w:rsidR="00D85BC1" w:rsidRPr="003430E3" w:rsidRDefault="00D85BC1" w:rsidP="003430E3">
      <w:pPr>
        <w:spacing w:line="240" w:lineRule="auto"/>
        <w:jc w:val="both"/>
      </w:pPr>
      <w:r w:rsidRPr="003430E3">
        <w:t>5.</w:t>
      </w:r>
      <w:r w:rsidRPr="003430E3">
        <w:tab/>
        <w:t>Zamawiający zastrzega sobie prawo do rezygnacji z określonego zakresu robót bez wynagrodzenia dla Wykonawcy.</w:t>
      </w:r>
    </w:p>
    <w:p w14:paraId="7C330993" w14:textId="77777777" w:rsidR="00D85BC1" w:rsidRPr="003430E3" w:rsidRDefault="00D85BC1" w:rsidP="003430E3">
      <w:pPr>
        <w:spacing w:line="240" w:lineRule="auto"/>
        <w:jc w:val="both"/>
      </w:pPr>
      <w:r w:rsidRPr="003430E3">
        <w:t>6.</w:t>
      </w:r>
      <w:r w:rsidRPr="003430E3">
        <w:tab/>
        <w:t>Strony postanawiają, że rozliczenie za wykonane przedmiotu umowy będzie realizowane fakturami częściowymi i fakturą końcową.</w:t>
      </w:r>
    </w:p>
    <w:p w14:paraId="4D0354FF" w14:textId="3E079BCF" w:rsidR="00D85BC1" w:rsidRPr="003430E3" w:rsidRDefault="00D85BC1" w:rsidP="003430E3">
      <w:pPr>
        <w:spacing w:line="240" w:lineRule="auto"/>
        <w:jc w:val="both"/>
      </w:pPr>
      <w:r w:rsidRPr="003430E3">
        <w:t>7.</w:t>
      </w:r>
      <w:r w:rsidRPr="003430E3">
        <w:tab/>
        <w:t xml:space="preserve">Rozliczenie przedmiotu niniejszej umowy będzie następowało w terminie do 30 dni </w:t>
      </w:r>
      <w:bookmarkStart w:id="1" w:name="_Hlk124498653"/>
      <w:r w:rsidRPr="003430E3">
        <w:t>od dnia wpływu do tut. Urzędu prawidłowo wystawionych faktur</w:t>
      </w:r>
      <w:bookmarkEnd w:id="1"/>
      <w:r w:rsidRPr="003430E3">
        <w:t xml:space="preserve">, tj.: po zakończeniu poszczególnych elementów/etapów określonych wartościowo w harmonogramie rzeczowo-finansowym stanowiącym załącznik nr </w:t>
      </w:r>
      <w:r w:rsidR="00FE31E7">
        <w:t>2</w:t>
      </w:r>
      <w:r w:rsidRPr="003430E3">
        <w:t xml:space="preserve"> do niniejszej umowy </w:t>
      </w:r>
      <w:proofErr w:type="spellStart"/>
      <w:r w:rsidRPr="003430E3">
        <w:t>tj</w:t>
      </w:r>
      <w:proofErr w:type="spellEnd"/>
      <w:r w:rsidRPr="003430E3">
        <w:t>:</w:t>
      </w:r>
    </w:p>
    <w:p w14:paraId="13E09993" w14:textId="71B00C5B" w:rsidR="00D85BC1" w:rsidRPr="0096774C" w:rsidRDefault="00D85BC1" w:rsidP="003430E3">
      <w:pPr>
        <w:spacing w:line="240" w:lineRule="auto"/>
        <w:jc w:val="both"/>
      </w:pPr>
      <w:r w:rsidRPr="0096774C">
        <w:t xml:space="preserve">a) transza pierwsza w wysokości nie mniejszej niż </w:t>
      </w:r>
      <w:r w:rsidR="005909BD" w:rsidRPr="0096774C">
        <w:t>5</w:t>
      </w:r>
      <w:r w:rsidRPr="0096774C">
        <w:t xml:space="preserve">% kwoty wynagrodzenia po zakończeniu wydzielonego etapu prac, w oparciu o fakturę częściową po realizacji elementów robót zgodnie z harmonogramem rzeczowo – finansowym.  </w:t>
      </w:r>
    </w:p>
    <w:p w14:paraId="57E286B4" w14:textId="2856977C" w:rsidR="005909BD" w:rsidRPr="0096774C" w:rsidRDefault="00D85BC1" w:rsidP="003430E3">
      <w:pPr>
        <w:spacing w:line="240" w:lineRule="auto"/>
        <w:jc w:val="both"/>
      </w:pPr>
      <w:r w:rsidRPr="0096774C">
        <w:lastRenderedPageBreak/>
        <w:t xml:space="preserve">b) transza druga w wysokości </w:t>
      </w:r>
      <w:bookmarkStart w:id="2" w:name="_Hlk127108475"/>
      <w:r w:rsidRPr="0096774C">
        <w:t xml:space="preserve">nie wyższej niż </w:t>
      </w:r>
      <w:r w:rsidR="005909BD" w:rsidRPr="0096774C">
        <w:t>20</w:t>
      </w:r>
      <w:r w:rsidRPr="0096774C">
        <w:t xml:space="preserve"> % kwoty wynagrodzenia po zakończeniu wydzielonego etapu prac, w oparciu o fakturę częściową po realizacji elementów robót zgodnie z harmonogramem rzeczowo – finansowym.  </w:t>
      </w:r>
    </w:p>
    <w:bookmarkEnd w:id="2"/>
    <w:p w14:paraId="7D733AA6" w14:textId="3052559C" w:rsidR="005909BD" w:rsidRPr="0096774C" w:rsidRDefault="00D85BC1" w:rsidP="005909BD">
      <w:pPr>
        <w:spacing w:line="240" w:lineRule="auto"/>
        <w:jc w:val="both"/>
      </w:pPr>
      <w:r w:rsidRPr="0096774C">
        <w:t>c)</w:t>
      </w:r>
      <w:r w:rsidR="005909BD" w:rsidRPr="0096774C">
        <w:t xml:space="preserve"> transza trzecia w wysokości nie wyższej niż 30 % kwoty wynagrodzenia po zakończeniu wydzielonego etapu prac, w oparciu o fakturę częściową po realizacji elementów robót zgodnie z harmonogramem rzeczowo – finansowym.  </w:t>
      </w:r>
    </w:p>
    <w:p w14:paraId="3281533B" w14:textId="489DF608" w:rsidR="00D85BC1" w:rsidRPr="003430E3" w:rsidRDefault="005909BD" w:rsidP="003430E3">
      <w:pPr>
        <w:spacing w:line="240" w:lineRule="auto"/>
        <w:jc w:val="both"/>
      </w:pPr>
      <w:r w:rsidRPr="0096774C">
        <w:t>d) t</w:t>
      </w:r>
      <w:r w:rsidR="00D85BC1" w:rsidRPr="0096774C">
        <w:t xml:space="preserve">ransza </w:t>
      </w:r>
      <w:r w:rsidRPr="0096774C">
        <w:t>czwarta</w:t>
      </w:r>
      <w:r w:rsidR="00D85BC1" w:rsidRPr="0096774C">
        <w:t xml:space="preserve"> w wysokości pozostałej do zapłaty kwoty wynagrodzenia, po zakończeniu realizacji Inwestycji w oparciu o fakturę końcową wystawioną za wykonanie elementów robót ujętych w harmonogramie rzeczowo – finansowym zatwierdzonym przez Zamawiającego.</w:t>
      </w:r>
    </w:p>
    <w:p w14:paraId="2662BFC6" w14:textId="77777777" w:rsidR="00D85BC1" w:rsidRPr="003430E3" w:rsidRDefault="00D85BC1" w:rsidP="003430E3">
      <w:pPr>
        <w:spacing w:line="240" w:lineRule="auto"/>
        <w:jc w:val="both"/>
      </w:pPr>
      <w:r w:rsidRPr="003430E3">
        <w:t>8. Podstawą do wystawienia faktur będzie podpisany przez strony umowy protokół odbioru dokumentacji wraz z pozwoleniem na budowę, częściowe protokoły odbioru robót oraz końcowy odbiór przedmiotu zamówienia.</w:t>
      </w:r>
    </w:p>
    <w:p w14:paraId="3563D164" w14:textId="77777777" w:rsidR="00D85BC1" w:rsidRPr="003430E3" w:rsidRDefault="00D85BC1" w:rsidP="003430E3">
      <w:pPr>
        <w:spacing w:line="240" w:lineRule="auto"/>
        <w:jc w:val="both"/>
      </w:pPr>
      <w:r w:rsidRPr="003430E3">
        <w:t>9.Wykonawca wyznacza następujący rachunek bankowy służący do rozliczeń finansowych z tytułu realizacji obowiązków wynikających z niniejszej umowy:</w:t>
      </w:r>
    </w:p>
    <w:p w14:paraId="5164C796" w14:textId="77777777" w:rsidR="00D85BC1" w:rsidRPr="003430E3" w:rsidRDefault="00D85BC1" w:rsidP="003430E3">
      <w:pPr>
        <w:spacing w:line="240" w:lineRule="auto"/>
        <w:jc w:val="both"/>
      </w:pPr>
      <w:r w:rsidRPr="003430E3">
        <w:t>………………………………………………………………………………………………………………………………………………….</w:t>
      </w:r>
    </w:p>
    <w:p w14:paraId="11A43F22" w14:textId="77777777" w:rsidR="00FC72B7" w:rsidRPr="00661D3B" w:rsidRDefault="00FC72B7" w:rsidP="00FC72B7">
      <w:pPr>
        <w:pBdr>
          <w:top w:val="none" w:sz="0" w:space="0" w:color="auto"/>
          <w:left w:val="none" w:sz="0" w:space="0" w:color="auto"/>
          <w:bottom w:val="none" w:sz="0" w:space="0" w:color="auto"/>
          <w:right w:val="none" w:sz="0" w:space="0" w:color="auto"/>
          <w:between w:val="none" w:sz="0" w:space="0" w:color="auto"/>
          <w:bar w:val="none" w:sz="0" w:color="auto"/>
        </w:pBdr>
        <w:spacing w:before="240" w:after="13" w:line="266" w:lineRule="auto"/>
        <w:ind w:right="55"/>
        <w:jc w:val="both"/>
      </w:pPr>
      <w:bookmarkStart w:id="3" w:name="_Hlk100309383"/>
      <w:r>
        <w:t>10.</w:t>
      </w:r>
      <w:r w:rsidRPr="004E37C2">
        <w:t xml:space="preserve">Wykonawca oświadcza, że numer rachunku rozliczeniowego wskazany w  ust. </w:t>
      </w:r>
      <w:r>
        <w:t>9</w:t>
      </w:r>
      <w:r w:rsidRPr="004E37C2">
        <w:t xml:space="preserve"> jest rachunkiem wskazanym w jednolitym wykazie podatników VAT (tzw. Biała lista) dostępnym w Biuletynie Informacji Publicznej Krajowej Administracji Skarbowej (KAS) na stronie internetowej </w:t>
      </w:r>
      <w:hyperlink r:id="rId7" w:history="1">
        <w:r w:rsidRPr="004E37C2">
          <w:rPr>
            <w:rStyle w:val="Hipercze"/>
          </w:rPr>
          <w:t>https://www.gov.pl/web/kas/wykaz-podatnikow-vat</w:t>
        </w:r>
      </w:hyperlink>
      <w:r w:rsidRPr="004E37C2">
        <w:t>. Zmiana numeru rachunku bankowego Wykonawcy wymaga sporządzenia aneksu do umowy.</w:t>
      </w:r>
    </w:p>
    <w:p w14:paraId="6516BCEA" w14:textId="77777777" w:rsidR="00FC72B7" w:rsidRPr="004D198F" w:rsidRDefault="00FC72B7" w:rsidP="00FC72B7">
      <w:pPr>
        <w:spacing w:before="240"/>
        <w:jc w:val="both"/>
        <w:rPr>
          <w:rFonts w:cs="Calibri Light"/>
          <w:bCs/>
        </w:rPr>
      </w:pPr>
      <w:r>
        <w:t xml:space="preserve">11. </w:t>
      </w:r>
      <w:r w:rsidRPr="008F24CA">
        <w:rPr>
          <w:rFonts w:cs="Calibri Light"/>
          <w:bCs/>
          <w:color w:val="auto"/>
        </w:rPr>
        <w:t>Wykonawca przyjmuje do wiadomości że wypłata wynagrodzenia będzie oparta na zasadach przyjętych zgodnie z Regulaminem Naboru wniosków o dofinansowanie Edycja V</w:t>
      </w:r>
      <w:r>
        <w:rPr>
          <w:rFonts w:cs="Calibri Light"/>
          <w:bCs/>
          <w:color w:val="auto"/>
        </w:rPr>
        <w:t>II</w:t>
      </w:r>
      <w:r w:rsidRPr="008F24CA">
        <w:rPr>
          <w:rFonts w:cs="Calibri Light"/>
          <w:bCs/>
          <w:color w:val="auto"/>
        </w:rPr>
        <w:t xml:space="preserve">I w ramach Rządowego Funduszu Polski Ład: Program Inwestycji Strategicznych oraz Uchwałą nr84/2021 Rady Ministrów z 01 lipca 2021r. (zmienionej uchwałą nr 176/2021 z dnia 28 grudnia 2021 r. </w:t>
      </w:r>
      <w:r>
        <w:rPr>
          <w:rFonts w:cs="Calibri Light"/>
          <w:bCs/>
          <w:color w:val="auto"/>
        </w:rPr>
        <w:t xml:space="preserve">, </w:t>
      </w:r>
      <w:r w:rsidRPr="008F24CA">
        <w:rPr>
          <w:rFonts w:cs="Calibri Light"/>
          <w:bCs/>
          <w:color w:val="auto"/>
        </w:rPr>
        <w:t>uchwałą Rady Ministrów nr 87/2022 z dnia 26 kwietnia 2022 r.</w:t>
      </w:r>
      <w:r>
        <w:rPr>
          <w:rFonts w:cs="Calibri Light"/>
          <w:bCs/>
          <w:color w:val="auto"/>
        </w:rPr>
        <w:t xml:space="preserve"> </w:t>
      </w:r>
      <w:r w:rsidRPr="008F24CA">
        <w:rPr>
          <w:rFonts w:cs="Calibri Light"/>
          <w:bCs/>
          <w:color w:val="auto"/>
        </w:rPr>
        <w:t xml:space="preserve">oraz nr 205/2022 z 13 października 2022) </w:t>
      </w:r>
      <w:r>
        <w:rPr>
          <w:rFonts w:cs="Calibri Light"/>
          <w:bCs/>
          <w:color w:val="auto"/>
        </w:rPr>
        <w:t>.</w:t>
      </w:r>
    </w:p>
    <w:p w14:paraId="0057F030" w14:textId="1D1FF31A" w:rsidR="00D85BC1" w:rsidRPr="003430E3" w:rsidRDefault="00D85BC1" w:rsidP="003430E3">
      <w:pPr>
        <w:pStyle w:val="Akapitzlist"/>
        <w:pBdr>
          <w:top w:val="none" w:sz="0" w:space="0" w:color="auto"/>
          <w:left w:val="none" w:sz="0" w:space="0" w:color="auto"/>
          <w:bottom w:val="none" w:sz="0" w:space="0" w:color="auto"/>
          <w:right w:val="none" w:sz="0" w:space="0" w:color="auto"/>
          <w:between w:val="none" w:sz="0" w:space="0" w:color="auto"/>
          <w:bar w:val="none" w:sz="0" w:color="auto"/>
        </w:pBdr>
        <w:spacing w:before="240" w:after="13" w:line="240" w:lineRule="auto"/>
        <w:ind w:left="0" w:right="55"/>
        <w:jc w:val="both"/>
        <w:rPr>
          <w:rFonts w:cs="Calibri"/>
          <w:bCs/>
        </w:rPr>
      </w:pPr>
      <w:r w:rsidRPr="003430E3">
        <w:rPr>
          <w:rFonts w:cs="Calibri"/>
          <w:bCs/>
        </w:rPr>
        <w:t>1</w:t>
      </w:r>
      <w:r w:rsidR="00FC72B7">
        <w:rPr>
          <w:rFonts w:cs="Calibri"/>
          <w:bCs/>
        </w:rPr>
        <w:t>2</w:t>
      </w:r>
      <w:r w:rsidRPr="003430E3">
        <w:rPr>
          <w:rFonts w:cs="Calibri"/>
          <w:bCs/>
        </w:rPr>
        <w:t xml:space="preserve">. Zamawiający zastrzega, że zasady wypłaty wynagrodzenia Wykonawcy przyjęte </w:t>
      </w:r>
      <w:r w:rsidRPr="003430E3">
        <w:rPr>
          <w:rFonts w:cs="Calibri"/>
          <w:bCs/>
        </w:rPr>
        <w:br/>
        <w:t xml:space="preserve">w niniejszej umowie są zgodne z zasadami wypłaty dofinansowania wskazanymi </w:t>
      </w:r>
      <w:r w:rsidRPr="003430E3">
        <w:rPr>
          <w:rFonts w:cs="Calibri"/>
          <w:bCs/>
        </w:rPr>
        <w:br/>
        <w:t>we wstępnej promesie w ramach Programu o którym mowa w ust. 1</w:t>
      </w:r>
      <w:r w:rsidR="006C5C60">
        <w:rPr>
          <w:rFonts w:cs="Calibri"/>
          <w:bCs/>
        </w:rPr>
        <w:t>1</w:t>
      </w:r>
      <w:r w:rsidRPr="003430E3">
        <w:rPr>
          <w:rFonts w:cs="Calibri"/>
          <w:bCs/>
        </w:rPr>
        <w:t xml:space="preserve">. </w:t>
      </w:r>
      <w:bookmarkEnd w:id="3"/>
    </w:p>
    <w:p w14:paraId="280F9494" w14:textId="77777777" w:rsidR="00D85BC1" w:rsidRPr="003430E3" w:rsidRDefault="00D85BC1" w:rsidP="003430E3">
      <w:pPr>
        <w:spacing w:before="240" w:line="240" w:lineRule="auto"/>
        <w:jc w:val="both"/>
      </w:pPr>
      <w:r w:rsidRPr="003430E3">
        <w:t xml:space="preserve">13. Wykonawca zobowiązuje się poinformować pisemnie Zamawiającego o każdej zmianie lub wykreśleniu rachunku wskazanego w wykazie podatników VAT (tzw. Biała Lista) lub utracie statusu czynnego podatnika VAT w terminie 2 dni od dnia wystąpienia tej okoliczności. </w:t>
      </w:r>
    </w:p>
    <w:p w14:paraId="78C3B1AD" w14:textId="77777777" w:rsidR="00D85BC1" w:rsidRPr="003430E3" w:rsidRDefault="00D85BC1" w:rsidP="003430E3">
      <w:pPr>
        <w:spacing w:line="240" w:lineRule="auto"/>
        <w:jc w:val="both"/>
      </w:pPr>
      <w:r w:rsidRPr="003430E3">
        <w:t xml:space="preserve">14. Jeżeli Wykonawca będzie korzystał z </w:t>
      </w:r>
      <w:proofErr w:type="spellStart"/>
      <w:r w:rsidRPr="003430E3">
        <w:t>podwykonawc</w:t>
      </w:r>
      <w:r w:rsidRPr="003430E3">
        <w:rPr>
          <w:lang w:val="es-ES_tradnl"/>
        </w:rPr>
        <w:t>ó</w:t>
      </w:r>
      <w:proofErr w:type="spellEnd"/>
      <w:r w:rsidRPr="003430E3">
        <w:t xml:space="preserve">w, to warunkiem zapłaty przez Zamawiającego należnego wynagrodzenia za odebrane roboty budowlane jest przedstawienie </w:t>
      </w:r>
      <w:proofErr w:type="spellStart"/>
      <w:r w:rsidRPr="003430E3">
        <w:t>dowod</w:t>
      </w:r>
      <w:r w:rsidRPr="003430E3">
        <w:rPr>
          <w:lang w:val="es-ES_tradnl"/>
        </w:rPr>
        <w:t>ó</w:t>
      </w:r>
      <w:proofErr w:type="spellEnd"/>
      <w:r w:rsidRPr="003430E3">
        <w:t>w zapłaty wymagalnego wynagrodzenia podwykonawcom i dalszym podwykonawcom.</w:t>
      </w:r>
    </w:p>
    <w:p w14:paraId="068437BB" w14:textId="77777777" w:rsidR="00D85BC1" w:rsidRPr="003430E3" w:rsidRDefault="00D85BC1" w:rsidP="003430E3">
      <w:pPr>
        <w:spacing w:line="240" w:lineRule="auto"/>
        <w:jc w:val="both"/>
      </w:pPr>
      <w:r w:rsidRPr="003430E3">
        <w:t xml:space="preserve">15. W przypadku nieprzedstawienia przez Wykonawcę dowodów zapłaty, o </w:t>
      </w:r>
      <w:proofErr w:type="spellStart"/>
      <w:r w:rsidRPr="003430E3">
        <w:t>kt</w:t>
      </w:r>
      <w:r w:rsidRPr="003430E3">
        <w:rPr>
          <w:lang w:val="es-ES_tradnl"/>
        </w:rPr>
        <w:t>ó</w:t>
      </w:r>
      <w:r w:rsidRPr="003430E3">
        <w:t>rych</w:t>
      </w:r>
      <w:proofErr w:type="spellEnd"/>
      <w:r w:rsidRPr="003430E3">
        <w:t xml:space="preserve"> mowa w ust. 14 wstrzymuje się wypłatę </w:t>
      </w:r>
      <w:r w:rsidRPr="003430E3">
        <w:rPr>
          <w:lang w:val="it-IT"/>
        </w:rPr>
        <w:t>nale</w:t>
      </w:r>
      <w:proofErr w:type="spellStart"/>
      <w:r w:rsidRPr="003430E3">
        <w:t>żnego</w:t>
      </w:r>
      <w:proofErr w:type="spellEnd"/>
      <w:r w:rsidRPr="003430E3">
        <w:t xml:space="preserve"> wynagrodzenia w </w:t>
      </w:r>
      <w:proofErr w:type="spellStart"/>
      <w:r w:rsidRPr="003430E3">
        <w:t>częś</w:t>
      </w:r>
      <w:proofErr w:type="spellEnd"/>
      <w:r w:rsidRPr="003430E3">
        <w:rPr>
          <w:lang w:val="it-IT"/>
        </w:rPr>
        <w:t>ci r</w:t>
      </w:r>
      <w:proofErr w:type="spellStart"/>
      <w:r w:rsidRPr="003430E3">
        <w:rPr>
          <w:lang w:val="es-ES_tradnl"/>
        </w:rPr>
        <w:t>ó</w:t>
      </w:r>
      <w:r w:rsidRPr="003430E3">
        <w:t>wnej</w:t>
      </w:r>
      <w:proofErr w:type="spellEnd"/>
      <w:r w:rsidRPr="003430E3">
        <w:t xml:space="preserve"> sumie kwot wynikających z nieprzedstawionych </w:t>
      </w:r>
      <w:proofErr w:type="spellStart"/>
      <w:r w:rsidRPr="003430E3">
        <w:t>dowod</w:t>
      </w:r>
      <w:r w:rsidRPr="003430E3">
        <w:rPr>
          <w:lang w:val="es-ES_tradnl"/>
        </w:rPr>
        <w:t>ó</w:t>
      </w:r>
      <w:proofErr w:type="spellEnd"/>
      <w:r w:rsidRPr="003430E3">
        <w:t>w zapłaty.</w:t>
      </w:r>
    </w:p>
    <w:p w14:paraId="195ABA68" w14:textId="77777777" w:rsidR="00D85BC1" w:rsidRPr="003430E3" w:rsidRDefault="00D85BC1" w:rsidP="003430E3">
      <w:pPr>
        <w:spacing w:line="240" w:lineRule="auto"/>
        <w:jc w:val="both"/>
      </w:pPr>
      <w:r w:rsidRPr="003430E3">
        <w:t xml:space="preserve">16. Zamawiający z należności przysługującej Wykonawcy ma prawo dokonania bezpośredniej zapłaty wymagalnego wynagrodzenia bez odsetek przysługującego podwykonawcy lub dalszemu podwykonawcy, </w:t>
      </w:r>
      <w:proofErr w:type="spellStart"/>
      <w:r w:rsidRPr="003430E3">
        <w:t>kt</w:t>
      </w:r>
      <w:r w:rsidRPr="003430E3">
        <w:rPr>
          <w:lang w:val="es-ES_tradnl"/>
        </w:rPr>
        <w:t>ó</w:t>
      </w:r>
      <w:r w:rsidRPr="003430E3">
        <w:t>ry</w:t>
      </w:r>
      <w:proofErr w:type="spellEnd"/>
      <w:r w:rsidRPr="003430E3">
        <w:t xml:space="preserve"> zawarł zaakceptowaną przez Zamawiającego umowę o podwykonawstwo, </w:t>
      </w:r>
      <w:proofErr w:type="spellStart"/>
      <w:r w:rsidRPr="003430E3">
        <w:t>kt</w:t>
      </w:r>
      <w:r w:rsidRPr="003430E3">
        <w:rPr>
          <w:lang w:val="es-ES_tradnl"/>
        </w:rPr>
        <w:t>ó</w:t>
      </w:r>
      <w:proofErr w:type="spellEnd"/>
      <w:r w:rsidRPr="003430E3">
        <w:t xml:space="preserve">rej przedmiotem są roboty budowlane, lub </w:t>
      </w:r>
      <w:proofErr w:type="spellStart"/>
      <w:r w:rsidRPr="003430E3">
        <w:t>kt</w:t>
      </w:r>
      <w:r w:rsidRPr="003430E3">
        <w:rPr>
          <w:lang w:val="es-ES_tradnl"/>
        </w:rPr>
        <w:t>ó</w:t>
      </w:r>
      <w:r w:rsidRPr="003430E3">
        <w:t>ry</w:t>
      </w:r>
      <w:proofErr w:type="spellEnd"/>
      <w:r w:rsidRPr="003430E3">
        <w:t xml:space="preserve"> zawarł przedłożoną Zamawiającemu umowę o </w:t>
      </w:r>
      <w:r w:rsidRPr="003430E3">
        <w:lastRenderedPageBreak/>
        <w:t xml:space="preserve">podwykonawstwo, </w:t>
      </w:r>
      <w:proofErr w:type="spellStart"/>
      <w:r w:rsidRPr="003430E3">
        <w:t>kt</w:t>
      </w:r>
      <w:r w:rsidRPr="003430E3">
        <w:rPr>
          <w:lang w:val="es-ES_tradnl"/>
        </w:rPr>
        <w:t>ó</w:t>
      </w:r>
      <w:proofErr w:type="spellEnd"/>
      <w:r w:rsidRPr="003430E3">
        <w:t>rej przedmiotem są dostawy lub usługi, w przypadku uchylenia się od obowiązku zapłaty odpowiednio przez Wykonawcę, podwykonawcę lub dalszego podwykonawcę.</w:t>
      </w:r>
    </w:p>
    <w:p w14:paraId="48ADE778" w14:textId="77777777" w:rsidR="00D85BC1" w:rsidRPr="003430E3" w:rsidRDefault="00D85BC1" w:rsidP="003430E3">
      <w:pPr>
        <w:spacing w:line="240" w:lineRule="auto"/>
        <w:jc w:val="both"/>
      </w:pPr>
      <w:r w:rsidRPr="003430E3">
        <w:t xml:space="preserve">17. Zamawiający przed dokonaniem płatności, o </w:t>
      </w:r>
      <w:proofErr w:type="spellStart"/>
      <w:r w:rsidRPr="003430E3">
        <w:t>kt</w:t>
      </w:r>
      <w:r w:rsidRPr="003430E3">
        <w:rPr>
          <w:lang w:val="es-ES_tradnl"/>
        </w:rPr>
        <w:t>ó</w:t>
      </w:r>
      <w:proofErr w:type="spellEnd"/>
      <w:r w:rsidRPr="003430E3">
        <w:t xml:space="preserve">rej mowa w ust. 16, </w:t>
      </w:r>
      <w:proofErr w:type="spellStart"/>
      <w:r w:rsidRPr="003430E3">
        <w:t>zwr</w:t>
      </w:r>
      <w:r w:rsidRPr="003430E3">
        <w:rPr>
          <w:lang w:val="es-ES_tradnl"/>
        </w:rPr>
        <w:t>ó</w:t>
      </w:r>
      <w:proofErr w:type="spellEnd"/>
      <w:r w:rsidRPr="003430E3">
        <w:rPr>
          <w:lang w:val="it-IT"/>
        </w:rPr>
        <w:t>ci si</w:t>
      </w:r>
      <w:r w:rsidRPr="003430E3">
        <w:t xml:space="preserve">ę do Wykonawcy, aby ten w terminie 7 dni złożył pisemne wyjaśnienie </w:t>
      </w:r>
      <w:proofErr w:type="spellStart"/>
      <w:r w:rsidRPr="003430E3">
        <w:t>powod</w:t>
      </w:r>
      <w:r w:rsidRPr="003430E3">
        <w:rPr>
          <w:lang w:val="es-ES_tradnl"/>
        </w:rPr>
        <w:t>ó</w:t>
      </w:r>
      <w:proofErr w:type="spellEnd"/>
      <w:r w:rsidRPr="003430E3">
        <w:t>w nie uregulowania zobowiązań wobec podwykonawcy. Po złożeniu wyjaśnień Wykonawcy, Zamawiający może:</w:t>
      </w:r>
    </w:p>
    <w:p w14:paraId="5295CF91" w14:textId="77777777" w:rsidR="00D85BC1" w:rsidRPr="003430E3" w:rsidRDefault="00D85BC1" w:rsidP="003430E3">
      <w:pPr>
        <w:spacing w:line="240" w:lineRule="auto"/>
        <w:jc w:val="both"/>
      </w:pPr>
      <w:r w:rsidRPr="003430E3">
        <w:t>1) odm</w:t>
      </w:r>
      <w:proofErr w:type="spellStart"/>
      <w:r w:rsidRPr="003430E3">
        <w:rPr>
          <w:lang w:val="es-ES_tradnl"/>
        </w:rPr>
        <w:t>ó</w:t>
      </w:r>
      <w:proofErr w:type="spellEnd"/>
      <w:r w:rsidRPr="003430E3">
        <w:t>wić bezpośredniej zapłaty wynagrodzenia podwykonawcy lub dalszemu podwykonawcy, jeżeli Wykonawca wykaże niezasadność takiej zapłaty albo</w:t>
      </w:r>
    </w:p>
    <w:p w14:paraId="5848D9DF" w14:textId="77777777" w:rsidR="00D85BC1" w:rsidRPr="003430E3" w:rsidRDefault="00D85BC1" w:rsidP="003430E3">
      <w:pPr>
        <w:spacing w:line="240" w:lineRule="auto"/>
        <w:jc w:val="both"/>
      </w:pPr>
      <w:r w:rsidRPr="003430E3">
        <w:t xml:space="preserve">2) złożyć do depozytu sądowego kwotę potrzebną na pokrycie wynagrodzenia podwykonawcy lub dalszego podwykonawcy w przypadku istnienia zasadniczej wątpliwości Zamawiającego co do wysokości należnej zapłaty lub podmiotu, </w:t>
      </w:r>
      <w:proofErr w:type="spellStart"/>
      <w:r w:rsidRPr="003430E3">
        <w:t>kt</w:t>
      </w:r>
      <w:r w:rsidRPr="003430E3">
        <w:rPr>
          <w:lang w:val="es-ES_tradnl"/>
        </w:rPr>
        <w:t>ó</w:t>
      </w:r>
      <w:proofErr w:type="spellEnd"/>
      <w:r w:rsidRPr="003430E3">
        <w:t xml:space="preserve">remu płatność się </w:t>
      </w:r>
      <w:r w:rsidRPr="003430E3">
        <w:rPr>
          <w:lang w:val="it-IT"/>
        </w:rPr>
        <w:t>nale</w:t>
      </w:r>
      <w:proofErr w:type="spellStart"/>
      <w:r w:rsidRPr="003430E3">
        <w:t>ży</w:t>
      </w:r>
      <w:proofErr w:type="spellEnd"/>
      <w:r w:rsidRPr="003430E3">
        <w:t>, albo</w:t>
      </w:r>
    </w:p>
    <w:p w14:paraId="7DDB24F0" w14:textId="77777777" w:rsidR="00D85BC1" w:rsidRPr="003430E3" w:rsidRDefault="00D85BC1" w:rsidP="003430E3">
      <w:pPr>
        <w:spacing w:line="240" w:lineRule="auto"/>
        <w:jc w:val="both"/>
      </w:pPr>
      <w:r w:rsidRPr="003430E3">
        <w:t>3) dokonać bezpośredniej zapłaty wynagrodzenia podwykonawcy lub dalszemu podwykonawcy.</w:t>
      </w:r>
    </w:p>
    <w:p w14:paraId="5B24FEBA" w14:textId="77777777" w:rsidR="00D85BC1" w:rsidRPr="003430E3" w:rsidRDefault="00D85BC1" w:rsidP="003430E3">
      <w:pPr>
        <w:spacing w:line="240" w:lineRule="auto"/>
        <w:jc w:val="both"/>
      </w:pPr>
      <w:r w:rsidRPr="003430E3">
        <w:t xml:space="preserve">18. Za dzień dokonania płatności przyjmuje się dzień obciążenia rachunku bankowego Zamawiającego, z </w:t>
      </w:r>
      <w:proofErr w:type="spellStart"/>
      <w:r w:rsidRPr="003430E3">
        <w:t>kt</w:t>
      </w:r>
      <w:r w:rsidRPr="003430E3">
        <w:rPr>
          <w:lang w:val="es-ES_tradnl"/>
        </w:rPr>
        <w:t>ó</w:t>
      </w:r>
      <w:r w:rsidRPr="003430E3">
        <w:t>rego</w:t>
      </w:r>
      <w:proofErr w:type="spellEnd"/>
      <w:r w:rsidRPr="003430E3">
        <w:t xml:space="preserve"> </w:t>
      </w:r>
      <w:proofErr w:type="spellStart"/>
      <w:r w:rsidRPr="003430E3">
        <w:t>wypł</w:t>
      </w:r>
      <w:proofErr w:type="spellEnd"/>
      <w:r w:rsidRPr="003430E3">
        <w:rPr>
          <w:lang w:val="it-IT"/>
        </w:rPr>
        <w:t>acane s</w:t>
      </w:r>
      <w:r w:rsidRPr="003430E3">
        <w:t>ą środki.</w:t>
      </w:r>
    </w:p>
    <w:p w14:paraId="6C5B30BC" w14:textId="14031553" w:rsidR="003A6E3B" w:rsidRPr="003430E3" w:rsidRDefault="00D85BC1" w:rsidP="003430E3">
      <w:pPr>
        <w:spacing w:line="240" w:lineRule="auto"/>
        <w:jc w:val="both"/>
        <w:rPr>
          <w:color w:val="auto"/>
        </w:rPr>
      </w:pPr>
      <w:r w:rsidRPr="003430E3">
        <w:t xml:space="preserve">19. Strony postanawiają, że Wykonawca nie może przenieść na osoby trzecie wierzytelności wynikających z niniejszej umowy bez uprzedniej pisemnej zgody Zamawiającego, </w:t>
      </w:r>
      <w:r w:rsidRPr="003430E3">
        <w:rPr>
          <w:color w:val="auto"/>
        </w:rPr>
        <w:t>pod rygorem uznania braku takiej zgody.</w:t>
      </w:r>
    </w:p>
    <w:p w14:paraId="43FC72C4" w14:textId="1F788E9C" w:rsidR="00D723A1" w:rsidRPr="003430E3" w:rsidRDefault="001241F9" w:rsidP="003430E3">
      <w:pPr>
        <w:spacing w:line="240" w:lineRule="auto"/>
        <w:jc w:val="center"/>
      </w:pPr>
      <w:r w:rsidRPr="003430E3">
        <w:t xml:space="preserve">§ </w:t>
      </w:r>
      <w:r w:rsidR="00FC72B7">
        <w:t>6</w:t>
      </w:r>
    </w:p>
    <w:p w14:paraId="46CBB4A6" w14:textId="77777777" w:rsidR="00D723A1" w:rsidRPr="003430E3" w:rsidRDefault="001241F9" w:rsidP="003430E3">
      <w:pPr>
        <w:spacing w:line="240" w:lineRule="auto"/>
        <w:jc w:val="center"/>
        <w:rPr>
          <w:b/>
          <w:bCs/>
        </w:rPr>
      </w:pPr>
      <w:r w:rsidRPr="003430E3">
        <w:rPr>
          <w:b/>
          <w:bCs/>
        </w:rPr>
        <w:t>Odbiory</w:t>
      </w:r>
    </w:p>
    <w:p w14:paraId="4EC56805" w14:textId="4444F3B6" w:rsidR="003B5EE0" w:rsidRPr="00E40468" w:rsidRDefault="003B5EE0" w:rsidP="003B5EE0">
      <w:pPr>
        <w:spacing w:after="0"/>
        <w:jc w:val="both"/>
      </w:pPr>
      <w:r w:rsidRPr="00E40468">
        <w:t>1. Zamawiający dopuszcza następujące odbiory</w:t>
      </w:r>
      <w:r w:rsidR="009C752A">
        <w:t>, zgodnie z harmonogramem rzeczowo-finansowym</w:t>
      </w:r>
      <w:r w:rsidRPr="00E40468">
        <w:t>:</w:t>
      </w:r>
    </w:p>
    <w:p w14:paraId="06345752" w14:textId="77777777" w:rsidR="003B5EE0" w:rsidRDefault="003B5EE0" w:rsidP="003B5EE0">
      <w:pPr>
        <w:spacing w:after="0"/>
        <w:jc w:val="both"/>
      </w:pPr>
      <w:r w:rsidRPr="00E40468">
        <w:t xml:space="preserve">   1) odbiór</w:t>
      </w:r>
      <w:r>
        <w:t xml:space="preserve"> kompletnej </w:t>
      </w:r>
      <w:r w:rsidRPr="00E40468">
        <w:t xml:space="preserve"> dokumentacji projektowe</w:t>
      </w:r>
      <w:r>
        <w:t>j,</w:t>
      </w:r>
    </w:p>
    <w:p w14:paraId="21068D8D" w14:textId="77777777" w:rsidR="003B5EE0" w:rsidRDefault="003B5EE0" w:rsidP="003B5EE0">
      <w:pPr>
        <w:spacing w:after="0"/>
        <w:jc w:val="both"/>
      </w:pPr>
      <w:r>
        <w:t xml:space="preserve">   2) odbiory częściowe robót budowlanych</w:t>
      </w:r>
    </w:p>
    <w:p w14:paraId="13712CDF" w14:textId="77777777" w:rsidR="003B5EE0" w:rsidRDefault="003B5EE0" w:rsidP="003B5EE0">
      <w:pPr>
        <w:spacing w:after="0"/>
        <w:jc w:val="both"/>
      </w:pPr>
      <w:r>
        <w:t xml:space="preserve">   3) odbiór końcowy robót na podstawie protokołu odbioru końcowego;</w:t>
      </w:r>
    </w:p>
    <w:p w14:paraId="77D327E6" w14:textId="77777777" w:rsidR="003B5EE0" w:rsidRDefault="003B5EE0" w:rsidP="003B5EE0">
      <w:pPr>
        <w:spacing w:after="0"/>
        <w:jc w:val="both"/>
      </w:pPr>
      <w:r>
        <w:t xml:space="preserve">   4) odbiory robót zanikających i ulegających zakryciu – na podstawie wpisów dokonywanych w dzienniku budowy</w:t>
      </w:r>
    </w:p>
    <w:p w14:paraId="3B1DFF80" w14:textId="77777777" w:rsidR="00FC72B7" w:rsidRDefault="00FC72B7" w:rsidP="00FC72B7">
      <w:pPr>
        <w:spacing w:after="0"/>
        <w:jc w:val="both"/>
      </w:pPr>
      <w:r>
        <w:t xml:space="preserve">2. W celu umożliwienia dokonania odbioru dokumentacji projektowej, o którym mowa w ust. 1 pkt 1, Wykonawca dostarczy na adres zamawiającego kompletną dokumentację projektową. Zamawiający potwierdzi kompletność dokumentacji projektowej w protokole zdawczo-odbiorczym, </w:t>
      </w:r>
      <w:r w:rsidRPr="00970EC1">
        <w:t>podpisany</w:t>
      </w:r>
      <w:r>
        <w:t>m</w:t>
      </w:r>
      <w:r w:rsidRPr="00970EC1">
        <w:t xml:space="preserve"> przez obie Strony umowy. Do protokołu zdawczo - odbiorczego Wykonawca przekaże Zamawiającemu oświadczenie że jest ona wykonana zgodnie z umową i należytą starannością oraz w sposób zgodny z wymaganiami ustaw, przepisami, w tym techniczno-budowlanymi i obowiązującymi Normami Polskimi, jak również zasadami wiedzy technicznej i że zostaje wydana w stanie kompletnym z punktu widzenia celu, któremu ma służyć.</w:t>
      </w:r>
      <w:r w:rsidRPr="005C527F">
        <w:t xml:space="preserve"> </w:t>
      </w:r>
      <w:r>
        <w:t>P</w:t>
      </w:r>
      <w:r w:rsidRPr="00852FDE">
        <w:t>rzy odbiorze dokumentacji projektowej Zamawiający nie jest zobowiązany dokonywać sprawdzenia jakości przekazanej dokumentacji projektowej, jak i poprawności przyjętych przez Wykonawcę rozwiązań</w:t>
      </w:r>
      <w:r>
        <w:t>. D</w:t>
      </w:r>
      <w:r w:rsidRPr="00852FDE">
        <w:t>okonanie odbioru dokumentacji projektowej nie pozbawia Zamawiającego prawa do zgłaszania zastrzeżeń i dochodzenia roszczeń z tytułu jakości wykonanej dokumentacji projektowej i poprawności przyjętych przez Wykonawcę rozwiązań.</w:t>
      </w:r>
    </w:p>
    <w:p w14:paraId="08DFAF2A" w14:textId="77777777" w:rsidR="00FC72B7" w:rsidRDefault="00FC72B7" w:rsidP="00FC72B7">
      <w:pPr>
        <w:spacing w:after="0"/>
        <w:jc w:val="both"/>
      </w:pPr>
      <w:r>
        <w:t>3. Wykonawca nie jest uprawniony do zakrycia wykonanej roboty budowlanej bez uprzedniej zgody Inspektora nadzoru inwestorskiego. Wykonawca, ma obowiązek umożliwić Inspektorowi nadzoru inwestorskiego sprawdzenie każdej roboty budowlanej zanikającej lub która ulega zakryciu.</w:t>
      </w:r>
    </w:p>
    <w:p w14:paraId="084F93AF" w14:textId="77777777" w:rsidR="00FC72B7" w:rsidRDefault="00FC72B7" w:rsidP="00FC72B7">
      <w:pPr>
        <w:spacing w:after="0"/>
        <w:jc w:val="both"/>
      </w:pPr>
      <w:r>
        <w:t>4. Wykonawca zgłasza gotowość do odbioru robót zanikających i ulegających zakryciu Inspektorowi nadzoru inwestorskiego.</w:t>
      </w:r>
    </w:p>
    <w:p w14:paraId="6FE1679B" w14:textId="77777777" w:rsidR="00FC72B7" w:rsidRDefault="00FC72B7" w:rsidP="00FC72B7">
      <w:pPr>
        <w:spacing w:after="0"/>
        <w:jc w:val="both"/>
      </w:pPr>
      <w:r>
        <w:lastRenderedPageBreak/>
        <w:t>5. Inspektor nadzoru inwestorskiego dokonuje odbioru zgłoszonych przez Wykonawcę robót zanikających i ulegających zakryciu niezwłocznie, nie później jednak niż 2 dni od daty zgłoszenia gotowości do odbioru i potwierdza odbiór wpisem do Dziennika budowy.</w:t>
      </w:r>
    </w:p>
    <w:p w14:paraId="355086A4" w14:textId="77777777" w:rsidR="00FC72B7" w:rsidRDefault="00FC72B7" w:rsidP="00FC72B7">
      <w:pPr>
        <w:spacing w:after="0"/>
        <w:jc w:val="both"/>
      </w:pPr>
      <w:r>
        <w:t>7. W przypadku niezgłoszenia Inspektorowi nadzoru inwestorskiego gotowości do odbioru robót zanikających lub ulegających zakryciu lub dokonania zakrycia tych robót przed ich odbiorem, Wykonawca jest zobowiązany odkryć lub wykonać na własny koszt otwory niezbędne dla zbadania robót, a następnie na własny koszt przywrócić stan poprzedni.</w:t>
      </w:r>
    </w:p>
    <w:p w14:paraId="6D4A199E" w14:textId="77777777" w:rsidR="00FC72B7" w:rsidRDefault="00FC72B7" w:rsidP="00FC72B7">
      <w:pPr>
        <w:spacing w:after="0"/>
        <w:jc w:val="both"/>
      </w:pPr>
      <w:r>
        <w:t>8. Odbiór częściowy robót jest dokonywany w celu prowadzenia częściowych rozliczeń za wykonane roboty zgodnie z harmonogramem rzeczowo-finansowym.</w:t>
      </w:r>
    </w:p>
    <w:p w14:paraId="4EC5ACA5" w14:textId="77777777" w:rsidR="00FC72B7" w:rsidRDefault="00FC72B7" w:rsidP="00FC72B7">
      <w:pPr>
        <w:spacing w:after="0"/>
        <w:jc w:val="both"/>
      </w:pPr>
      <w:r>
        <w:t>9. Po zakończeniu wykonania części robót, Wykonawca zgłasza Zamawiającemu gotowość do odbioru części robót, a także powiadamia o gotowości do odbioru Inspektora nadzoru inwestorskiego.</w:t>
      </w:r>
    </w:p>
    <w:p w14:paraId="107D25AA" w14:textId="77777777" w:rsidR="00FC72B7" w:rsidRDefault="00FC72B7" w:rsidP="00FC72B7">
      <w:pPr>
        <w:spacing w:after="0"/>
        <w:jc w:val="both"/>
      </w:pPr>
      <w:r>
        <w:t>10. Dokonanie Odbiorów częściowych, odbioru końcowego następuje protokołem odbioru częściowego, protokołem odbioru końcowego na podstawie sporządzonego przez Wykonawcę, i zaakceptowanego przez Inspektora nadzoru inwestorskiego oraz Zamawiającego, wykazu wykonanych robót w terminie 14 dni roboczych licząc od dnia zgłoszenia przez Wykonawcę gotowości do odbioru.</w:t>
      </w:r>
    </w:p>
    <w:p w14:paraId="2C1A9791" w14:textId="77777777" w:rsidR="00FC72B7" w:rsidRDefault="00FC72B7" w:rsidP="00FC72B7">
      <w:pPr>
        <w:spacing w:after="0"/>
        <w:jc w:val="both"/>
      </w:pPr>
      <w:r>
        <w:t>11. Odbiór częściowy, odbiór końcowy jest przeprowadzany przy udziale upoważnionych przedstawicieli Zamawiającego, w tym Inspektora nadzoru inwestorskiego i upoważnionych przedstawicieli Wykonawcy. W uzasadnionych przypadkach strony mogą zaprosić do współpracy rzeczoznawców lub specjalistów branżowych.</w:t>
      </w:r>
    </w:p>
    <w:p w14:paraId="133560FB" w14:textId="77777777" w:rsidR="00FC72B7" w:rsidRDefault="00FC72B7" w:rsidP="00FC72B7">
      <w:pPr>
        <w:spacing w:after="0"/>
        <w:jc w:val="both"/>
      </w:pPr>
      <w:r>
        <w:t xml:space="preserve">12. Odbiór końcowy jest dokonywany po zakończeniu przez Wykonawcę całości robót budowlanych oraz uzyskaniu decyzji </w:t>
      </w:r>
      <w:r w:rsidRPr="00C70A43">
        <w:t>dopuszczenia do użytkowania lub innych form zezwalających na użytkowanie przedmiotu umowy.</w:t>
      </w:r>
    </w:p>
    <w:p w14:paraId="01D645B8" w14:textId="77777777" w:rsidR="00FC72B7" w:rsidRDefault="00FC72B7" w:rsidP="00FC72B7">
      <w:pPr>
        <w:spacing w:after="0"/>
        <w:jc w:val="both"/>
      </w:pPr>
      <w:r>
        <w:t>13. Przed zgłoszeniem gotowości do Odbioru końcowego Wykonawca przeprowadza wszystkie wymagane prawem próby i sprawdzenia, zawiadamiając o nich uprzednio Inspektora nadzoru inwestorskiego jako przedstawiciela Zamawiającego - w terminie 3 dni od zgłoszenia.</w:t>
      </w:r>
    </w:p>
    <w:p w14:paraId="143D50BB" w14:textId="77777777" w:rsidR="00FC72B7" w:rsidRDefault="00FC72B7" w:rsidP="00FC72B7">
      <w:pPr>
        <w:spacing w:after="0"/>
        <w:jc w:val="both"/>
      </w:pPr>
      <w:r>
        <w:t>14. Jeżeli w trakcie czynności odbiorowych prowadzonych przez Zamawiającego zostaną ujawnione istotne wady przedmiotu umowy lub jego niekompletność, Zamawiający powiadomi o tym fakcie Wykonawcę i wyznaczy termin do usunięcia nieprawidłowości lub braków. W takiej sytuacji podpisanie protokołu odbioru częściowego lub końcowego możliwe będzie po usunięciu wad.</w:t>
      </w:r>
    </w:p>
    <w:p w14:paraId="0F4EC1D9" w14:textId="77777777" w:rsidR="00FC72B7" w:rsidRDefault="00FC72B7" w:rsidP="00FC72B7">
      <w:pPr>
        <w:spacing w:after="0"/>
        <w:jc w:val="both"/>
      </w:pPr>
      <w:r>
        <w:t>15.</w:t>
      </w:r>
      <w:r>
        <w:tab/>
        <w:t>Podstawą zgłoszenia przez Wykonawcę gotowości końcowego odbioru, będzie faktyczne wykonanie robót, potwierdzone w dzienniku budowy wpisem dokonanym przez kierownika budowy (robót) potwierdzonym przez Inspektora nadzoru inwestorskiego.</w:t>
      </w:r>
      <w:r w:rsidRPr="007F1A6F">
        <w:t xml:space="preserve"> </w:t>
      </w:r>
    </w:p>
    <w:p w14:paraId="5B6F56E1" w14:textId="77777777" w:rsidR="00FC72B7" w:rsidRDefault="00FC72B7" w:rsidP="00FC72B7">
      <w:pPr>
        <w:spacing w:after="0"/>
        <w:jc w:val="both"/>
      </w:pPr>
      <w:r>
        <w:t>16. Komisja sporządza protokół odbioru końcowego robót. Podpisany Protokół odbioru końcowego robót jest podstawą do dokonania końcowych rozliczeń Stron.</w:t>
      </w:r>
    </w:p>
    <w:p w14:paraId="70BA0178" w14:textId="34BA208D" w:rsidR="00427121" w:rsidRDefault="00427121" w:rsidP="00FC72B7">
      <w:pPr>
        <w:spacing w:after="0"/>
        <w:jc w:val="both"/>
      </w:pPr>
      <w:r>
        <w:t xml:space="preserve">17. </w:t>
      </w:r>
      <w:r w:rsidRPr="00427121">
        <w:t>Odbiór gwarancyjny Zamawiający rozpocznie najpóźniej na 14 dniu przed upływem ostatniego dnia rękojmi/gwarancji za wady. Odbiór gwarancyjny zostanie potwierdzony protokołem odbioru ostatecznego podpisanym przez Strony.</w:t>
      </w:r>
    </w:p>
    <w:p w14:paraId="34DB982C" w14:textId="77777777" w:rsidR="00FC72B7" w:rsidRDefault="00FC72B7" w:rsidP="003430E3">
      <w:pPr>
        <w:spacing w:line="240" w:lineRule="auto"/>
        <w:jc w:val="center"/>
      </w:pPr>
    </w:p>
    <w:p w14:paraId="20293AB4" w14:textId="7CF64AB4" w:rsidR="00D723A1" w:rsidRPr="003430E3" w:rsidRDefault="001241F9" w:rsidP="003430E3">
      <w:pPr>
        <w:spacing w:line="240" w:lineRule="auto"/>
        <w:jc w:val="center"/>
      </w:pPr>
      <w:r w:rsidRPr="003430E3">
        <w:t xml:space="preserve">§ </w:t>
      </w:r>
      <w:r w:rsidR="00FC72B7">
        <w:t>7</w:t>
      </w:r>
    </w:p>
    <w:p w14:paraId="68BDD3D8" w14:textId="77777777" w:rsidR="00D723A1" w:rsidRPr="003430E3" w:rsidRDefault="001241F9" w:rsidP="003430E3">
      <w:pPr>
        <w:spacing w:line="240" w:lineRule="auto"/>
        <w:jc w:val="center"/>
        <w:rPr>
          <w:b/>
          <w:bCs/>
        </w:rPr>
      </w:pPr>
      <w:r w:rsidRPr="003430E3">
        <w:rPr>
          <w:b/>
          <w:bCs/>
        </w:rPr>
        <w:t>Zabezpieczenie należytego wykonania umowy</w:t>
      </w:r>
    </w:p>
    <w:p w14:paraId="7BDD3A46" w14:textId="77777777" w:rsidR="00FC72B7" w:rsidRPr="004E37C2" w:rsidRDefault="00FC72B7" w:rsidP="00FC72B7">
      <w:pPr>
        <w:jc w:val="both"/>
      </w:pPr>
      <w:r w:rsidRPr="004E37C2">
        <w:t xml:space="preserve">1. Wykonawca wnosi zabezpieczenie należytego wykonania umowy w wysokości </w:t>
      </w:r>
      <w:r w:rsidRPr="00CA4692">
        <w:t>3%</w:t>
      </w:r>
      <w:r w:rsidRPr="004E37C2">
        <w:t xml:space="preserve"> ceny ofertowej brutto zapisanej w § 5 ust. 1 niniejszej umowy, co stanowi kwotę: ………………zł (słownie: ……………….</w:t>
      </w:r>
      <w:r w:rsidRPr="004E37C2">
        <w:rPr>
          <w:lang w:val="nl-NL"/>
        </w:rPr>
        <w:t xml:space="preserve"> z</w:t>
      </w:r>
      <w:r w:rsidRPr="004E37C2">
        <w:t>ł).</w:t>
      </w:r>
    </w:p>
    <w:p w14:paraId="71119CBE" w14:textId="77777777" w:rsidR="00FC72B7" w:rsidRDefault="00FC72B7" w:rsidP="00FC72B7">
      <w:pPr>
        <w:jc w:val="both"/>
      </w:pPr>
      <w:r w:rsidRPr="004E37C2">
        <w:t xml:space="preserve">2. </w:t>
      </w:r>
      <w:r w:rsidRPr="002168C0">
        <w:t xml:space="preserve">Zabezpieczenie może być wnoszone według wyboru wykonawcy w jednej lub kilku formach wskazanych w art. 450 ust. 1 ustawy </w:t>
      </w:r>
      <w:proofErr w:type="spellStart"/>
      <w:r w:rsidRPr="002168C0">
        <w:t>Pzp</w:t>
      </w:r>
      <w:proofErr w:type="spellEnd"/>
      <w:r w:rsidRPr="002168C0">
        <w:t>.</w:t>
      </w:r>
    </w:p>
    <w:p w14:paraId="4BB7150A" w14:textId="77777777" w:rsidR="00FC72B7" w:rsidRPr="004E37C2" w:rsidRDefault="00FC72B7" w:rsidP="00FC72B7">
      <w:pPr>
        <w:jc w:val="both"/>
      </w:pPr>
      <w:r w:rsidRPr="004E37C2">
        <w:lastRenderedPageBreak/>
        <w:t>3. Wniesione zabezpieczenie należytego wykonania umowy do czasu zakończenia rob</w:t>
      </w:r>
      <w:proofErr w:type="spellStart"/>
      <w:r w:rsidRPr="004E37C2">
        <w:rPr>
          <w:lang w:val="es-ES_tradnl"/>
        </w:rPr>
        <w:t>ó</w:t>
      </w:r>
      <w:proofErr w:type="spellEnd"/>
      <w:r w:rsidRPr="004E37C2">
        <w:t>t stanowi gwarancję zgodnego z umową wykonania przedmiotu umowy.</w:t>
      </w:r>
    </w:p>
    <w:p w14:paraId="49AF0FC0" w14:textId="77777777" w:rsidR="00FC72B7" w:rsidRPr="004E37C2" w:rsidRDefault="00FC72B7" w:rsidP="00FC72B7">
      <w:pPr>
        <w:jc w:val="both"/>
      </w:pPr>
      <w:r w:rsidRPr="004E37C2">
        <w:t>4. 70 % zabezpieczenia tj. kwota …………..</w:t>
      </w:r>
      <w:r w:rsidRPr="004E37C2">
        <w:rPr>
          <w:lang w:val="nl-NL"/>
        </w:rPr>
        <w:t xml:space="preserve"> z</w:t>
      </w:r>
      <w:r w:rsidRPr="004E37C2">
        <w:t xml:space="preserve">ł (słownie: d……………. </w:t>
      </w:r>
      <w:r w:rsidRPr="004E37C2">
        <w:rPr>
          <w:lang w:val="nl-NL"/>
        </w:rPr>
        <w:t>z</w:t>
      </w:r>
      <w:proofErr w:type="spellStart"/>
      <w:r w:rsidRPr="004E37C2">
        <w:t>łotych</w:t>
      </w:r>
      <w:proofErr w:type="spellEnd"/>
      <w:r w:rsidRPr="004E37C2">
        <w:t>) zostanie zwolniona z zabezpieczenia w terminie 30 dni od dnia odbioru przedmiotu umowy i uznania go przez Zamawiającego za zrealizowany zgodnie z warunkami umowy.</w:t>
      </w:r>
    </w:p>
    <w:p w14:paraId="5BFC20E6" w14:textId="77777777" w:rsidR="00FC72B7" w:rsidRPr="004E37C2" w:rsidRDefault="00FC72B7" w:rsidP="00FC72B7">
      <w:pPr>
        <w:jc w:val="both"/>
      </w:pPr>
      <w:r w:rsidRPr="004E37C2">
        <w:t>5. 30 % zabezpieczenia tj. kwota ………………. zł (słownie: ……………………</w:t>
      </w:r>
      <w:r w:rsidRPr="004E37C2">
        <w:rPr>
          <w:lang w:val="nl-NL"/>
        </w:rPr>
        <w:t xml:space="preserve"> z</w:t>
      </w:r>
      <w:proofErr w:type="spellStart"/>
      <w:r w:rsidRPr="004E37C2">
        <w:t>łotych</w:t>
      </w:r>
      <w:proofErr w:type="spellEnd"/>
      <w:r w:rsidRPr="004E37C2">
        <w:t>) pozostaje jako zabezpieczenie roszczeń z tytułu rękojmi za wady i zostanie zwolniona z zabezpieczenia w terminie 15 dni od dnia upływu okresu tej rękojmi.</w:t>
      </w:r>
    </w:p>
    <w:p w14:paraId="728703D3" w14:textId="77777777" w:rsidR="00FC72B7" w:rsidRDefault="00FC72B7" w:rsidP="00FC72B7">
      <w:pPr>
        <w:jc w:val="both"/>
      </w:pPr>
      <w:r>
        <w:t xml:space="preserve">6. </w:t>
      </w:r>
      <w:r w:rsidRPr="004515DC">
        <w:t>W przypadku uchylenia się od bezpłatnego usuwania usterek i wad ujawnionych w okresie rękojmi za wady w wyznaczonym przez Zamawiającego terminie, Zamawiający ma prawo do opłacenia zastępczego wykonania robót związanych z usunięciem tych wad i usterek, z części zabezpieczenia, o której mowa w ust. 5 niniejszego paragrafu, a gdy wartość usunięcia wad i usterek przewyższy kwotę zabezpieczenia, Wykonawca zobowiązany jest do zapłaty różnicy.</w:t>
      </w:r>
    </w:p>
    <w:p w14:paraId="40AAA18D" w14:textId="77777777" w:rsidR="00FC72B7" w:rsidRPr="004E37C2" w:rsidRDefault="00FC72B7" w:rsidP="00FC72B7">
      <w:pPr>
        <w:jc w:val="both"/>
      </w:pPr>
      <w:r>
        <w:t>7</w:t>
      </w:r>
      <w:r w:rsidRPr="004E37C2">
        <w:t>. Jeżeli zabezpieczenie należytego wykonania Umowy zostało wniesione w formie innej niż pieniężna, w</w:t>
      </w:r>
      <w:proofErr w:type="spellStart"/>
      <w:r w:rsidRPr="004E37C2">
        <w:rPr>
          <w:lang w:val="es-ES_tradnl"/>
        </w:rPr>
        <w:t>ó</w:t>
      </w:r>
      <w:proofErr w:type="spellEnd"/>
      <w:r w:rsidRPr="004E37C2">
        <w:t>wczas w przypadku wydłużenia okresu realizacji umowy, Wykonawca zobowiązuje się do odpowiedniego przedłużenia ważności zabezpieczenia należytego wykonania umowy o okres wynikający z przedłużenia terminu realizacji Umowy.</w:t>
      </w:r>
    </w:p>
    <w:p w14:paraId="1348A37B" w14:textId="0E36F844" w:rsidR="00D85BC1" w:rsidRPr="003430E3" w:rsidRDefault="00D85BC1" w:rsidP="003430E3">
      <w:pPr>
        <w:spacing w:line="240" w:lineRule="auto"/>
        <w:jc w:val="center"/>
      </w:pPr>
      <w:r w:rsidRPr="003430E3">
        <w:t xml:space="preserve">§ </w:t>
      </w:r>
      <w:r w:rsidR="00FC72B7">
        <w:t>8</w:t>
      </w:r>
    </w:p>
    <w:p w14:paraId="64B46B24" w14:textId="77777777" w:rsidR="00D85BC1" w:rsidRPr="003430E3" w:rsidRDefault="00D85BC1" w:rsidP="003430E3">
      <w:pPr>
        <w:spacing w:line="240" w:lineRule="auto"/>
        <w:jc w:val="center"/>
        <w:rPr>
          <w:b/>
          <w:bCs/>
        </w:rPr>
      </w:pPr>
      <w:r w:rsidRPr="003430E3">
        <w:rPr>
          <w:b/>
          <w:bCs/>
        </w:rPr>
        <w:t>Prawa autorskie</w:t>
      </w:r>
    </w:p>
    <w:p w14:paraId="787F2C86" w14:textId="126504A4" w:rsidR="00D85BC1" w:rsidRPr="003430E3" w:rsidRDefault="00D85BC1" w:rsidP="003430E3">
      <w:pPr>
        <w:pStyle w:val="Akapitzlist"/>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0" w:firstLine="1"/>
        <w:jc w:val="both"/>
        <w:rPr>
          <w:rFonts w:eastAsia="Arial" w:cs="Calibri"/>
          <w:lang w:eastAsia="ar-SA"/>
        </w:rPr>
      </w:pPr>
      <w:r w:rsidRPr="003430E3">
        <w:rPr>
          <w:rFonts w:eastAsia="Arial" w:cs="Calibri"/>
          <w:lang w:eastAsia="ar-SA"/>
        </w:rPr>
        <w:t xml:space="preserve">Wykonawca niniejszą Umową, stosownie do ustawy z dnia 4 lutego 1994 r. o prawie autorskim </w:t>
      </w:r>
      <w:r w:rsidRPr="003430E3">
        <w:rPr>
          <w:rFonts w:eastAsia="Arial" w:cs="Calibri"/>
          <w:lang w:eastAsia="ar-SA"/>
        </w:rPr>
        <w:br/>
        <w:t xml:space="preserve">i prawach pokrewnych </w:t>
      </w:r>
      <w:hyperlink r:id="rId8" w:history="1">
        <w:r w:rsidRPr="003430E3">
          <w:rPr>
            <w:rStyle w:val="Hipercze"/>
            <w:rFonts w:eastAsia="Arial" w:cs="Calibri"/>
            <w:color w:val="auto"/>
            <w:lang w:eastAsia="ar-SA"/>
          </w:rPr>
          <w:t>(Dz.U. z 202</w:t>
        </w:r>
        <w:r w:rsidR="003909FF">
          <w:rPr>
            <w:rStyle w:val="Hipercze"/>
            <w:rFonts w:eastAsia="Arial" w:cs="Calibri"/>
            <w:color w:val="auto"/>
            <w:lang w:eastAsia="ar-SA"/>
          </w:rPr>
          <w:t>2</w:t>
        </w:r>
        <w:r w:rsidRPr="003430E3">
          <w:rPr>
            <w:rStyle w:val="Hipercze"/>
            <w:rFonts w:eastAsia="Arial" w:cs="Calibri"/>
            <w:color w:val="auto"/>
            <w:lang w:eastAsia="ar-SA"/>
          </w:rPr>
          <w:t xml:space="preserve"> r. poz. </w:t>
        </w:r>
        <w:r w:rsidR="003909FF">
          <w:rPr>
            <w:rStyle w:val="Hipercze"/>
            <w:rFonts w:eastAsia="Arial" w:cs="Calibri"/>
            <w:color w:val="auto"/>
            <w:lang w:eastAsia="ar-SA"/>
          </w:rPr>
          <w:t>2509</w:t>
        </w:r>
        <w:r w:rsidRPr="003430E3">
          <w:rPr>
            <w:rStyle w:val="Hipercze"/>
            <w:rFonts w:eastAsia="Arial" w:cs="Calibri"/>
            <w:color w:val="auto"/>
            <w:lang w:eastAsia="ar-SA"/>
          </w:rPr>
          <w:t>)</w:t>
        </w:r>
      </w:hyperlink>
      <w:r w:rsidRPr="003430E3">
        <w:rPr>
          <w:rFonts w:eastAsia="Arial" w:cs="Calibri"/>
          <w:lang w:eastAsia="ar-SA"/>
        </w:rPr>
        <w:t xml:space="preserve"> (dalej „</w:t>
      </w:r>
      <w:r w:rsidRPr="003430E3">
        <w:rPr>
          <w:rFonts w:eastAsia="Arial" w:cs="Calibri"/>
          <w:b/>
          <w:bCs/>
          <w:lang w:eastAsia="ar-SA"/>
        </w:rPr>
        <w:t>Prawo Autorskie</w:t>
      </w:r>
      <w:r w:rsidRPr="003430E3">
        <w:rPr>
          <w:rFonts w:eastAsia="Arial" w:cs="Calibri"/>
          <w:lang w:eastAsia="ar-SA"/>
        </w:rPr>
        <w:t>”), w ramach Wynagrodzenia, przeniesie na rzecz Zamawiającego całość autorskich praw majątkowych do prac powstałych w ramach Umowy (utwór), obejmujących prawo do rozporządzania przedmiotowymi pracami w zakresach i na wszystkich polach eksploatacji wymienionych w art. 50 Prawa Autorskiego, a w szczególności i co najmniej na następujących polach eksploatacji:</w:t>
      </w:r>
    </w:p>
    <w:p w14:paraId="41DC18D3" w14:textId="77777777" w:rsidR="00D85BC1" w:rsidRPr="003430E3" w:rsidRDefault="00D85BC1" w:rsidP="003430E3">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720"/>
        <w:jc w:val="both"/>
        <w:rPr>
          <w:rFonts w:eastAsia="Arial"/>
          <w:lang w:eastAsia="ar-SA"/>
        </w:rPr>
      </w:pPr>
      <w:r w:rsidRPr="003430E3">
        <w:rPr>
          <w:rFonts w:eastAsia="Arial"/>
          <w:lang w:eastAsia="ar-SA"/>
        </w:rPr>
        <w:t>- w zakresie utrwalania i zwielokrotniania utworu – wytwarzanie określoną techniką egzemplarzy utworu, w tym techniką drukarską, reprograficzną, zapisu magnetycznego oraz techniką cyfrową;</w:t>
      </w:r>
    </w:p>
    <w:p w14:paraId="33B13224" w14:textId="77777777" w:rsidR="00D85BC1" w:rsidRPr="003430E3" w:rsidRDefault="00D85BC1" w:rsidP="003430E3">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720"/>
        <w:jc w:val="both"/>
        <w:rPr>
          <w:rFonts w:eastAsia="Arial"/>
          <w:lang w:eastAsia="ar-SA"/>
        </w:rPr>
      </w:pPr>
      <w:r w:rsidRPr="003430E3">
        <w:rPr>
          <w:rFonts w:eastAsia="Arial"/>
          <w:lang w:eastAsia="ar-SA"/>
        </w:rPr>
        <w:t>- w zakresie obrotu oryginałem albo egzemplarzami, na których utwór utrwalono – użyczenie lub najem oryginału albo egzemplarzy;</w:t>
      </w:r>
    </w:p>
    <w:p w14:paraId="2FDD609A" w14:textId="77777777" w:rsidR="00D85BC1" w:rsidRPr="003430E3" w:rsidRDefault="00D85BC1" w:rsidP="003430E3">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720"/>
        <w:jc w:val="both"/>
        <w:rPr>
          <w:rFonts w:eastAsia="Arial"/>
          <w:lang w:eastAsia="ar-SA"/>
        </w:rPr>
      </w:pPr>
      <w:r w:rsidRPr="003430E3">
        <w:rPr>
          <w:rFonts w:eastAsia="Arial"/>
          <w:lang w:eastAsia="ar-SA"/>
        </w:rPr>
        <w:t>- w zakresie rozpowszechniania utworu w sposób inny niż określony w punkcie powyżej – publiczne wystawienie oraz udostępnianie utworu w taki sposób, aby każdy mógł mieć do niego dostęp w miejscu i w czasie przez siebie wybranym (publikacja na stronie internetowej zamawiającego).</w:t>
      </w:r>
    </w:p>
    <w:p w14:paraId="5ACFBF66" w14:textId="77777777" w:rsidR="00D85BC1" w:rsidRPr="003430E3" w:rsidRDefault="00D85BC1" w:rsidP="003430E3">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jc w:val="both"/>
        <w:rPr>
          <w:rFonts w:eastAsia="Arial"/>
          <w:lang w:eastAsia="ar-SA"/>
        </w:rPr>
      </w:pPr>
      <w:r w:rsidRPr="003430E3">
        <w:rPr>
          <w:rFonts w:eastAsia="Arial"/>
          <w:lang w:eastAsia="ar-SA"/>
        </w:rPr>
        <w:t>2. Wraz z przeniesieniem autorskich praw majątkowych Zamawiający uzyskuje prawo do korzystania ze wszelkich zwielokrotnień dokumentacji projektowej lub jej części (np. makiety, rysunków, szkiców, fotografii) tak w procesie realizacji, jak i po tym etapie dla celów informacji, reklamy, lub innych celów związanych z użytkowaniem obiektu.</w:t>
      </w:r>
    </w:p>
    <w:p w14:paraId="6EEE8285" w14:textId="77777777" w:rsidR="00D85BC1" w:rsidRPr="003430E3" w:rsidRDefault="00D85BC1" w:rsidP="003430E3">
      <w:pPr>
        <w:suppressAutoHyphens/>
        <w:autoSpaceDE w:val="0"/>
        <w:spacing w:after="0" w:line="240" w:lineRule="auto"/>
        <w:jc w:val="both"/>
        <w:rPr>
          <w:rFonts w:eastAsia="Arial"/>
          <w:lang w:eastAsia="ar-SA"/>
        </w:rPr>
      </w:pPr>
      <w:r w:rsidRPr="003430E3">
        <w:rPr>
          <w:rFonts w:eastAsia="Arial"/>
          <w:lang w:eastAsia="ar-SA"/>
        </w:rPr>
        <w:t>3. Zamawiający ma prawo także dokonywania osobiście lub zlecania osobom trzecim opracowania w jego imieniu zmian, skrótów, streszczeń, opracowań dokumentacji projektowej będącej przedmiotem niniejszej umowy.</w:t>
      </w:r>
    </w:p>
    <w:p w14:paraId="4F1219AF" w14:textId="77777777" w:rsidR="00D85BC1" w:rsidRPr="003430E3" w:rsidRDefault="00D85BC1" w:rsidP="003430E3">
      <w:pPr>
        <w:suppressAutoHyphens/>
        <w:autoSpaceDE w:val="0"/>
        <w:spacing w:after="0" w:line="240" w:lineRule="auto"/>
        <w:jc w:val="both"/>
        <w:rPr>
          <w:rFonts w:eastAsia="Arial"/>
          <w:lang w:eastAsia="ar-SA"/>
        </w:rPr>
      </w:pPr>
      <w:r w:rsidRPr="003430E3">
        <w:rPr>
          <w:rFonts w:eastAsia="Arial"/>
          <w:lang w:eastAsia="ar-SA"/>
        </w:rPr>
        <w:t xml:space="preserve">4. Wykonawca oświadcza, że dokumentacja projektowa będąca przedmiotem niniejszej umowy w dniu jej wydania Zamawiającemu nie będzie naruszała praw autorskich osób trzecich, dla jej eksploatacji nie będzie konieczne odrębne uzyskanie zgody osób trzecich, a w szczególności Wykonawca w przypadku </w:t>
      </w:r>
      <w:r w:rsidRPr="003430E3">
        <w:rPr>
          <w:rFonts w:eastAsia="Arial"/>
          <w:lang w:eastAsia="ar-SA"/>
        </w:rPr>
        <w:lastRenderedPageBreak/>
        <w:t>skierowania jakichkolwiek uzasadnionych roszczeń z tego tytułu przez osoby trzecie zobowiązuje się do pokrycia wszelkich roszczeń finansowych z tego tytułu.</w:t>
      </w:r>
    </w:p>
    <w:p w14:paraId="047021AC" w14:textId="77777777" w:rsidR="00D85BC1" w:rsidRPr="003430E3" w:rsidRDefault="00D85BC1" w:rsidP="003430E3">
      <w:pPr>
        <w:suppressAutoHyphens/>
        <w:autoSpaceDE w:val="0"/>
        <w:spacing w:after="0" w:line="240" w:lineRule="auto"/>
        <w:jc w:val="both"/>
        <w:rPr>
          <w:rFonts w:eastAsia="Arial"/>
          <w:lang w:eastAsia="ar-SA"/>
        </w:rPr>
      </w:pPr>
      <w:r w:rsidRPr="003430E3">
        <w:rPr>
          <w:rFonts w:eastAsia="Arial"/>
          <w:lang w:eastAsia="ar-SA"/>
        </w:rPr>
        <w:t>5. Wraz z przeniesieniem autorskich praw majątkowych na Zamawiającego przeniesiona zostaje własność wydanych przez Wykonawcę egzemplarzy dokumentacji oraz nośników na których została utrwalona.</w:t>
      </w:r>
    </w:p>
    <w:p w14:paraId="42969C03" w14:textId="1364EE57" w:rsidR="00D85BC1" w:rsidRPr="003430E3" w:rsidRDefault="00D85BC1" w:rsidP="003430E3">
      <w:pPr>
        <w:suppressAutoHyphens/>
        <w:autoSpaceDE w:val="0"/>
        <w:spacing w:after="0" w:line="240" w:lineRule="auto"/>
        <w:jc w:val="both"/>
        <w:rPr>
          <w:rFonts w:eastAsia="Arial"/>
          <w:lang w:eastAsia="ar-SA"/>
        </w:rPr>
      </w:pPr>
      <w:r w:rsidRPr="003430E3">
        <w:rPr>
          <w:rFonts w:eastAsia="Arial"/>
          <w:lang w:eastAsia="ar-SA"/>
        </w:rPr>
        <w:t>6. Rozwiązanie umowy (wypowiedzenie lub odstąpienie) nie ma wpływu na skuteczność przejścia na Zamawiającego majątkowych praw autorskich opisanych niniejszym paragrafem.</w:t>
      </w:r>
    </w:p>
    <w:p w14:paraId="090EE0C9" w14:textId="1896F75D" w:rsidR="007C63FD" w:rsidRDefault="007C63FD" w:rsidP="007C63FD">
      <w:pPr>
        <w:spacing w:after="0" w:line="240" w:lineRule="auto"/>
        <w:jc w:val="both"/>
      </w:pPr>
      <w:r>
        <w:t>7.W przypadku odstąpienia przez którąkolwiek ze Stron od Umowy, z przyczyn, za które Zamawiający nie ponosi odpowiedzialności, poprawki, uzupełnienia lub dokończenie przedmiotu umowy przez osobę inną niż Wykonawca, nie stanowią naruszenia praw autorskich Wykonawcy do Dokumentacji Projektowej i nie mogą być podstawą roszczeń  z tytułu naruszenia praw autorskich.</w:t>
      </w:r>
    </w:p>
    <w:p w14:paraId="1AD22F47" w14:textId="729C7483" w:rsidR="007C63FD" w:rsidRDefault="007C63FD" w:rsidP="007C63FD">
      <w:pPr>
        <w:spacing w:after="0" w:line="240" w:lineRule="auto"/>
        <w:jc w:val="both"/>
      </w:pPr>
      <w:r>
        <w:t>8.Wraz z chwilą przeniesienia praw autorskich do przedmiotowego utworu, na Zamawiającego przechodzi własność egzemplarza utworu.</w:t>
      </w:r>
    </w:p>
    <w:p w14:paraId="0C6C695F" w14:textId="772EBB99" w:rsidR="007C63FD" w:rsidRDefault="007C63FD" w:rsidP="007C63FD">
      <w:pPr>
        <w:spacing w:after="0" w:line="240" w:lineRule="auto"/>
        <w:jc w:val="both"/>
      </w:pPr>
      <w:r>
        <w:t>9.Wykonawca zobowiązuje się, że utwór będzie wolny od praw i roszczeń osób trzecich.</w:t>
      </w:r>
    </w:p>
    <w:p w14:paraId="4623EF59" w14:textId="56DFE015" w:rsidR="00D85BC1" w:rsidRPr="003430E3" w:rsidRDefault="007C63FD" w:rsidP="007C63FD">
      <w:pPr>
        <w:spacing w:line="240" w:lineRule="auto"/>
        <w:jc w:val="both"/>
      </w:pPr>
      <w:r>
        <w:t>10.W przypadku uiszczenia przez Zamawiającego jakiejkolwiek zapłaty na skutek skierowania do Zamawiającego roszczeń z tytułu naruszenia praw autorskich do utworu, będącego przedmiotem niniejszej umowy, Wykonawca jest zobowiązany do wyrównania poniesionej z tego tytułu szkody przez Zamawiającego.</w:t>
      </w:r>
    </w:p>
    <w:p w14:paraId="00D95918" w14:textId="1CCB35EA" w:rsidR="00FC72B7" w:rsidRPr="004E37C2" w:rsidRDefault="00FC72B7" w:rsidP="00FC72B7">
      <w:pPr>
        <w:jc w:val="center"/>
      </w:pPr>
      <w:r w:rsidRPr="004E37C2">
        <w:t xml:space="preserve">§ </w:t>
      </w:r>
      <w:r>
        <w:t>9</w:t>
      </w:r>
    </w:p>
    <w:p w14:paraId="2D3B9A01" w14:textId="77777777" w:rsidR="00FC72B7" w:rsidRPr="004E37C2" w:rsidRDefault="00FC72B7" w:rsidP="00FC72B7">
      <w:pPr>
        <w:jc w:val="center"/>
        <w:rPr>
          <w:b/>
          <w:bCs/>
        </w:rPr>
      </w:pPr>
      <w:r w:rsidRPr="004E37C2">
        <w:rPr>
          <w:b/>
          <w:bCs/>
        </w:rPr>
        <w:t>Podwykonawcy</w:t>
      </w:r>
    </w:p>
    <w:p w14:paraId="628FD940" w14:textId="77777777" w:rsidR="00FC72B7" w:rsidRPr="004E37C2" w:rsidRDefault="00FC72B7" w:rsidP="00FC72B7">
      <w:pPr>
        <w:jc w:val="both"/>
      </w:pPr>
      <w:r w:rsidRPr="004E37C2">
        <w:t>1. Wykonywanie rob</w:t>
      </w:r>
      <w:proofErr w:type="spellStart"/>
      <w:r w:rsidRPr="004E37C2">
        <w:rPr>
          <w:lang w:val="es-ES_tradnl"/>
        </w:rPr>
        <w:t>ó</w:t>
      </w:r>
      <w:proofErr w:type="spellEnd"/>
      <w:r w:rsidRPr="004E37C2">
        <w:t xml:space="preserve">t przez Wykonawcę przy pomocy </w:t>
      </w:r>
      <w:proofErr w:type="spellStart"/>
      <w:r w:rsidRPr="004E37C2">
        <w:t>podwykonawc</w:t>
      </w:r>
      <w:r w:rsidRPr="004E37C2">
        <w:rPr>
          <w:lang w:val="es-ES_tradnl"/>
        </w:rPr>
        <w:t>ó</w:t>
      </w:r>
      <w:proofErr w:type="spellEnd"/>
      <w:r w:rsidRPr="004E37C2">
        <w:t>w odbywać się może wyłącznie na zasadach określonych w art. 647</w:t>
      </w:r>
      <w:r>
        <w:t>(</w:t>
      </w:r>
      <w:r w:rsidRPr="004E37C2">
        <w:t>1</w:t>
      </w:r>
      <w:r>
        <w:t>)</w:t>
      </w:r>
      <w:r w:rsidRPr="004E37C2">
        <w:t xml:space="preserve"> Kodeksu cywilnego, z zastrzeżeniem postanowień ustawy Prawo </w:t>
      </w:r>
      <w:proofErr w:type="spellStart"/>
      <w:r w:rsidRPr="004E37C2">
        <w:t>zam</w:t>
      </w:r>
      <w:r w:rsidRPr="004E37C2">
        <w:rPr>
          <w:lang w:val="es-ES_tradnl"/>
        </w:rPr>
        <w:t>ó</w:t>
      </w:r>
      <w:r w:rsidRPr="004E37C2">
        <w:t>wień</w:t>
      </w:r>
      <w:proofErr w:type="spellEnd"/>
      <w:r w:rsidRPr="004E37C2">
        <w:t xml:space="preserve"> publicznych.</w:t>
      </w:r>
    </w:p>
    <w:p w14:paraId="438E5D21" w14:textId="77777777" w:rsidR="00FC72B7" w:rsidRPr="004E37C2" w:rsidRDefault="00FC72B7" w:rsidP="00FC72B7">
      <w:pPr>
        <w:jc w:val="both"/>
      </w:pPr>
      <w:r w:rsidRPr="004E37C2">
        <w:t xml:space="preserve">2. Przy realizacji </w:t>
      </w:r>
      <w:proofErr w:type="spellStart"/>
      <w:r w:rsidRPr="004E37C2">
        <w:t>zam</w:t>
      </w:r>
      <w:r w:rsidRPr="004E37C2">
        <w:rPr>
          <w:lang w:val="es-ES_tradnl"/>
        </w:rPr>
        <w:t>ó</w:t>
      </w:r>
      <w:r w:rsidRPr="004E37C2">
        <w:t>wienia</w:t>
      </w:r>
      <w:proofErr w:type="spellEnd"/>
      <w:r w:rsidRPr="004E37C2">
        <w:t xml:space="preserve"> z udziałem podwykonawcy zastosowanie mają przepisy art. 437, 438, 447, 464 i 465 ustawy </w:t>
      </w:r>
      <w:proofErr w:type="spellStart"/>
      <w:r w:rsidRPr="004E37C2">
        <w:t>Pzp</w:t>
      </w:r>
      <w:proofErr w:type="spellEnd"/>
      <w:r w:rsidRPr="004E37C2">
        <w:t>.</w:t>
      </w:r>
    </w:p>
    <w:p w14:paraId="47979A4C" w14:textId="77777777" w:rsidR="00FC72B7" w:rsidRPr="004E37C2" w:rsidRDefault="00FC72B7" w:rsidP="00FC72B7">
      <w:pPr>
        <w:jc w:val="both"/>
      </w:pPr>
      <w:r w:rsidRPr="004E37C2">
        <w:t xml:space="preserve">3. Wykonawca, podwykonawca lub dalszy podwykonawca </w:t>
      </w:r>
      <w:proofErr w:type="spellStart"/>
      <w:r w:rsidRPr="004E37C2">
        <w:t>zam</w:t>
      </w:r>
      <w:r w:rsidRPr="004E37C2">
        <w:rPr>
          <w:lang w:val="es-ES_tradnl"/>
        </w:rPr>
        <w:t>ó</w:t>
      </w:r>
      <w:r w:rsidRPr="004E37C2">
        <w:t>wienia</w:t>
      </w:r>
      <w:proofErr w:type="spellEnd"/>
      <w:r w:rsidRPr="004E37C2">
        <w:t xml:space="preserve"> na roboty budowlane, zamierzający zawrzeć umowę o podwykonawstwo lub dokonać zmian w zawartej umowie, jest obowiązany do przedłożenia Zamawiającemu projektu tej umowy lub propozycji zmian wraz z przedłożoną zgodą Wykonawcy na zawarcie umowy o podwykonawstwo lub dokonania zmian w zawartej umowie.</w:t>
      </w:r>
    </w:p>
    <w:p w14:paraId="1E073140" w14:textId="77777777" w:rsidR="00FC72B7" w:rsidRPr="004E37C2" w:rsidRDefault="00FC72B7" w:rsidP="00FC72B7">
      <w:pPr>
        <w:jc w:val="both"/>
      </w:pPr>
      <w:r w:rsidRPr="004E37C2">
        <w:t xml:space="preserve">4. Umowa o podwykonawstwo nie może zawierać postanowień kształtujących prawa i obowiązki podwykonawcy, w zakresie kar umownych oraz postanowień dotyczących </w:t>
      </w:r>
      <w:proofErr w:type="spellStart"/>
      <w:r w:rsidRPr="004E37C2">
        <w:t>warunk</w:t>
      </w:r>
      <w:r w:rsidRPr="004E37C2">
        <w:rPr>
          <w:lang w:val="es-ES_tradnl"/>
        </w:rPr>
        <w:t>ó</w:t>
      </w:r>
      <w:proofErr w:type="spellEnd"/>
      <w:r w:rsidRPr="004E37C2">
        <w:t xml:space="preserve">w wypłaty wynagrodzenia, w </w:t>
      </w:r>
      <w:proofErr w:type="spellStart"/>
      <w:r w:rsidRPr="004E37C2">
        <w:t>spos</w:t>
      </w:r>
      <w:r w:rsidRPr="004E37C2">
        <w:rPr>
          <w:lang w:val="es-ES_tradnl"/>
        </w:rPr>
        <w:t>ó</w:t>
      </w:r>
      <w:proofErr w:type="spellEnd"/>
      <w:r w:rsidRPr="004E37C2">
        <w:t>b dla niego mniej korzystny niż prawa i obowiązki wykonawcy, ukształtowane postanowieniami umowy zawartej między Zamawiającym a Wykonawcą.</w:t>
      </w:r>
    </w:p>
    <w:p w14:paraId="14F91D59" w14:textId="77777777" w:rsidR="00FC72B7" w:rsidRPr="004E37C2" w:rsidRDefault="00FC72B7" w:rsidP="00FC72B7">
      <w:pPr>
        <w:jc w:val="both"/>
      </w:pPr>
      <w:r w:rsidRPr="004E37C2">
        <w:t>5. Termin zapłaty wynagrodzenia podwykonawcy lub dalszemu podwykonawcy, przewidziany w umowie o podwykonawstwo, nie może być dłuższy niż 30 dni od dnia doręczenia wykonawcy, podwykonawcy lub dalszemu podwykonawcy faktury lub rachunku</w:t>
      </w:r>
      <w:r>
        <w:t>,</w:t>
      </w:r>
      <w:r w:rsidRPr="009A5615">
        <w:t xml:space="preserve"> z tym, że wypłata wynagrodzenia podwykonawcy lub dalszemu podwykonawcy nie powinna przekroczyć terminu zapłaty wynagrodzenia Wykonawcy za realizację niniejszej umowy.</w:t>
      </w:r>
    </w:p>
    <w:p w14:paraId="33E7A28B" w14:textId="77777777" w:rsidR="00FC72B7" w:rsidRPr="004E37C2" w:rsidRDefault="00FC72B7" w:rsidP="00FC72B7">
      <w:pPr>
        <w:jc w:val="both"/>
      </w:pPr>
      <w:r w:rsidRPr="004E37C2">
        <w:t xml:space="preserve">6. Termin realizacji, </w:t>
      </w:r>
      <w:proofErr w:type="spellStart"/>
      <w:r w:rsidRPr="004E37C2">
        <w:t>spos</w:t>
      </w:r>
      <w:r w:rsidRPr="004E37C2">
        <w:rPr>
          <w:lang w:val="es-ES_tradnl"/>
        </w:rPr>
        <w:t>ó</w:t>
      </w:r>
      <w:proofErr w:type="spellEnd"/>
      <w:r w:rsidRPr="004E37C2">
        <w:t>b spełnienia świadczenia oraz zmiany zawartej umowy musi być zgodny z wymogami określonymi w SWZ,</w:t>
      </w:r>
    </w:p>
    <w:p w14:paraId="585385B6" w14:textId="77777777" w:rsidR="00FC72B7" w:rsidRPr="004E37C2" w:rsidRDefault="00FC72B7" w:rsidP="00FC72B7">
      <w:pPr>
        <w:jc w:val="both"/>
      </w:pPr>
      <w:r w:rsidRPr="004E37C2">
        <w:lastRenderedPageBreak/>
        <w:t>7. Zakazuje się wprowadzenia do umowy zapis</w:t>
      </w:r>
      <w:proofErr w:type="spellStart"/>
      <w:r w:rsidRPr="004E37C2">
        <w:rPr>
          <w:lang w:val="es-ES_tradnl"/>
        </w:rPr>
        <w:t>ó</w:t>
      </w:r>
      <w:proofErr w:type="spellEnd"/>
      <w:r w:rsidRPr="004E37C2">
        <w:t xml:space="preserve">w, </w:t>
      </w:r>
      <w:proofErr w:type="spellStart"/>
      <w:r w:rsidRPr="004E37C2">
        <w:t>kt</w:t>
      </w:r>
      <w:r w:rsidRPr="004E37C2">
        <w:rPr>
          <w:lang w:val="es-ES_tradnl"/>
        </w:rPr>
        <w:t>ó</w:t>
      </w:r>
      <w:proofErr w:type="spellEnd"/>
      <w:r w:rsidRPr="004E37C2">
        <w:t xml:space="preserve">re będą zwalniały Wykonawcę z odpowiedzialności względem Zamawiającego za roboty wykonane przez podwykonawcę lub dalszych </w:t>
      </w:r>
      <w:proofErr w:type="spellStart"/>
      <w:r w:rsidRPr="004E37C2">
        <w:t>podwykonawc</w:t>
      </w:r>
      <w:r w:rsidRPr="004E37C2">
        <w:rPr>
          <w:lang w:val="es-ES_tradnl"/>
        </w:rPr>
        <w:t>ó</w:t>
      </w:r>
      <w:proofErr w:type="spellEnd"/>
      <w:r w:rsidRPr="004E37C2">
        <w:t>w.</w:t>
      </w:r>
    </w:p>
    <w:p w14:paraId="173D8171" w14:textId="77777777" w:rsidR="00FC72B7" w:rsidRPr="004E37C2" w:rsidRDefault="00FC72B7" w:rsidP="00FC72B7">
      <w:pPr>
        <w:jc w:val="both"/>
      </w:pPr>
      <w:r w:rsidRPr="004E37C2">
        <w:t>8. Zamawiający w terminie 5 dni od daty przekazania projektu umowy składa pisemne zastrzeżenia do jej treści. W przypadku niezgłoszenia pisemnych zastrzeżeń w terminie wskazanym powyżej projekt umowy uznaje się za zaakceptowany.</w:t>
      </w:r>
    </w:p>
    <w:p w14:paraId="2D9B9C3A" w14:textId="77777777" w:rsidR="00FC72B7" w:rsidRPr="004E37C2" w:rsidRDefault="00FC72B7" w:rsidP="00FC72B7">
      <w:pPr>
        <w:jc w:val="both"/>
      </w:pPr>
      <w:r w:rsidRPr="004E37C2">
        <w:t xml:space="preserve">9. Wykonawca, podwykonawca lub dalszy podwykonawca </w:t>
      </w:r>
      <w:proofErr w:type="spellStart"/>
      <w:r w:rsidRPr="004E37C2">
        <w:t>zam</w:t>
      </w:r>
      <w:r w:rsidRPr="004E37C2">
        <w:rPr>
          <w:lang w:val="es-ES_tradnl"/>
        </w:rPr>
        <w:t>ó</w:t>
      </w:r>
      <w:r w:rsidRPr="004E37C2">
        <w:t>wienia</w:t>
      </w:r>
      <w:proofErr w:type="spellEnd"/>
      <w:r w:rsidRPr="004E37C2">
        <w:t xml:space="preserve"> przedkłada Zamawiającemu poświadczoną za zgodność z oryginałem kopię zawartej umowy o podwykonawstwo </w:t>
      </w:r>
      <w:r>
        <w:t>na</w:t>
      </w:r>
      <w:r w:rsidRPr="004E37C2">
        <w:t xml:space="preserve"> dostawy i usługi w terminie 7 dni od dnia ich zawarcia. Powyższy obowiązek nie dotyczy </w:t>
      </w:r>
      <w:proofErr w:type="spellStart"/>
      <w:r w:rsidRPr="004E37C2">
        <w:t>um</w:t>
      </w:r>
      <w:r w:rsidRPr="004E37C2">
        <w:rPr>
          <w:lang w:val="es-ES_tradnl"/>
        </w:rPr>
        <w:t>ó</w:t>
      </w:r>
      <w:proofErr w:type="spellEnd"/>
      <w:r w:rsidRPr="004E37C2">
        <w:t xml:space="preserve">w, </w:t>
      </w:r>
      <w:proofErr w:type="spellStart"/>
      <w:r w:rsidRPr="004E37C2">
        <w:t>kt</w:t>
      </w:r>
      <w:r w:rsidRPr="004E37C2">
        <w:rPr>
          <w:lang w:val="es-ES_tradnl"/>
        </w:rPr>
        <w:t>ó</w:t>
      </w:r>
      <w:r w:rsidRPr="004E37C2">
        <w:t>rych</w:t>
      </w:r>
      <w:proofErr w:type="spellEnd"/>
      <w:r w:rsidRPr="004E37C2">
        <w:t xml:space="preserve"> wartość nie przekracza 0,5% wartości inwestycji chyba, że wartość tej umowy jest większa niż 50.000 złotych.</w:t>
      </w:r>
    </w:p>
    <w:p w14:paraId="45C51E2F" w14:textId="77777777" w:rsidR="00FC72B7" w:rsidRDefault="00FC72B7" w:rsidP="00FC72B7">
      <w:pPr>
        <w:jc w:val="both"/>
      </w:pPr>
      <w:r w:rsidRPr="004E37C2">
        <w:t xml:space="preserve">10.Jeżeli zmiana albo rezygnacja z podwykonawcy dotyczy podmiotu, na </w:t>
      </w:r>
      <w:proofErr w:type="spellStart"/>
      <w:r w:rsidRPr="004E37C2">
        <w:t>kt</w:t>
      </w:r>
      <w:r w:rsidRPr="004E37C2">
        <w:rPr>
          <w:lang w:val="es-ES_tradnl"/>
        </w:rPr>
        <w:t>ó</w:t>
      </w:r>
      <w:r w:rsidRPr="004E37C2">
        <w:t>rego</w:t>
      </w:r>
      <w:proofErr w:type="spellEnd"/>
      <w:r w:rsidRPr="004E37C2">
        <w:t xml:space="preserve"> zasoby Wykonawca powoływał się, na zasadach określonych w art. 118 ust. 1 ustawy </w:t>
      </w:r>
      <w:proofErr w:type="spellStart"/>
      <w:r w:rsidRPr="004E37C2">
        <w:t>Pzp</w:t>
      </w:r>
      <w:proofErr w:type="spellEnd"/>
      <w:r w:rsidRPr="004E37C2">
        <w:t xml:space="preserve"> w celu wykazania spełniania </w:t>
      </w:r>
      <w:proofErr w:type="spellStart"/>
      <w:r w:rsidRPr="004E37C2">
        <w:t>warunk</w:t>
      </w:r>
      <w:r w:rsidRPr="004E37C2">
        <w:rPr>
          <w:lang w:val="es-ES_tradnl"/>
        </w:rPr>
        <w:t>ó</w:t>
      </w:r>
      <w:proofErr w:type="spellEnd"/>
      <w:r w:rsidRPr="004E37C2">
        <w:t xml:space="preserve">w udziału w postępowaniu, Wykonawca jest obowiązany wykazać Zamawiającemu, iż proponowany inny podwykonawca lub Wykonawca samodzielnie spełnia je w stopniu nie mniejszym niż wymagany w trakcie postępowania o udzielenie </w:t>
      </w:r>
      <w:proofErr w:type="spellStart"/>
      <w:r w:rsidRPr="004E37C2">
        <w:t>zam</w:t>
      </w:r>
      <w:r w:rsidRPr="004E37C2">
        <w:rPr>
          <w:lang w:val="es-ES_tradnl"/>
        </w:rPr>
        <w:t>ó</w:t>
      </w:r>
      <w:r w:rsidRPr="004E37C2">
        <w:t>wienia</w:t>
      </w:r>
      <w:proofErr w:type="spellEnd"/>
      <w:r w:rsidRPr="004E37C2">
        <w:t xml:space="preserve"> stosownie do zapis</w:t>
      </w:r>
      <w:proofErr w:type="spellStart"/>
      <w:r w:rsidRPr="004E37C2">
        <w:rPr>
          <w:lang w:val="es-ES_tradnl"/>
        </w:rPr>
        <w:t>ó</w:t>
      </w:r>
      <w:proofErr w:type="spellEnd"/>
      <w:r w:rsidRPr="004E37C2">
        <w:t xml:space="preserve">w </w:t>
      </w:r>
      <w:proofErr w:type="spellStart"/>
      <w:r w:rsidRPr="004E37C2">
        <w:t>w</w:t>
      </w:r>
      <w:proofErr w:type="spellEnd"/>
      <w:r w:rsidRPr="004E37C2">
        <w:t xml:space="preserve"> art. 462 ust. 7 ustawy </w:t>
      </w:r>
      <w:proofErr w:type="spellStart"/>
      <w:r w:rsidRPr="004E37C2">
        <w:t>Pzp</w:t>
      </w:r>
      <w:proofErr w:type="spellEnd"/>
      <w:r w:rsidRPr="004E37C2">
        <w:t>.</w:t>
      </w:r>
    </w:p>
    <w:p w14:paraId="3623C4FF" w14:textId="77777777" w:rsidR="00FC72B7" w:rsidRDefault="00FC72B7" w:rsidP="00FC72B7">
      <w:pPr>
        <w:jc w:val="both"/>
      </w:pPr>
      <w:r>
        <w:t xml:space="preserve">11. </w:t>
      </w:r>
      <w:r w:rsidRPr="00D27B57">
        <w:t>Wykonanie prac przez podwykonawcę nie zwalnia Wykonawcy z odpowiedzialności za wykonanie obowiązków wynikających z umowy i obowiązujących przepisów prawa. Wykonawca odpowiada za działania i zaniechania podwykonawców jak za własne.</w:t>
      </w:r>
    </w:p>
    <w:p w14:paraId="60C31946" w14:textId="77777777" w:rsidR="00FC72B7" w:rsidRDefault="00FC72B7" w:rsidP="00FC72B7">
      <w:pPr>
        <w:spacing w:line="240" w:lineRule="auto"/>
      </w:pPr>
    </w:p>
    <w:p w14:paraId="03D2E421" w14:textId="046639C6" w:rsidR="00D723A1" w:rsidRPr="003430E3" w:rsidRDefault="001241F9" w:rsidP="003430E3">
      <w:pPr>
        <w:spacing w:line="240" w:lineRule="auto"/>
        <w:jc w:val="center"/>
      </w:pPr>
      <w:r w:rsidRPr="003430E3">
        <w:t xml:space="preserve">§ </w:t>
      </w:r>
      <w:r w:rsidR="00B163EC" w:rsidRPr="003430E3">
        <w:t>10</w:t>
      </w:r>
    </w:p>
    <w:p w14:paraId="4C868561" w14:textId="77777777" w:rsidR="00D723A1" w:rsidRPr="003430E3" w:rsidRDefault="001241F9" w:rsidP="003430E3">
      <w:pPr>
        <w:spacing w:line="240" w:lineRule="auto"/>
        <w:jc w:val="center"/>
        <w:rPr>
          <w:b/>
          <w:bCs/>
        </w:rPr>
      </w:pPr>
      <w:r w:rsidRPr="003430E3">
        <w:rPr>
          <w:b/>
          <w:bCs/>
        </w:rPr>
        <w:t>Gwarancja i rękojmia</w:t>
      </w:r>
    </w:p>
    <w:p w14:paraId="17925D7A" w14:textId="77777777" w:rsidR="00FC72B7" w:rsidRDefault="00FC72B7" w:rsidP="00FC72B7">
      <w:pPr>
        <w:jc w:val="both"/>
      </w:pPr>
      <w:r w:rsidRPr="003A20D8">
        <w:t>1.</w:t>
      </w:r>
      <w:r w:rsidRPr="001C461E">
        <w:t xml:space="preserve"> </w:t>
      </w:r>
      <w:r w:rsidRPr="002B35B8">
        <w:t xml:space="preserve">Strony postanawiają, iż okres rękojmi za wady jest równy okresowi gwarancji jakości. </w:t>
      </w:r>
      <w:r>
        <w:t>Wykonawca gwarantuje wykonanie przedmiotu umowy jakościowo dobrze, zgodnie z obowiązującymi przepisami prawa i sztuką budowlaną, bez wad, które pomniejszą wartość robót lub uczynią obiekt nieprzydatnym do użytkowania zgodnie z przeznaczeniem.</w:t>
      </w:r>
    </w:p>
    <w:p w14:paraId="6518C8FD" w14:textId="77777777" w:rsidR="00FC72B7" w:rsidRPr="003A20D8" w:rsidRDefault="00FC72B7" w:rsidP="00FC72B7">
      <w:pPr>
        <w:jc w:val="both"/>
      </w:pPr>
      <w:r w:rsidRPr="003A20D8">
        <w:t>2.Wykonawca udziela Zamawiającemu gwarancji jakości na wykonane roboty budowlane i zastosowane materiały i zamontowane urządzenia oraz na pozostałe świadczenia wchodzące w zakres przedmiotu umowy, na okres ………. miesięcy od dnia dokonania odbioru końcowego robót.</w:t>
      </w:r>
      <w:r w:rsidRPr="001C461E">
        <w:t xml:space="preserve"> Okres rękojmi za wady biegnie równolegle z okresem udzielonej gwarancji jakości.</w:t>
      </w:r>
    </w:p>
    <w:p w14:paraId="02E3908B" w14:textId="77777777" w:rsidR="00FC72B7" w:rsidRDefault="00FC72B7" w:rsidP="00FC72B7">
      <w:pPr>
        <w:jc w:val="both"/>
      </w:pPr>
      <w:r w:rsidRPr="003A20D8">
        <w:t>3.Jeżeli warunki gwarancji udzielonej przez producenta materiałów i urządzeń przewidują dłuższy okres gwarancji niż gwarancja udzielona przez Wykonawcę – obowiązuje okres gwarancji w wymiarze równym okresowi gwarancji producenta.</w:t>
      </w:r>
    </w:p>
    <w:p w14:paraId="6F2CD6EC" w14:textId="77777777" w:rsidR="00FC72B7" w:rsidRDefault="00FC72B7" w:rsidP="00FC72B7">
      <w:pPr>
        <w:jc w:val="both"/>
      </w:pPr>
      <w:r>
        <w:t>4.Okres obowiązywania gwarancji ulega przedłużeniu o czas, w którym wskutek istnienia wad oraz ich usuwania korzystanie z przedmiotu umowy zgodnie z jego przeznaczeniem było niemożliwe.</w:t>
      </w:r>
    </w:p>
    <w:p w14:paraId="263DFEF2" w14:textId="77777777" w:rsidR="00FC72B7" w:rsidRDefault="00FC72B7" w:rsidP="00FC72B7">
      <w:pPr>
        <w:jc w:val="both"/>
      </w:pPr>
      <w:r>
        <w:t>5.W ramach niniejszej gwarancji Zamawiający może domagać się usunięcia szkód, które zostały spowodowane przez wady, lub szkód powstałych w trakcie usuwania wad.</w:t>
      </w:r>
    </w:p>
    <w:p w14:paraId="336A40FD" w14:textId="77777777" w:rsidR="00FC72B7" w:rsidRDefault="00FC72B7" w:rsidP="00FC72B7">
      <w:pPr>
        <w:jc w:val="both"/>
      </w:pPr>
      <w:r>
        <w:t>6.Wykonawca odpowiada za wady w wykonaniu przedmiotu umowy również po okresie gwarancji, jeżeli Zamawiający zawiadomi Wykonawcę o wadzie przed upływem okresu gwarancji.</w:t>
      </w:r>
    </w:p>
    <w:p w14:paraId="0E4BF0CC" w14:textId="77777777" w:rsidR="00FC72B7" w:rsidRDefault="00FC72B7" w:rsidP="00FC72B7">
      <w:pPr>
        <w:jc w:val="both"/>
      </w:pPr>
      <w:r>
        <w:lastRenderedPageBreak/>
        <w:t xml:space="preserve">7.Zamawiający zawiadomi Wykonawcę o dostrzeżonej wadzie </w:t>
      </w:r>
      <w:r w:rsidRPr="003A20D8">
        <w:t xml:space="preserve">pisemnie </w:t>
      </w:r>
      <w:r>
        <w:t xml:space="preserve">lub za pośrednictwem </w:t>
      </w:r>
      <w:r w:rsidRPr="003A20D8">
        <w:t>email</w:t>
      </w:r>
      <w:r>
        <w:t>. Zawiadomienie powinno zawierać wykaz dostrzeżonych wad oraz wyznaczać termin na ich usunięcie.</w:t>
      </w:r>
    </w:p>
    <w:p w14:paraId="12616F25" w14:textId="77777777" w:rsidR="00FC72B7" w:rsidRDefault="00FC72B7" w:rsidP="00FC72B7">
      <w:pPr>
        <w:jc w:val="both"/>
      </w:pPr>
      <w:r>
        <w:t>8.Jeżeli Wykonawca nie usunie wad w terminie wyznaczonym na ich usunięcie lub odmówił usunięcia wad, Zamawiający może zlecić usunięcie wad stronie trzeciej na koszt Wykonawcy.</w:t>
      </w:r>
    </w:p>
    <w:p w14:paraId="3EF19849" w14:textId="77777777" w:rsidR="00FC72B7" w:rsidRDefault="00FC72B7" w:rsidP="00FC72B7">
      <w:pPr>
        <w:jc w:val="both"/>
      </w:pPr>
      <w:r>
        <w:t xml:space="preserve">9.W przypadku, gdy Wykonawca </w:t>
      </w:r>
      <w:r w:rsidRPr="003A20D8">
        <w:t>pisemnie lub za pośrednictwem email</w:t>
      </w:r>
      <w:r>
        <w:t xml:space="preserve"> kwestionuje zasadność powiadomienia o wadach, Zamawiający zawiadomi Wykonawcę o dacie i miejscu oględzin miejsca ujawnienia wad. Z oględzin Zamawiający sporządzi protokół zawierający poczynione ustalenia. Niestawiennictwo Wykonawcy w dacie i miejscu wyznaczonym będzie równoznaczne z uznaniem przez Wykonawcę wad zgłoszonych. Zamawiający ma prawo do odnotowania w protokole sporządzonym na skutek oględzin, że wykonawca odmówił usunięcia wad i jednostronnego jego podpisania, oraz będzie uprawniony do podjęcia działań zgodnie z ust. 7 niniejszego paragrafu.</w:t>
      </w:r>
    </w:p>
    <w:p w14:paraId="556C0B0D" w14:textId="77777777" w:rsidR="00FC72B7" w:rsidRDefault="00FC72B7" w:rsidP="00FC72B7">
      <w:pPr>
        <w:jc w:val="both"/>
      </w:pPr>
      <w:r>
        <w:t>10.Wykonawca nie może odmówić usunięcia wad, powołując się na nadmierne koszty lub trudności.</w:t>
      </w:r>
    </w:p>
    <w:p w14:paraId="2CF0C618" w14:textId="77777777" w:rsidR="00FC72B7" w:rsidRDefault="00FC72B7" w:rsidP="00FC72B7">
      <w:pPr>
        <w:jc w:val="both"/>
      </w:pPr>
      <w:r>
        <w:t>11.Usunięcie wad powinno być stwierdzone protokolarnie.</w:t>
      </w:r>
    </w:p>
    <w:p w14:paraId="3916FB65" w14:textId="4075A9C0" w:rsidR="00D723A1" w:rsidRPr="003430E3" w:rsidRDefault="001241F9" w:rsidP="003430E3">
      <w:pPr>
        <w:spacing w:line="240" w:lineRule="auto"/>
        <w:jc w:val="center"/>
      </w:pPr>
      <w:r w:rsidRPr="003430E3">
        <w:t>§ 1</w:t>
      </w:r>
      <w:r w:rsidR="00FC72B7">
        <w:t>1</w:t>
      </w:r>
    </w:p>
    <w:p w14:paraId="4EBEF90B" w14:textId="77777777" w:rsidR="00D85BC1" w:rsidRPr="003430E3" w:rsidRDefault="00D85BC1" w:rsidP="003430E3">
      <w:pPr>
        <w:spacing w:line="240" w:lineRule="auto"/>
        <w:jc w:val="center"/>
        <w:rPr>
          <w:b/>
          <w:bCs/>
        </w:rPr>
      </w:pPr>
      <w:r w:rsidRPr="003430E3">
        <w:rPr>
          <w:b/>
          <w:bCs/>
        </w:rPr>
        <w:t>Kary umowne</w:t>
      </w:r>
    </w:p>
    <w:p w14:paraId="0F6506E5" w14:textId="77777777" w:rsidR="00D85BC1" w:rsidRPr="003430E3" w:rsidRDefault="00D85BC1" w:rsidP="003430E3">
      <w:pPr>
        <w:spacing w:line="240" w:lineRule="auto"/>
        <w:jc w:val="both"/>
      </w:pPr>
      <w:r w:rsidRPr="003430E3">
        <w:t>1. Wykonawca zapłaci Zamawiającemu kary umowne w przypadku:</w:t>
      </w:r>
    </w:p>
    <w:p w14:paraId="31C6483F" w14:textId="77777777" w:rsidR="00D85BC1" w:rsidRPr="003430E3" w:rsidRDefault="00D85BC1" w:rsidP="003430E3">
      <w:pPr>
        <w:spacing w:line="240" w:lineRule="auto"/>
        <w:jc w:val="both"/>
        <w:rPr>
          <w:color w:val="auto"/>
        </w:rPr>
      </w:pPr>
      <w:r w:rsidRPr="003430E3">
        <w:t>1</w:t>
      </w:r>
      <w:r w:rsidRPr="003430E3">
        <w:rPr>
          <w:color w:val="auto"/>
        </w:rPr>
        <w:t>) za zwłokę w wykonaniu przedmiotu umowy w wysokości 0,2 % wynagrodzenia umownego brutto za przedmiot umowy, za każdy dzień zwłoki,</w:t>
      </w:r>
    </w:p>
    <w:p w14:paraId="1ECE768D" w14:textId="77777777" w:rsidR="00D85BC1" w:rsidRPr="003430E3" w:rsidRDefault="00D85BC1" w:rsidP="003430E3">
      <w:pPr>
        <w:spacing w:line="240" w:lineRule="auto"/>
        <w:jc w:val="both"/>
        <w:rPr>
          <w:color w:val="auto"/>
        </w:rPr>
      </w:pPr>
      <w:r w:rsidRPr="003430E3">
        <w:rPr>
          <w:color w:val="auto"/>
        </w:rPr>
        <w:t>2) za zwłokę w usunięciu wad stwierdzonych w trakcie odbioru lub w okresie rękojmi lub gwarancji w wysokości 0,2 % wynagrodzenia umownego brutto za przedmiot umowy, za każdy dzień zwłoki liczony od dnia terminu usunięcia wady wyznaczonego przez Zamawiającego,</w:t>
      </w:r>
    </w:p>
    <w:p w14:paraId="71A6B4A5" w14:textId="77777777" w:rsidR="00D85BC1" w:rsidRPr="003430E3" w:rsidRDefault="00D85BC1" w:rsidP="003430E3">
      <w:pPr>
        <w:spacing w:line="240" w:lineRule="auto"/>
        <w:jc w:val="both"/>
      </w:pPr>
      <w:r w:rsidRPr="003430E3">
        <w:rPr>
          <w:color w:val="auto"/>
        </w:rPr>
        <w:t xml:space="preserve">3) za odstąpienie od umowy z winy Wykonawcy w wysokości 10 % wynagrodzenia </w:t>
      </w:r>
      <w:r w:rsidRPr="003430E3">
        <w:t>umownego brutto za przedmiot umowy,</w:t>
      </w:r>
    </w:p>
    <w:p w14:paraId="236D0B57" w14:textId="77777777" w:rsidR="00D85BC1" w:rsidRPr="003430E3" w:rsidRDefault="00D85BC1" w:rsidP="003430E3">
      <w:pPr>
        <w:spacing w:line="240" w:lineRule="auto"/>
        <w:jc w:val="both"/>
      </w:pPr>
      <w:r w:rsidRPr="003430E3">
        <w:t>4) braku zapłaty wynagrodzenia należnego podwykonawcom lub dalszym podwykonawcom, w wysokości 10% wynagrodzenia umownego brutto wynikającego z umowy zawartej z podwykonawcą,</w:t>
      </w:r>
    </w:p>
    <w:p w14:paraId="2958C393" w14:textId="77777777" w:rsidR="00D85BC1" w:rsidRPr="003430E3" w:rsidRDefault="00D85BC1" w:rsidP="003430E3">
      <w:pPr>
        <w:spacing w:line="240" w:lineRule="auto"/>
        <w:jc w:val="both"/>
      </w:pPr>
      <w:r w:rsidRPr="003430E3">
        <w:t>5</w:t>
      </w:r>
      <w:r w:rsidRPr="003430E3">
        <w:rPr>
          <w:color w:val="auto"/>
        </w:rPr>
        <w:t>) za zwłokę w zapłacie wynagrodzenia podwykonawcy lub dalszemu podwykonawcy w wysokości 0,2% wynagrodzenia umownego brutto wynikającego z umowy zawartej z podwykonawcą, za każdy dzień zwłoki,</w:t>
      </w:r>
    </w:p>
    <w:p w14:paraId="4D53B65E" w14:textId="77777777" w:rsidR="00D85BC1" w:rsidRPr="003430E3" w:rsidRDefault="00D85BC1" w:rsidP="003430E3">
      <w:pPr>
        <w:spacing w:line="240" w:lineRule="auto"/>
        <w:jc w:val="both"/>
      </w:pPr>
      <w:r w:rsidRPr="003430E3">
        <w:t xml:space="preserve">6) nieprzedłożenia do zaakceptowania projektu umowy o podwykonawstwo, </w:t>
      </w:r>
      <w:proofErr w:type="spellStart"/>
      <w:r w:rsidRPr="003430E3">
        <w:t>kt</w:t>
      </w:r>
      <w:r w:rsidRPr="003430E3">
        <w:rPr>
          <w:lang w:val="es-ES_tradnl"/>
        </w:rPr>
        <w:t>ó</w:t>
      </w:r>
      <w:proofErr w:type="spellEnd"/>
      <w:r w:rsidRPr="003430E3">
        <w:t>rej przedmiotem są roboty budowlane, lub projektu jej zmiany w wysokości 2% wynagrodzenia umownego brutto za przedmiot umowy,</w:t>
      </w:r>
    </w:p>
    <w:p w14:paraId="1F88176E" w14:textId="77777777" w:rsidR="00D85BC1" w:rsidRPr="003430E3" w:rsidRDefault="00D85BC1" w:rsidP="003430E3">
      <w:pPr>
        <w:spacing w:line="240" w:lineRule="auto"/>
        <w:jc w:val="both"/>
      </w:pPr>
      <w:r w:rsidRPr="003430E3">
        <w:t>7) nieprzedłożenia poświadczonej za zgodność z oryginałem kopii umowy o podwykonawstwo lub jej zmiany w wysokości 2% wynagrodzenia umownego brutto za przedmiot umowy,</w:t>
      </w:r>
    </w:p>
    <w:p w14:paraId="014C9F6F" w14:textId="738D28E8" w:rsidR="00D86C15" w:rsidRDefault="00D85BC1" w:rsidP="003430E3">
      <w:pPr>
        <w:spacing w:line="240" w:lineRule="auto"/>
        <w:jc w:val="both"/>
        <w:rPr>
          <w:color w:val="auto"/>
        </w:rPr>
      </w:pPr>
      <w:r w:rsidRPr="003430E3">
        <w:t xml:space="preserve">8) </w:t>
      </w:r>
      <w:r w:rsidRPr="003430E3">
        <w:rPr>
          <w:color w:val="auto"/>
        </w:rPr>
        <w:t>za nie wprowadzenie zmiany w zakresie terminu zapłaty wynagrodzenia w umowie o podwykonawstwo w terminie wskazanym przez opóźnienia w wysokości 0,2% wynagrodzenia umownego brutto za przedmiot umowy, za każdy dzień zwłoki,</w:t>
      </w:r>
    </w:p>
    <w:p w14:paraId="09674658" w14:textId="7EF7AD6D" w:rsidR="00D86C15" w:rsidRDefault="00D86C15" w:rsidP="003430E3">
      <w:pPr>
        <w:spacing w:line="240" w:lineRule="auto"/>
        <w:jc w:val="both"/>
        <w:rPr>
          <w:color w:val="auto"/>
        </w:rPr>
      </w:pPr>
      <w:r w:rsidRPr="00D86C15">
        <w:rPr>
          <w:color w:val="auto"/>
        </w:rPr>
        <w:t>9) Za niewywiązanie się z obowiązku przedłożenia Zamawiającemu kopii umów, o których mowa w §1</w:t>
      </w:r>
      <w:r>
        <w:rPr>
          <w:color w:val="auto"/>
        </w:rPr>
        <w:t>7</w:t>
      </w:r>
      <w:r w:rsidRPr="00D86C15">
        <w:rPr>
          <w:color w:val="auto"/>
        </w:rPr>
        <w:t xml:space="preserve"> ust 2 w wysokości 500 zł za każdy dzień opóźnienia, w stosunku do terminu określonego przez Zamawiającego,</w:t>
      </w:r>
    </w:p>
    <w:p w14:paraId="41D9A317" w14:textId="5D1B7461" w:rsidR="00D85BC1" w:rsidRPr="003430E3" w:rsidRDefault="00D85BC1" w:rsidP="003430E3">
      <w:pPr>
        <w:spacing w:line="240" w:lineRule="auto"/>
        <w:jc w:val="both"/>
      </w:pPr>
      <w:r w:rsidRPr="003430E3">
        <w:lastRenderedPageBreak/>
        <w:t>10)Za naruszenie obowiązku realizacji przedmiotu umowy przy pomocy os</w:t>
      </w:r>
      <w:proofErr w:type="spellStart"/>
      <w:r w:rsidRPr="003430E3">
        <w:rPr>
          <w:lang w:val="es-ES_tradnl"/>
        </w:rPr>
        <w:t>ó</w:t>
      </w:r>
      <w:proofErr w:type="spellEnd"/>
      <w:r w:rsidRPr="003430E3">
        <w:t xml:space="preserve">b zatrudnionych przez Wykonawcę na podstawie umowy o pracę za każdy stwierdzony przypadek karę umowną w </w:t>
      </w:r>
      <w:proofErr w:type="spellStart"/>
      <w:r w:rsidRPr="003430E3">
        <w:t>wysokoś</w:t>
      </w:r>
      <w:proofErr w:type="spellEnd"/>
      <w:r w:rsidRPr="003430E3">
        <w:rPr>
          <w:lang w:val="it-IT"/>
        </w:rPr>
        <w:t>ci 5000z</w:t>
      </w:r>
      <w:r w:rsidRPr="003430E3">
        <w:t>ł (pięć tysięcy złotych).</w:t>
      </w:r>
    </w:p>
    <w:p w14:paraId="555285BE" w14:textId="30293335" w:rsidR="00D85BC1" w:rsidRPr="003430E3" w:rsidRDefault="00D85BC1" w:rsidP="003430E3">
      <w:pPr>
        <w:spacing w:line="240" w:lineRule="auto"/>
        <w:jc w:val="both"/>
      </w:pPr>
      <w:r w:rsidRPr="003430E3">
        <w:t>2. Zamawiający zapłaci Wykonawcy kary umowne w przypadku odstąpienia od umowy z winy Zamawiającego w wysokości 10 % wynagrodzenia umownego brutto, za wyjątkiem okoliczności opisanych w §1</w:t>
      </w:r>
      <w:r w:rsidR="007E4B9E">
        <w:t>3</w:t>
      </w:r>
      <w:r w:rsidRPr="003430E3">
        <w:t>.</w:t>
      </w:r>
    </w:p>
    <w:p w14:paraId="59E1A270" w14:textId="77777777" w:rsidR="00D85BC1" w:rsidRPr="003430E3" w:rsidRDefault="00D85BC1" w:rsidP="003430E3">
      <w:pPr>
        <w:spacing w:line="240" w:lineRule="auto"/>
        <w:jc w:val="both"/>
      </w:pPr>
      <w:r w:rsidRPr="003430E3">
        <w:t xml:space="preserve">3. Jeżeli z </w:t>
      </w:r>
      <w:proofErr w:type="spellStart"/>
      <w:r w:rsidRPr="003430E3">
        <w:t>powod</w:t>
      </w:r>
      <w:r w:rsidRPr="003430E3">
        <w:rPr>
          <w:lang w:val="es-ES_tradnl"/>
        </w:rPr>
        <w:t>ó</w:t>
      </w:r>
      <w:proofErr w:type="spellEnd"/>
      <w:r w:rsidRPr="003430E3">
        <w:t xml:space="preserve">w leżących po stronie Wykonawcy, Zamawiający utraci możliwość otrzymania </w:t>
      </w:r>
      <w:proofErr w:type="spellStart"/>
      <w:r w:rsidRPr="003430E3">
        <w:t>środk</w:t>
      </w:r>
      <w:r w:rsidRPr="003430E3">
        <w:rPr>
          <w:lang w:val="es-ES_tradnl"/>
        </w:rPr>
        <w:t>ó</w:t>
      </w:r>
      <w:proofErr w:type="spellEnd"/>
      <w:r w:rsidRPr="003430E3">
        <w:t>w na sfinansowanie rob</w:t>
      </w:r>
      <w:proofErr w:type="spellStart"/>
      <w:r w:rsidRPr="003430E3">
        <w:rPr>
          <w:lang w:val="es-ES_tradnl"/>
        </w:rPr>
        <w:t>ó</w:t>
      </w:r>
      <w:proofErr w:type="spellEnd"/>
      <w:r w:rsidRPr="003430E3">
        <w:t>t, dotacji lub wsparcia w innej formie, Wykonawca pokryje te straty, niezależnie od należnych kar umownych.</w:t>
      </w:r>
    </w:p>
    <w:p w14:paraId="4021896A" w14:textId="77777777" w:rsidR="00D85BC1" w:rsidRPr="003430E3" w:rsidRDefault="00D85BC1" w:rsidP="003430E3">
      <w:pPr>
        <w:spacing w:line="240" w:lineRule="auto"/>
        <w:jc w:val="both"/>
        <w:rPr>
          <w:color w:val="auto"/>
        </w:rPr>
      </w:pPr>
      <w:r w:rsidRPr="003430E3">
        <w:rPr>
          <w:color w:val="auto"/>
        </w:rPr>
        <w:t xml:space="preserve">4. Jeżeli kara umowna z jakiegokolwiek tytułu określonego w niniejszej umowie, nie pokryje w całości poniesionej szkody, Strony mogą dochodzić odszkodowania uzupełniającego do wysokości rzeczywiście poniesionej szkody na zasadach </w:t>
      </w:r>
      <w:proofErr w:type="spellStart"/>
      <w:r w:rsidRPr="003430E3">
        <w:rPr>
          <w:color w:val="auto"/>
        </w:rPr>
        <w:t>og</w:t>
      </w:r>
      <w:r w:rsidRPr="003430E3">
        <w:rPr>
          <w:color w:val="auto"/>
          <w:lang w:val="es-ES_tradnl"/>
        </w:rPr>
        <w:t>ó</w:t>
      </w:r>
      <w:r w:rsidRPr="003430E3">
        <w:rPr>
          <w:color w:val="auto"/>
        </w:rPr>
        <w:t>lnych</w:t>
      </w:r>
      <w:proofErr w:type="spellEnd"/>
      <w:r w:rsidRPr="003430E3">
        <w:rPr>
          <w:color w:val="auto"/>
        </w:rPr>
        <w:t xml:space="preserve"> określonych w Kodeksie cywilnym, obejmującej tak szkodę rzeczywistą jak i ewentualnie wszelkie utracone korzyści.</w:t>
      </w:r>
    </w:p>
    <w:p w14:paraId="61A18278" w14:textId="77777777" w:rsidR="00D85BC1" w:rsidRPr="003430E3" w:rsidRDefault="00D85BC1" w:rsidP="003430E3">
      <w:pPr>
        <w:spacing w:line="240" w:lineRule="auto"/>
        <w:jc w:val="both"/>
        <w:rPr>
          <w:color w:val="auto"/>
        </w:rPr>
      </w:pPr>
      <w:r w:rsidRPr="003430E3">
        <w:rPr>
          <w:color w:val="auto"/>
        </w:rPr>
        <w:t xml:space="preserve">5. Kary umowne mogę być kumulowane. </w:t>
      </w:r>
    </w:p>
    <w:p w14:paraId="0C172311" w14:textId="77777777" w:rsidR="00D85BC1" w:rsidRPr="003430E3" w:rsidRDefault="00D85BC1" w:rsidP="003430E3">
      <w:pPr>
        <w:spacing w:line="240" w:lineRule="auto"/>
        <w:jc w:val="both"/>
      </w:pPr>
      <w:r w:rsidRPr="003430E3">
        <w:t>6. Wykonawca wyraża zgodę na potrącenie ewentualnych kar umownych z wynagrodzenia za wykonany przedmiot umowy.</w:t>
      </w:r>
    </w:p>
    <w:p w14:paraId="2283835E" w14:textId="4B04E3D2" w:rsidR="00D723A1" w:rsidRPr="003430E3" w:rsidRDefault="00D85BC1" w:rsidP="003430E3">
      <w:pPr>
        <w:spacing w:line="240" w:lineRule="auto"/>
        <w:jc w:val="both"/>
      </w:pPr>
      <w:r w:rsidRPr="003430E3">
        <w:t xml:space="preserve">7. Łączna wysokość kar umownych, </w:t>
      </w:r>
      <w:proofErr w:type="spellStart"/>
      <w:r w:rsidRPr="003430E3">
        <w:t>kt</w:t>
      </w:r>
      <w:r w:rsidRPr="003430E3">
        <w:rPr>
          <w:lang w:val="es-ES_tradnl"/>
        </w:rPr>
        <w:t>ó</w:t>
      </w:r>
      <w:r w:rsidRPr="003430E3">
        <w:t>rych</w:t>
      </w:r>
      <w:proofErr w:type="spellEnd"/>
      <w:r w:rsidRPr="003430E3">
        <w:t xml:space="preserve"> mogą dochodzić strony, wynosi 20% kwoty wynagrodzenia za wykonanie przedmiotu umowy.</w:t>
      </w:r>
    </w:p>
    <w:p w14:paraId="2A536ABE" w14:textId="3A3C0CEC" w:rsidR="00D723A1" w:rsidRPr="003430E3" w:rsidRDefault="001241F9" w:rsidP="003430E3">
      <w:pPr>
        <w:spacing w:line="240" w:lineRule="auto"/>
        <w:jc w:val="center"/>
      </w:pPr>
      <w:r w:rsidRPr="003430E3">
        <w:t>§ 1</w:t>
      </w:r>
      <w:r w:rsidR="00FC72B7">
        <w:t>2</w:t>
      </w:r>
    </w:p>
    <w:p w14:paraId="5D32BA56" w14:textId="77777777" w:rsidR="00D723A1" w:rsidRPr="003430E3" w:rsidRDefault="001241F9" w:rsidP="003430E3">
      <w:pPr>
        <w:spacing w:line="240" w:lineRule="auto"/>
        <w:jc w:val="center"/>
        <w:rPr>
          <w:b/>
          <w:bCs/>
        </w:rPr>
      </w:pPr>
      <w:r w:rsidRPr="003430E3">
        <w:rPr>
          <w:b/>
          <w:bCs/>
        </w:rPr>
        <w:t>Odstąpienie od umowy</w:t>
      </w:r>
    </w:p>
    <w:p w14:paraId="4AD314A4" w14:textId="77777777" w:rsidR="00D85BC1" w:rsidRPr="003430E3" w:rsidRDefault="00D85BC1" w:rsidP="003430E3">
      <w:pPr>
        <w:spacing w:line="240" w:lineRule="auto"/>
        <w:jc w:val="both"/>
      </w:pPr>
      <w:r w:rsidRPr="003430E3">
        <w:t>1. W razie zaistnienia istotnej zmiany okoliczności powodującej, że wykonanie umowy nie leży w interesie publicznym, czego nie można było przewidzieć w chwili zawarcia umowy, lub dalsze wykonywanie umowy może zagrozić istotnemu interesowi bezpieczeństwa państwa lub bezpieczeństwu publicznemu, Zamawiający może odstąpić od umowy w terminie 30 dni od dnia powzięcia wiadomości o tych okolicznościach. W takim przypadku Wykonawca może żądać wyłącznie wynagrodzenia należnego z tytułu wykonania części umowy.</w:t>
      </w:r>
    </w:p>
    <w:p w14:paraId="1ECBC74C" w14:textId="77777777" w:rsidR="00D85BC1" w:rsidRPr="003430E3" w:rsidRDefault="00D85BC1" w:rsidP="003430E3">
      <w:pPr>
        <w:spacing w:line="240" w:lineRule="auto"/>
        <w:jc w:val="both"/>
      </w:pPr>
      <w:r w:rsidRPr="003430E3">
        <w:t>2. W przypadku określonym w ust. 1 Zamawiający może odstąpić od umowy bez obowiązku zapłaty kar umownych lub odszkodowania.</w:t>
      </w:r>
    </w:p>
    <w:p w14:paraId="0AA981C9" w14:textId="77777777" w:rsidR="00D85BC1" w:rsidRPr="003430E3" w:rsidRDefault="00D85BC1" w:rsidP="003430E3">
      <w:pPr>
        <w:spacing w:line="240" w:lineRule="auto"/>
        <w:jc w:val="both"/>
      </w:pPr>
      <w:r w:rsidRPr="003430E3">
        <w:t>3. Poza okolicznościami określonymi w ust. 1 Zamawiającemu przysługuje prawo odstąpienia od umowy bez zapłaty kar umownych lub odszkodowania, w ciągu 30 dni od wystąpienia następujących sytuacji:</w:t>
      </w:r>
    </w:p>
    <w:p w14:paraId="23E4A0F6" w14:textId="77777777" w:rsidR="00D85BC1" w:rsidRPr="003430E3" w:rsidRDefault="00D85BC1" w:rsidP="003430E3">
      <w:pPr>
        <w:spacing w:line="240" w:lineRule="auto"/>
        <w:jc w:val="both"/>
      </w:pPr>
      <w:r w:rsidRPr="003430E3">
        <w:t>1) Zostanie ogłoszona upadłość lub rozwiązanie firmy Wykonawcy,</w:t>
      </w:r>
    </w:p>
    <w:p w14:paraId="14FFC5E7" w14:textId="77777777" w:rsidR="00D85BC1" w:rsidRPr="003430E3" w:rsidRDefault="00D85BC1" w:rsidP="003430E3">
      <w:pPr>
        <w:spacing w:line="240" w:lineRule="auto"/>
        <w:jc w:val="both"/>
      </w:pPr>
      <w:r w:rsidRPr="003430E3">
        <w:t>2) Zostanie wydany prawomocny nakaz zajęcia majątku Wykonawcy,</w:t>
      </w:r>
    </w:p>
    <w:p w14:paraId="3357DBCD" w14:textId="77777777" w:rsidR="00D85BC1" w:rsidRPr="003430E3" w:rsidRDefault="00D85BC1" w:rsidP="003430E3">
      <w:pPr>
        <w:spacing w:line="240" w:lineRule="auto"/>
        <w:jc w:val="both"/>
      </w:pPr>
      <w:r w:rsidRPr="003430E3">
        <w:t xml:space="preserve">3) Wykonawca bez uzasadnionych przyczyn nie rozpoczął prac w terminie 14 dni od przekazania terenu budowy oraz nie podjął ich pomimo wezwania Zamawiającego złożonego na </w:t>
      </w:r>
      <w:proofErr w:type="spellStart"/>
      <w:r w:rsidRPr="003430E3">
        <w:t>piś</w:t>
      </w:r>
      <w:proofErr w:type="spellEnd"/>
      <w:r w:rsidRPr="003430E3">
        <w:rPr>
          <w:lang w:val="nl-NL"/>
        </w:rPr>
        <w:t>mie,</w:t>
      </w:r>
    </w:p>
    <w:p w14:paraId="4C9819BE" w14:textId="77777777" w:rsidR="00D85BC1" w:rsidRPr="003430E3" w:rsidRDefault="00D85BC1" w:rsidP="003430E3">
      <w:pPr>
        <w:spacing w:line="240" w:lineRule="auto"/>
        <w:jc w:val="both"/>
      </w:pPr>
      <w:r w:rsidRPr="003430E3">
        <w:t>4) Wykonawca wykonuje przedmiot umowy wadliwie i mimo wezwania przez Zamawiającego do usunięcia naruszeń, nie zmienia sposobu wykonania prac.</w:t>
      </w:r>
    </w:p>
    <w:p w14:paraId="022078CD" w14:textId="77777777" w:rsidR="00D85BC1" w:rsidRPr="003430E3" w:rsidRDefault="00D85BC1" w:rsidP="003430E3">
      <w:pPr>
        <w:spacing w:line="240" w:lineRule="auto"/>
        <w:jc w:val="both"/>
      </w:pPr>
      <w:r w:rsidRPr="003430E3">
        <w:t>4. Wykonawcy przysługuje prawo do odstąpienia od umowy, gdy Zamawiający nie przystąpił do odbioru, odmawia bez uzasadnionej przyczyny odbioru prac lub podpisania protokołu odbioru.</w:t>
      </w:r>
    </w:p>
    <w:p w14:paraId="32C6FDBB" w14:textId="77777777" w:rsidR="00D85BC1" w:rsidRPr="003430E3" w:rsidRDefault="00D85BC1" w:rsidP="003430E3">
      <w:pPr>
        <w:spacing w:line="240" w:lineRule="auto"/>
        <w:jc w:val="both"/>
      </w:pPr>
      <w:r w:rsidRPr="003430E3">
        <w:t>5. W przypadku odstąpienia od umowy Wykonawca jest zobowiązany do:</w:t>
      </w:r>
    </w:p>
    <w:p w14:paraId="1700BDB0" w14:textId="77777777" w:rsidR="00D85BC1" w:rsidRPr="003430E3" w:rsidRDefault="00D85BC1" w:rsidP="003430E3">
      <w:pPr>
        <w:spacing w:line="240" w:lineRule="auto"/>
        <w:jc w:val="both"/>
      </w:pPr>
      <w:r w:rsidRPr="003430E3">
        <w:lastRenderedPageBreak/>
        <w:t>1) Komisyjnego obmiaru wykonanych rob</w:t>
      </w:r>
      <w:proofErr w:type="spellStart"/>
      <w:r w:rsidRPr="003430E3">
        <w:rPr>
          <w:lang w:val="es-ES_tradnl"/>
        </w:rPr>
        <w:t>ó</w:t>
      </w:r>
      <w:proofErr w:type="spellEnd"/>
      <w:r w:rsidRPr="003430E3">
        <w:t>t na dzień odstąpienia,</w:t>
      </w:r>
    </w:p>
    <w:p w14:paraId="1279CFBF" w14:textId="77777777" w:rsidR="00D85BC1" w:rsidRPr="003430E3" w:rsidRDefault="00D85BC1" w:rsidP="003430E3">
      <w:pPr>
        <w:spacing w:line="240" w:lineRule="auto"/>
        <w:jc w:val="both"/>
      </w:pPr>
      <w:r w:rsidRPr="003430E3">
        <w:t>2) Zabezpieczenia przerwanych rob</w:t>
      </w:r>
      <w:proofErr w:type="spellStart"/>
      <w:r w:rsidRPr="003430E3">
        <w:rPr>
          <w:lang w:val="es-ES_tradnl"/>
        </w:rPr>
        <w:t>ó</w:t>
      </w:r>
      <w:proofErr w:type="spellEnd"/>
      <w:r w:rsidRPr="003430E3">
        <w:t>t w zakresie niezbędnym lub uzgodnionym przez strony,</w:t>
      </w:r>
    </w:p>
    <w:p w14:paraId="66239ED0" w14:textId="77777777" w:rsidR="00D85BC1" w:rsidRPr="003430E3" w:rsidRDefault="00D85BC1" w:rsidP="003430E3">
      <w:pPr>
        <w:spacing w:line="240" w:lineRule="auto"/>
        <w:jc w:val="both"/>
      </w:pPr>
      <w:r w:rsidRPr="003430E3">
        <w:t>3) Zgłoszenia do dokonania przez Zamawiającego odbioru rob</w:t>
      </w:r>
      <w:proofErr w:type="spellStart"/>
      <w:r w:rsidRPr="003430E3">
        <w:rPr>
          <w:lang w:val="es-ES_tradnl"/>
        </w:rPr>
        <w:t>ó</w:t>
      </w:r>
      <w:proofErr w:type="spellEnd"/>
      <w:r w:rsidRPr="003430E3">
        <w:t>t wykonanych.</w:t>
      </w:r>
    </w:p>
    <w:p w14:paraId="7F9075E3" w14:textId="01E03672" w:rsidR="00D85BC1" w:rsidRPr="003430E3" w:rsidRDefault="00D85BC1" w:rsidP="003430E3">
      <w:pPr>
        <w:spacing w:line="240" w:lineRule="auto"/>
        <w:jc w:val="both"/>
      </w:pPr>
      <w:r w:rsidRPr="003430E3">
        <w:t>6. W przypadku odstąpienia od umowy Zamawiający obowiązany jest do dokonania odbioru rob</w:t>
      </w:r>
      <w:proofErr w:type="spellStart"/>
      <w:r w:rsidRPr="003430E3">
        <w:rPr>
          <w:lang w:val="es-ES_tradnl"/>
        </w:rPr>
        <w:t>ó</w:t>
      </w:r>
      <w:proofErr w:type="spellEnd"/>
      <w:r w:rsidRPr="003430E3">
        <w:t xml:space="preserve">t przerwanych oraz do zapłaty wynagrodzenia za roboty, </w:t>
      </w:r>
      <w:proofErr w:type="spellStart"/>
      <w:r w:rsidRPr="003430E3">
        <w:t>kt</w:t>
      </w:r>
      <w:r w:rsidRPr="003430E3">
        <w:rPr>
          <w:lang w:val="es-ES_tradnl"/>
        </w:rPr>
        <w:t>ó</w:t>
      </w:r>
      <w:proofErr w:type="spellEnd"/>
      <w:r w:rsidRPr="003430E3">
        <w:t xml:space="preserve">re zostały prawidłowo wykonane do dnia </w:t>
      </w:r>
      <w:r w:rsidRPr="00B319EF">
        <w:t>odstąpieni.</w:t>
      </w:r>
    </w:p>
    <w:p w14:paraId="777DD482" w14:textId="1A9D6191" w:rsidR="00FF7BB2" w:rsidRPr="003430E3" w:rsidRDefault="00D85BC1" w:rsidP="003430E3">
      <w:pPr>
        <w:spacing w:line="240" w:lineRule="auto"/>
        <w:jc w:val="both"/>
      </w:pPr>
      <w:r w:rsidRPr="003430E3">
        <w:t>7. Odstąpienie od umowy musi być dokonane w formie pisemnej i zawierać uzasadnienie pod rygorem bezskuteczności takiego oświadczenia.</w:t>
      </w:r>
    </w:p>
    <w:p w14:paraId="3DC01D94" w14:textId="243452B3" w:rsidR="00D723A1" w:rsidRPr="003430E3" w:rsidRDefault="001241F9" w:rsidP="003430E3">
      <w:pPr>
        <w:spacing w:line="240" w:lineRule="auto"/>
        <w:jc w:val="center"/>
      </w:pPr>
      <w:r w:rsidRPr="003430E3">
        <w:t>§ 1</w:t>
      </w:r>
      <w:r w:rsidR="00FC72B7">
        <w:t>3</w:t>
      </w:r>
    </w:p>
    <w:p w14:paraId="0E3B8751" w14:textId="77777777" w:rsidR="00D723A1" w:rsidRPr="003430E3" w:rsidRDefault="001241F9" w:rsidP="003430E3">
      <w:pPr>
        <w:spacing w:line="240" w:lineRule="auto"/>
        <w:jc w:val="center"/>
        <w:rPr>
          <w:b/>
          <w:bCs/>
        </w:rPr>
      </w:pPr>
      <w:r w:rsidRPr="003430E3">
        <w:rPr>
          <w:b/>
          <w:bCs/>
        </w:rPr>
        <w:t>Zmiana umowy</w:t>
      </w:r>
    </w:p>
    <w:p w14:paraId="66BF2DF5" w14:textId="77777777" w:rsidR="00E82505" w:rsidRPr="00E82505" w:rsidRDefault="00E82505" w:rsidP="00E82505">
      <w:pPr>
        <w:pStyle w:val="Teksttreci20"/>
        <w:shd w:val="clear" w:color="auto" w:fill="auto"/>
        <w:spacing w:line="240" w:lineRule="auto"/>
        <w:ind w:firstLine="0"/>
        <w:rPr>
          <w:rFonts w:ascii="Calibri" w:hAnsi="Calibri" w:cs="Calibri"/>
          <w:sz w:val="22"/>
          <w:szCs w:val="22"/>
        </w:rPr>
      </w:pPr>
      <w:r w:rsidRPr="00E82505">
        <w:rPr>
          <w:rFonts w:ascii="Calibri" w:hAnsi="Calibri" w:cs="Calibri"/>
          <w:sz w:val="22"/>
          <w:szCs w:val="22"/>
        </w:rPr>
        <w:t>Zakazuje się zmian postanowień zawartej umowy w stosunku do treści oferty, na podstawie której dokonano wyboru Wykonawcy chyba, że zmiana będzie dotyczyła następujących postanowień umowy:</w:t>
      </w:r>
    </w:p>
    <w:p w14:paraId="4F53021E" w14:textId="77777777" w:rsidR="00E82505" w:rsidRPr="00E82505" w:rsidRDefault="00E82505" w:rsidP="00E82505">
      <w:pPr>
        <w:pStyle w:val="Teksttreci20"/>
        <w:numPr>
          <w:ilvl w:val="0"/>
          <w:numId w:val="43"/>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Dopuszczalne zmiany wymaganego terminu zakończenia realizacji przedmiotu umowy, w wyniku których może on ulec odpowiedniemu przedłużeniu, o czas niezbędny do zakończenia wykonywania jej przedmiotu w sposób należyty, nie dłużej jednak niż o okres trwania tych okoliczności:</w:t>
      </w:r>
    </w:p>
    <w:p w14:paraId="3E852B3D" w14:textId="77777777" w:rsidR="00E82505" w:rsidRPr="00E82505" w:rsidRDefault="00E82505" w:rsidP="00E82505">
      <w:pPr>
        <w:pStyle w:val="Teksttreci20"/>
        <w:numPr>
          <w:ilvl w:val="0"/>
          <w:numId w:val="41"/>
        </w:numPr>
        <w:shd w:val="clear" w:color="auto" w:fill="auto"/>
        <w:tabs>
          <w:tab w:val="left" w:pos="543"/>
        </w:tabs>
        <w:ind w:firstLine="142"/>
        <w:rPr>
          <w:rFonts w:ascii="Calibri" w:hAnsi="Calibri" w:cs="Calibri"/>
          <w:sz w:val="22"/>
          <w:szCs w:val="22"/>
        </w:rPr>
      </w:pPr>
      <w:r w:rsidRPr="00E82505">
        <w:rPr>
          <w:rFonts w:ascii="Calibri" w:hAnsi="Calibri" w:cs="Calibri"/>
          <w:sz w:val="22"/>
          <w:szCs w:val="22"/>
        </w:rPr>
        <w:t>zmiany spowodowane warunkami atmosferycznymi, w szczególności:</w:t>
      </w:r>
    </w:p>
    <w:p w14:paraId="15D8A40C" w14:textId="77777777" w:rsidR="00E82505" w:rsidRPr="00E82505" w:rsidRDefault="00E82505" w:rsidP="00E82505">
      <w:pPr>
        <w:pStyle w:val="Teksttreci20"/>
        <w:numPr>
          <w:ilvl w:val="0"/>
          <w:numId w:val="40"/>
        </w:numPr>
        <w:shd w:val="clear" w:color="auto" w:fill="auto"/>
        <w:tabs>
          <w:tab w:val="left" w:pos="1209"/>
        </w:tabs>
        <w:ind w:left="1280" w:hanging="713"/>
        <w:jc w:val="left"/>
        <w:rPr>
          <w:rFonts w:ascii="Calibri" w:hAnsi="Calibri" w:cs="Calibri"/>
          <w:sz w:val="22"/>
          <w:szCs w:val="22"/>
        </w:rPr>
      </w:pPr>
      <w:r w:rsidRPr="00E82505">
        <w:rPr>
          <w:rFonts w:ascii="Calibri" w:hAnsi="Calibri" w:cs="Calibri"/>
          <w:sz w:val="22"/>
          <w:szCs w:val="22"/>
        </w:rPr>
        <w:t>klęski żywiołowe;</w:t>
      </w:r>
    </w:p>
    <w:p w14:paraId="331A0E84" w14:textId="77777777" w:rsidR="00E82505" w:rsidRPr="00E82505" w:rsidRDefault="00E82505" w:rsidP="00E82505">
      <w:pPr>
        <w:pStyle w:val="Teksttreci20"/>
        <w:numPr>
          <w:ilvl w:val="0"/>
          <w:numId w:val="40"/>
        </w:numPr>
        <w:shd w:val="clear" w:color="auto" w:fill="auto"/>
        <w:tabs>
          <w:tab w:val="left" w:pos="1209"/>
        </w:tabs>
        <w:ind w:left="1280" w:hanging="713"/>
        <w:jc w:val="left"/>
        <w:rPr>
          <w:rFonts w:ascii="Calibri" w:hAnsi="Calibri" w:cs="Calibri"/>
          <w:sz w:val="22"/>
          <w:szCs w:val="22"/>
        </w:rPr>
      </w:pPr>
      <w:r w:rsidRPr="00E82505">
        <w:rPr>
          <w:rFonts w:ascii="Calibri" w:hAnsi="Calibri" w:cs="Calibri"/>
          <w:sz w:val="22"/>
          <w:szCs w:val="22"/>
        </w:rPr>
        <w:t>skrajnie niekorzystne warunki atmosferyczne uniemożliwiające prowadzenie robót budowlanych, w tym przeprowadzanie prób i sprawdzeń, dokonywanie odbiorów;</w:t>
      </w:r>
    </w:p>
    <w:p w14:paraId="09ABB39A" w14:textId="77777777" w:rsidR="00E82505" w:rsidRPr="00E82505" w:rsidRDefault="00E82505" w:rsidP="00713F7B">
      <w:pPr>
        <w:pStyle w:val="Teksttreci20"/>
        <w:numPr>
          <w:ilvl w:val="0"/>
          <w:numId w:val="41"/>
        </w:numPr>
        <w:shd w:val="clear" w:color="auto" w:fill="auto"/>
        <w:tabs>
          <w:tab w:val="left" w:pos="284"/>
        </w:tabs>
        <w:ind w:left="480" w:hanging="480"/>
        <w:rPr>
          <w:rFonts w:ascii="Calibri" w:hAnsi="Calibri" w:cs="Calibri"/>
          <w:sz w:val="22"/>
          <w:szCs w:val="22"/>
        </w:rPr>
      </w:pPr>
      <w:r w:rsidRPr="00E82505">
        <w:rPr>
          <w:rFonts w:ascii="Calibri" w:hAnsi="Calibri" w:cs="Calibri"/>
          <w:sz w:val="22"/>
          <w:szCs w:val="22"/>
        </w:rPr>
        <w:t>zmiany spowodowane warunkami geologicznymi, terenowymi, archeologicznymi, wodnymi itp., w szczególności:</w:t>
      </w:r>
    </w:p>
    <w:p w14:paraId="1B15BFAA" w14:textId="77777777" w:rsidR="00E82505" w:rsidRPr="00E82505" w:rsidRDefault="00E82505" w:rsidP="00713F7B">
      <w:pPr>
        <w:pStyle w:val="Teksttreci20"/>
        <w:numPr>
          <w:ilvl w:val="0"/>
          <w:numId w:val="44"/>
        </w:numPr>
        <w:shd w:val="clear" w:color="auto" w:fill="auto"/>
        <w:tabs>
          <w:tab w:val="left" w:pos="1209"/>
        </w:tabs>
        <w:ind w:left="360" w:firstLine="207"/>
        <w:rPr>
          <w:rFonts w:ascii="Calibri" w:hAnsi="Calibri" w:cs="Calibri"/>
          <w:sz w:val="22"/>
          <w:szCs w:val="22"/>
        </w:rPr>
      </w:pPr>
      <w:r w:rsidRPr="00E82505">
        <w:rPr>
          <w:rFonts w:ascii="Calibri" w:hAnsi="Calibri" w:cs="Calibri"/>
          <w:sz w:val="22"/>
          <w:szCs w:val="22"/>
        </w:rPr>
        <w:t>odmienne od przyjętych w dokumentacji projektowej warunki terenowe, w szczególności istnienie podziemnych urządzeń, instalacji lub obiektów infrastrukturalnych;</w:t>
      </w:r>
    </w:p>
    <w:p w14:paraId="2C669063" w14:textId="77777777" w:rsidR="00E82505" w:rsidRPr="00E82505" w:rsidRDefault="00E82505" w:rsidP="00713F7B">
      <w:pPr>
        <w:pStyle w:val="Teksttreci20"/>
        <w:numPr>
          <w:ilvl w:val="0"/>
          <w:numId w:val="44"/>
        </w:numPr>
        <w:shd w:val="clear" w:color="auto" w:fill="auto"/>
        <w:tabs>
          <w:tab w:val="left" w:pos="1209"/>
        </w:tabs>
        <w:ind w:left="360" w:firstLine="207"/>
        <w:jc w:val="left"/>
        <w:rPr>
          <w:rFonts w:ascii="Calibri" w:hAnsi="Calibri" w:cs="Calibri"/>
          <w:sz w:val="22"/>
          <w:szCs w:val="22"/>
        </w:rPr>
      </w:pPr>
      <w:r w:rsidRPr="00E82505">
        <w:rPr>
          <w:rFonts w:ascii="Calibri" w:hAnsi="Calibri" w:cs="Calibri"/>
          <w:sz w:val="22"/>
          <w:szCs w:val="22"/>
        </w:rPr>
        <w:t>niewypały i niewybuchy, zagrożenie tąpnięciami, wybuchem;</w:t>
      </w:r>
    </w:p>
    <w:p w14:paraId="75BDDF35" w14:textId="77777777" w:rsidR="00E82505" w:rsidRPr="00E82505" w:rsidRDefault="00E82505" w:rsidP="00713F7B">
      <w:pPr>
        <w:pStyle w:val="Teksttreci20"/>
        <w:numPr>
          <w:ilvl w:val="0"/>
          <w:numId w:val="44"/>
        </w:numPr>
        <w:shd w:val="clear" w:color="auto" w:fill="auto"/>
        <w:tabs>
          <w:tab w:val="left" w:pos="1209"/>
        </w:tabs>
        <w:ind w:left="360" w:firstLine="207"/>
        <w:jc w:val="left"/>
        <w:rPr>
          <w:rFonts w:ascii="Calibri" w:hAnsi="Calibri" w:cs="Calibri"/>
          <w:sz w:val="22"/>
          <w:szCs w:val="22"/>
        </w:rPr>
      </w:pPr>
      <w:r w:rsidRPr="00E82505">
        <w:rPr>
          <w:rFonts w:ascii="Calibri" w:hAnsi="Calibri" w:cs="Calibri"/>
          <w:sz w:val="22"/>
          <w:szCs w:val="22"/>
        </w:rPr>
        <w:t>wykopaliska archeologiczne itp. inne, nie przewidywane okoliczności;</w:t>
      </w:r>
    </w:p>
    <w:p w14:paraId="1028EBC5" w14:textId="77777777" w:rsidR="00E82505" w:rsidRPr="00E82505" w:rsidRDefault="00E82505" w:rsidP="00E82505">
      <w:pPr>
        <w:pStyle w:val="Teksttreci20"/>
        <w:numPr>
          <w:ilvl w:val="0"/>
          <w:numId w:val="41"/>
        </w:numPr>
        <w:shd w:val="clear" w:color="auto" w:fill="auto"/>
        <w:tabs>
          <w:tab w:val="left" w:pos="543"/>
        </w:tabs>
        <w:ind w:left="480" w:hanging="320"/>
        <w:rPr>
          <w:rFonts w:ascii="Calibri" w:hAnsi="Calibri" w:cs="Calibri"/>
          <w:sz w:val="22"/>
          <w:szCs w:val="22"/>
        </w:rPr>
      </w:pPr>
      <w:r w:rsidRPr="00E82505">
        <w:rPr>
          <w:rFonts w:ascii="Calibri" w:hAnsi="Calibri" w:cs="Calibri"/>
          <w:sz w:val="22"/>
          <w:szCs w:val="22"/>
        </w:rPr>
        <w:t>zmiany będące następstwem okoliczności leżących po stronie Zamawiającego, w szczególności:</w:t>
      </w:r>
    </w:p>
    <w:p w14:paraId="0CE98D42" w14:textId="77777777" w:rsidR="00E82505" w:rsidRPr="00E82505" w:rsidRDefault="00E82505" w:rsidP="00713F7B">
      <w:pPr>
        <w:pStyle w:val="Teksttreci20"/>
        <w:numPr>
          <w:ilvl w:val="0"/>
          <w:numId w:val="45"/>
        </w:numPr>
        <w:shd w:val="clear" w:color="auto" w:fill="auto"/>
        <w:tabs>
          <w:tab w:val="left" w:pos="1209"/>
        </w:tabs>
        <w:ind w:left="860" w:hanging="151"/>
        <w:rPr>
          <w:rFonts w:ascii="Calibri" w:hAnsi="Calibri" w:cs="Calibri"/>
          <w:sz w:val="22"/>
          <w:szCs w:val="22"/>
        </w:rPr>
      </w:pPr>
      <w:r w:rsidRPr="00E82505">
        <w:rPr>
          <w:rFonts w:ascii="Calibri" w:hAnsi="Calibri" w:cs="Calibri"/>
          <w:sz w:val="22"/>
          <w:szCs w:val="22"/>
        </w:rPr>
        <w:t>wstrzymanie realizacji umowy przez Zamawiającego nie wynikające z winy Wykonawcy;</w:t>
      </w:r>
    </w:p>
    <w:p w14:paraId="76DCC24A" w14:textId="77777777" w:rsidR="00E82505" w:rsidRPr="00E82505" w:rsidRDefault="00E82505" w:rsidP="00713F7B">
      <w:pPr>
        <w:pStyle w:val="Teksttreci20"/>
        <w:numPr>
          <w:ilvl w:val="0"/>
          <w:numId w:val="45"/>
        </w:numPr>
        <w:shd w:val="clear" w:color="auto" w:fill="auto"/>
        <w:tabs>
          <w:tab w:val="left" w:pos="1209"/>
        </w:tabs>
        <w:ind w:left="851" w:hanging="151"/>
        <w:rPr>
          <w:rFonts w:ascii="Calibri" w:hAnsi="Calibri" w:cs="Calibri"/>
          <w:sz w:val="22"/>
          <w:szCs w:val="22"/>
        </w:rPr>
      </w:pPr>
      <w:r w:rsidRPr="00E82505">
        <w:rPr>
          <w:rFonts w:ascii="Calibri" w:hAnsi="Calibri" w:cs="Calibri"/>
          <w:sz w:val="22"/>
          <w:szCs w:val="22"/>
        </w:rPr>
        <w:t>przestojów lub opóźnień zawinionych przez Zamawiającego.</w:t>
      </w:r>
    </w:p>
    <w:p w14:paraId="0E167C42" w14:textId="77777777" w:rsidR="00E82505" w:rsidRPr="00E82505" w:rsidRDefault="00E82505" w:rsidP="00E82505">
      <w:pPr>
        <w:pStyle w:val="Teksttreci20"/>
        <w:numPr>
          <w:ilvl w:val="0"/>
          <w:numId w:val="41"/>
        </w:numPr>
        <w:shd w:val="clear" w:color="auto" w:fill="auto"/>
        <w:tabs>
          <w:tab w:val="left" w:pos="543"/>
        </w:tabs>
        <w:ind w:left="480" w:hanging="320"/>
        <w:rPr>
          <w:rFonts w:ascii="Calibri" w:hAnsi="Calibri" w:cs="Calibri"/>
          <w:sz w:val="22"/>
          <w:szCs w:val="22"/>
        </w:rPr>
      </w:pPr>
      <w:r w:rsidRPr="00E82505">
        <w:rPr>
          <w:rFonts w:ascii="Calibri" w:hAnsi="Calibri" w:cs="Calibri"/>
          <w:sz w:val="22"/>
          <w:szCs w:val="22"/>
        </w:rPr>
        <w:t>W przypadku zaistnienia, po zawarciu umowy, siły wyższej, przez którą, na potrzeby niniejszego warunku rozumieć należy zdarzenie zewnętrzne wobec łączącej Strony więzi prawnej:</w:t>
      </w:r>
    </w:p>
    <w:p w14:paraId="0FA9AEB2" w14:textId="77777777" w:rsidR="00E82505" w:rsidRPr="00E82505" w:rsidRDefault="00E82505" w:rsidP="00713F7B">
      <w:pPr>
        <w:pStyle w:val="Teksttreci20"/>
        <w:numPr>
          <w:ilvl w:val="0"/>
          <w:numId w:val="46"/>
        </w:numPr>
        <w:shd w:val="clear" w:color="auto" w:fill="auto"/>
        <w:tabs>
          <w:tab w:val="left" w:pos="1209"/>
        </w:tabs>
        <w:ind w:left="860" w:hanging="151"/>
        <w:rPr>
          <w:rFonts w:ascii="Calibri" w:hAnsi="Calibri" w:cs="Calibri"/>
          <w:sz w:val="22"/>
          <w:szCs w:val="22"/>
        </w:rPr>
      </w:pPr>
      <w:r w:rsidRPr="00E82505">
        <w:rPr>
          <w:rFonts w:ascii="Calibri" w:hAnsi="Calibri" w:cs="Calibri"/>
          <w:sz w:val="22"/>
          <w:szCs w:val="22"/>
        </w:rPr>
        <w:t>o charakterze niezależnym od Stron,</w:t>
      </w:r>
    </w:p>
    <w:p w14:paraId="7B9F9769" w14:textId="77777777" w:rsidR="00E82505" w:rsidRPr="00E82505" w:rsidRDefault="00E82505" w:rsidP="00713F7B">
      <w:pPr>
        <w:pStyle w:val="Teksttreci20"/>
        <w:numPr>
          <w:ilvl w:val="0"/>
          <w:numId w:val="46"/>
        </w:numPr>
        <w:shd w:val="clear" w:color="auto" w:fill="auto"/>
        <w:tabs>
          <w:tab w:val="left" w:pos="1209"/>
        </w:tabs>
        <w:ind w:left="860" w:hanging="151"/>
        <w:rPr>
          <w:rFonts w:ascii="Calibri" w:hAnsi="Calibri" w:cs="Calibri"/>
          <w:sz w:val="22"/>
          <w:szCs w:val="22"/>
        </w:rPr>
      </w:pPr>
      <w:r w:rsidRPr="00E82505">
        <w:rPr>
          <w:rFonts w:ascii="Calibri" w:hAnsi="Calibri" w:cs="Calibri"/>
          <w:sz w:val="22"/>
          <w:szCs w:val="22"/>
        </w:rPr>
        <w:t>którego Strony nie mogły przewidzieć przed zawarciem Umowy,</w:t>
      </w:r>
    </w:p>
    <w:p w14:paraId="3480928D" w14:textId="77777777" w:rsidR="00E82505" w:rsidRPr="00E82505" w:rsidRDefault="00E82505" w:rsidP="00713F7B">
      <w:pPr>
        <w:pStyle w:val="Teksttreci20"/>
        <w:numPr>
          <w:ilvl w:val="0"/>
          <w:numId w:val="46"/>
        </w:numPr>
        <w:shd w:val="clear" w:color="auto" w:fill="auto"/>
        <w:tabs>
          <w:tab w:val="left" w:pos="1209"/>
        </w:tabs>
        <w:ind w:left="860" w:hanging="151"/>
        <w:rPr>
          <w:rFonts w:ascii="Calibri" w:hAnsi="Calibri" w:cs="Calibri"/>
          <w:sz w:val="22"/>
          <w:szCs w:val="22"/>
        </w:rPr>
      </w:pPr>
      <w:r w:rsidRPr="00E82505">
        <w:rPr>
          <w:rFonts w:ascii="Calibri" w:hAnsi="Calibri" w:cs="Calibri"/>
          <w:sz w:val="22"/>
          <w:szCs w:val="22"/>
        </w:rPr>
        <w:t>którego nie można uniknąć ani któremu Strony nie mogły zapobiec przy zachowaniu należytej staranności,</w:t>
      </w:r>
    </w:p>
    <w:p w14:paraId="43830B5B" w14:textId="77777777" w:rsidR="00E82505" w:rsidRPr="00E82505" w:rsidRDefault="00E82505" w:rsidP="00713F7B">
      <w:pPr>
        <w:pStyle w:val="Teksttreci20"/>
        <w:numPr>
          <w:ilvl w:val="0"/>
          <w:numId w:val="46"/>
        </w:numPr>
        <w:shd w:val="clear" w:color="auto" w:fill="auto"/>
        <w:tabs>
          <w:tab w:val="left" w:pos="1209"/>
        </w:tabs>
        <w:ind w:left="860" w:hanging="151"/>
        <w:rPr>
          <w:rFonts w:ascii="Calibri" w:hAnsi="Calibri" w:cs="Calibri"/>
          <w:sz w:val="22"/>
          <w:szCs w:val="22"/>
        </w:rPr>
      </w:pPr>
      <w:r w:rsidRPr="00E82505">
        <w:rPr>
          <w:rFonts w:ascii="Calibri" w:hAnsi="Calibri" w:cs="Calibri"/>
          <w:sz w:val="22"/>
          <w:szCs w:val="22"/>
        </w:rPr>
        <w:t>której nie można przypisać drugiej Stronie</w:t>
      </w:r>
    </w:p>
    <w:p w14:paraId="15577DA0" w14:textId="77777777" w:rsidR="00E82505" w:rsidRPr="00E82505" w:rsidRDefault="00E82505" w:rsidP="00E82505">
      <w:pPr>
        <w:pStyle w:val="Teksttreci20"/>
        <w:numPr>
          <w:ilvl w:val="0"/>
          <w:numId w:val="41"/>
        </w:numPr>
        <w:shd w:val="clear" w:color="auto" w:fill="auto"/>
        <w:tabs>
          <w:tab w:val="left" w:pos="543"/>
        </w:tabs>
        <w:ind w:left="480" w:hanging="320"/>
        <w:rPr>
          <w:rFonts w:ascii="Calibri" w:hAnsi="Calibri" w:cs="Calibri"/>
          <w:sz w:val="22"/>
          <w:szCs w:val="22"/>
        </w:rPr>
      </w:pPr>
      <w:r w:rsidRPr="00E82505">
        <w:rPr>
          <w:rFonts w:ascii="Calibri" w:hAnsi="Calibri" w:cs="Calibri"/>
          <w:sz w:val="22"/>
          <w:szCs w:val="22"/>
        </w:rPr>
        <w:t xml:space="preserve">Zmiany będące następstwem działania organów administracji, w szczególności: </w:t>
      </w:r>
    </w:p>
    <w:p w14:paraId="587B1540" w14:textId="77777777" w:rsidR="00E82505" w:rsidRPr="00E82505" w:rsidRDefault="00E82505" w:rsidP="00713F7B">
      <w:pPr>
        <w:pStyle w:val="Teksttreci20"/>
        <w:numPr>
          <w:ilvl w:val="0"/>
          <w:numId w:val="47"/>
        </w:numPr>
        <w:shd w:val="clear" w:color="auto" w:fill="auto"/>
        <w:tabs>
          <w:tab w:val="left" w:pos="1209"/>
        </w:tabs>
        <w:ind w:left="360" w:firstLine="349"/>
        <w:rPr>
          <w:rFonts w:ascii="Calibri" w:hAnsi="Calibri" w:cs="Calibri"/>
          <w:sz w:val="22"/>
          <w:szCs w:val="22"/>
        </w:rPr>
      </w:pPr>
      <w:r w:rsidRPr="00E82505">
        <w:rPr>
          <w:rFonts w:ascii="Calibri" w:hAnsi="Calibri" w:cs="Calibri"/>
          <w:sz w:val="22"/>
          <w:szCs w:val="22"/>
        </w:rPr>
        <w:t>przekroczenie określonych przez prawo terminów wydania przez organy administracji wymaganych decyzji, zezwoleń, uzgodnień;</w:t>
      </w:r>
    </w:p>
    <w:p w14:paraId="04EB25F3" w14:textId="77777777" w:rsidR="00E82505" w:rsidRPr="00E82505" w:rsidRDefault="00E82505" w:rsidP="00713F7B">
      <w:pPr>
        <w:pStyle w:val="Teksttreci20"/>
        <w:numPr>
          <w:ilvl w:val="0"/>
          <w:numId w:val="47"/>
        </w:numPr>
        <w:shd w:val="clear" w:color="auto" w:fill="auto"/>
        <w:tabs>
          <w:tab w:val="left" w:pos="1209"/>
        </w:tabs>
        <w:ind w:left="360" w:firstLine="349"/>
        <w:rPr>
          <w:rFonts w:ascii="Calibri" w:hAnsi="Calibri" w:cs="Calibri"/>
          <w:sz w:val="22"/>
          <w:szCs w:val="22"/>
        </w:rPr>
      </w:pPr>
      <w:r w:rsidRPr="00E82505">
        <w:rPr>
          <w:rFonts w:ascii="Calibri" w:hAnsi="Calibri" w:cs="Calibri"/>
          <w:sz w:val="22"/>
          <w:szCs w:val="22"/>
        </w:rPr>
        <w:t>konieczność uzyskania wyroku sądowego, lub innego orzeczenia sądu lub organu, którego konieczności nie przewidywano przy zawieraniu Umowy;</w:t>
      </w:r>
    </w:p>
    <w:p w14:paraId="4C1B8BC1" w14:textId="77777777" w:rsidR="00E82505" w:rsidRPr="00E82505" w:rsidRDefault="00E82505" w:rsidP="00713F7B">
      <w:pPr>
        <w:pStyle w:val="Teksttreci20"/>
        <w:numPr>
          <w:ilvl w:val="0"/>
          <w:numId w:val="47"/>
        </w:numPr>
        <w:shd w:val="clear" w:color="auto" w:fill="auto"/>
        <w:tabs>
          <w:tab w:val="left" w:pos="1209"/>
        </w:tabs>
        <w:ind w:left="360" w:firstLine="349"/>
        <w:rPr>
          <w:rFonts w:ascii="Calibri" w:hAnsi="Calibri" w:cs="Calibri"/>
          <w:sz w:val="22"/>
          <w:szCs w:val="22"/>
        </w:rPr>
      </w:pPr>
      <w:r w:rsidRPr="00E82505">
        <w:rPr>
          <w:rFonts w:ascii="Calibri" w:hAnsi="Calibri" w:cs="Calibri"/>
          <w:sz w:val="22"/>
          <w:szCs w:val="22"/>
        </w:rPr>
        <w:t>konieczność zaspokojenia roszczeń lub oczekiwań osób trzecich - w tym grup społecznych lub zawodowych nieartykułowanych lub niemożliwych do jednoznacznego określenia w chwili zawierania Umowy.</w:t>
      </w:r>
    </w:p>
    <w:p w14:paraId="57CD58F5" w14:textId="77777777" w:rsidR="00E82505" w:rsidRPr="00E82505" w:rsidRDefault="00E82505" w:rsidP="00E82505">
      <w:pPr>
        <w:pStyle w:val="Teksttreci20"/>
        <w:numPr>
          <w:ilvl w:val="0"/>
          <w:numId w:val="41"/>
        </w:numPr>
        <w:shd w:val="clear" w:color="auto" w:fill="auto"/>
        <w:tabs>
          <w:tab w:val="left" w:pos="543"/>
        </w:tabs>
        <w:ind w:left="480" w:hanging="320"/>
        <w:rPr>
          <w:rFonts w:ascii="Calibri" w:hAnsi="Calibri" w:cs="Calibri"/>
          <w:sz w:val="22"/>
          <w:szCs w:val="22"/>
        </w:rPr>
      </w:pPr>
      <w:r w:rsidRPr="00E82505">
        <w:rPr>
          <w:rFonts w:ascii="Calibri" w:hAnsi="Calibri" w:cs="Calibri"/>
          <w:sz w:val="22"/>
          <w:szCs w:val="22"/>
        </w:rPr>
        <w:lastRenderedPageBreak/>
        <w:t>Zmiany będące następstwem innych okoliczności np.: wstrzymanie robót przez przedstawiciela Zamawiającego z przyczyn nie leżących po stronie Wykonawcy;</w:t>
      </w:r>
    </w:p>
    <w:p w14:paraId="7BDA93C7" w14:textId="77777777" w:rsidR="00E82505" w:rsidRPr="00E82505" w:rsidRDefault="00E82505" w:rsidP="00E82505">
      <w:pPr>
        <w:pStyle w:val="Teksttreci20"/>
        <w:shd w:val="clear" w:color="auto" w:fill="auto"/>
        <w:tabs>
          <w:tab w:val="left" w:pos="543"/>
        </w:tabs>
        <w:ind w:left="480" w:firstLine="0"/>
        <w:rPr>
          <w:rFonts w:ascii="Calibri" w:hAnsi="Calibri" w:cs="Calibri"/>
          <w:sz w:val="22"/>
          <w:szCs w:val="22"/>
        </w:rPr>
      </w:pPr>
    </w:p>
    <w:p w14:paraId="0B644543" w14:textId="77777777" w:rsidR="00E82505" w:rsidRPr="00E82505" w:rsidRDefault="00E82505" w:rsidP="00E82505">
      <w:pPr>
        <w:pStyle w:val="Teksttreci20"/>
        <w:numPr>
          <w:ilvl w:val="0"/>
          <w:numId w:val="43"/>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Zmiany zakresu robót budowlanych i sposobu spełnienia świadczenia:</w:t>
      </w:r>
    </w:p>
    <w:p w14:paraId="20C1DA82" w14:textId="77777777" w:rsidR="00E82505" w:rsidRPr="00E82505" w:rsidRDefault="00E82505" w:rsidP="00E82505">
      <w:pPr>
        <w:pStyle w:val="Teksttreci20"/>
        <w:numPr>
          <w:ilvl w:val="0"/>
          <w:numId w:val="42"/>
        </w:numPr>
        <w:shd w:val="clear" w:color="auto" w:fill="auto"/>
        <w:tabs>
          <w:tab w:val="left" w:pos="920"/>
        </w:tabs>
        <w:ind w:left="860" w:hanging="380"/>
        <w:rPr>
          <w:rFonts w:ascii="Calibri" w:hAnsi="Calibri" w:cs="Calibri"/>
          <w:sz w:val="22"/>
          <w:szCs w:val="22"/>
        </w:rPr>
      </w:pPr>
      <w:r w:rsidRPr="00E82505">
        <w:rPr>
          <w:rFonts w:ascii="Calibri" w:hAnsi="Calibri" w:cs="Calibri"/>
          <w:sz w:val="22"/>
          <w:szCs w:val="22"/>
        </w:rPr>
        <w:t>zmiana zakresu robót budowlanych wynikająca ze zmian w przepisach prawa wprowadzonych po podpisaniu umowy;</w:t>
      </w:r>
    </w:p>
    <w:p w14:paraId="47E8656C" w14:textId="77777777" w:rsidR="00E82505" w:rsidRPr="00E82505" w:rsidRDefault="00E82505" w:rsidP="00E82505">
      <w:pPr>
        <w:pStyle w:val="Teksttreci20"/>
        <w:numPr>
          <w:ilvl w:val="0"/>
          <w:numId w:val="42"/>
        </w:numPr>
        <w:shd w:val="clear" w:color="auto" w:fill="auto"/>
        <w:tabs>
          <w:tab w:val="left" w:pos="863"/>
        </w:tabs>
        <w:ind w:left="860" w:hanging="380"/>
        <w:rPr>
          <w:rFonts w:ascii="Calibri" w:hAnsi="Calibri" w:cs="Calibri"/>
          <w:sz w:val="22"/>
          <w:szCs w:val="22"/>
        </w:rPr>
      </w:pPr>
      <w:r w:rsidRPr="00E82505">
        <w:rPr>
          <w:rFonts w:ascii="Calibri" w:hAnsi="Calibri" w:cs="Calibri"/>
          <w:sz w:val="22"/>
          <w:szCs w:val="22"/>
        </w:rPr>
        <w:t>konieczność wprowadzenia zmian do zakresu robót, niezbędnych do prawidłowej późniejszej eksploatacji Przedmiotu umowy;</w:t>
      </w:r>
    </w:p>
    <w:p w14:paraId="3987C2EA" w14:textId="77777777" w:rsidR="00E82505" w:rsidRPr="00E82505" w:rsidRDefault="00E82505" w:rsidP="00E82505">
      <w:pPr>
        <w:pStyle w:val="Teksttreci20"/>
        <w:numPr>
          <w:ilvl w:val="0"/>
          <w:numId w:val="42"/>
        </w:numPr>
        <w:shd w:val="clear" w:color="auto" w:fill="auto"/>
        <w:tabs>
          <w:tab w:val="left" w:pos="920"/>
        </w:tabs>
        <w:ind w:left="860" w:hanging="380"/>
        <w:rPr>
          <w:rFonts w:ascii="Calibri" w:hAnsi="Calibri" w:cs="Calibri"/>
          <w:sz w:val="22"/>
          <w:szCs w:val="22"/>
        </w:rPr>
      </w:pPr>
      <w:r w:rsidRPr="00E82505">
        <w:rPr>
          <w:rFonts w:ascii="Calibri" w:hAnsi="Calibri" w:cs="Calibri"/>
          <w:sz w:val="22"/>
          <w:szCs w:val="22"/>
        </w:rPr>
        <w:t>konieczność zrealizowania robót przy zastosowaniu innych rozwiązań technicznych, technologicznych lub materiałowych;</w:t>
      </w:r>
    </w:p>
    <w:p w14:paraId="284D6D51" w14:textId="77777777" w:rsidR="00E82505" w:rsidRPr="00E82505" w:rsidRDefault="00E82505" w:rsidP="00E82505">
      <w:pPr>
        <w:pStyle w:val="Teksttreci20"/>
        <w:numPr>
          <w:ilvl w:val="0"/>
          <w:numId w:val="42"/>
        </w:numPr>
        <w:shd w:val="clear" w:color="auto" w:fill="auto"/>
        <w:tabs>
          <w:tab w:val="left" w:pos="920"/>
        </w:tabs>
        <w:ind w:left="860" w:hanging="380"/>
        <w:rPr>
          <w:rFonts w:ascii="Calibri" w:hAnsi="Calibri" w:cs="Calibri"/>
          <w:sz w:val="22"/>
          <w:szCs w:val="22"/>
        </w:rPr>
      </w:pPr>
      <w:r w:rsidRPr="00E82505">
        <w:rPr>
          <w:rFonts w:ascii="Calibri" w:hAnsi="Calibri" w:cs="Calibri"/>
          <w:sz w:val="22"/>
          <w:szCs w:val="22"/>
        </w:rPr>
        <w:t>zmiana zakresu lub też innych robót budowlanych, wynikająca ze zmian w przedmiocie umowy, wprowadzonych na skutek interwencji właścicieli sąsiednich nieruchomości lub innych uczestników procesu budowlanego;</w:t>
      </w:r>
    </w:p>
    <w:p w14:paraId="3D677BE4" w14:textId="77777777" w:rsidR="00E82505" w:rsidRPr="00E82505" w:rsidRDefault="00E82505" w:rsidP="00E82505">
      <w:pPr>
        <w:pStyle w:val="Teksttreci20"/>
        <w:numPr>
          <w:ilvl w:val="0"/>
          <w:numId w:val="42"/>
        </w:numPr>
        <w:shd w:val="clear" w:color="auto" w:fill="auto"/>
        <w:tabs>
          <w:tab w:val="left" w:pos="920"/>
        </w:tabs>
        <w:ind w:left="860" w:hanging="380"/>
        <w:rPr>
          <w:rFonts w:ascii="Calibri" w:hAnsi="Calibri" w:cs="Calibri"/>
          <w:sz w:val="22"/>
          <w:szCs w:val="22"/>
        </w:rPr>
      </w:pPr>
      <w:r w:rsidRPr="00E82505">
        <w:rPr>
          <w:rFonts w:ascii="Calibri" w:hAnsi="Calibri" w:cs="Calibri"/>
          <w:sz w:val="22"/>
          <w:szCs w:val="22"/>
        </w:rPr>
        <w:t>konieczność usunięcia błędów lub zmian w dokumentacji;</w:t>
      </w:r>
    </w:p>
    <w:p w14:paraId="4608ADE6" w14:textId="77777777" w:rsidR="00E82505" w:rsidRPr="00E82505" w:rsidRDefault="00E82505" w:rsidP="00E82505">
      <w:pPr>
        <w:pStyle w:val="Teksttreci20"/>
        <w:numPr>
          <w:ilvl w:val="0"/>
          <w:numId w:val="42"/>
        </w:numPr>
        <w:shd w:val="clear" w:color="auto" w:fill="auto"/>
        <w:tabs>
          <w:tab w:val="left" w:pos="920"/>
        </w:tabs>
        <w:ind w:left="860" w:hanging="380"/>
        <w:rPr>
          <w:rFonts w:ascii="Calibri" w:hAnsi="Calibri" w:cs="Calibri"/>
          <w:sz w:val="22"/>
          <w:szCs w:val="22"/>
        </w:rPr>
      </w:pPr>
      <w:r w:rsidRPr="00E82505">
        <w:rPr>
          <w:rFonts w:ascii="Calibri" w:hAnsi="Calibri" w:cs="Calibri"/>
          <w:sz w:val="22"/>
          <w:szCs w:val="22"/>
        </w:rPr>
        <w:t>konieczność zaniechania wykonywania części robót.</w:t>
      </w:r>
    </w:p>
    <w:p w14:paraId="560422C0" w14:textId="77777777" w:rsidR="00E82505" w:rsidRPr="00E82505" w:rsidRDefault="00E82505" w:rsidP="00E82505">
      <w:pPr>
        <w:pStyle w:val="Teksttreci20"/>
        <w:numPr>
          <w:ilvl w:val="0"/>
          <w:numId w:val="43"/>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Zmiana należnego Wykonawcy wynagrodzenia może nastąpić w przypadku:</w:t>
      </w:r>
    </w:p>
    <w:p w14:paraId="77B6038D" w14:textId="77777777" w:rsidR="00E82505" w:rsidRPr="00E82505" w:rsidRDefault="00E82505" w:rsidP="00E82505">
      <w:pPr>
        <w:pStyle w:val="Teksttreci20"/>
        <w:numPr>
          <w:ilvl w:val="0"/>
          <w:numId w:val="48"/>
        </w:numPr>
        <w:shd w:val="clear" w:color="auto" w:fill="auto"/>
        <w:tabs>
          <w:tab w:val="left" w:pos="851"/>
        </w:tabs>
        <w:ind w:left="993" w:hanging="284"/>
        <w:rPr>
          <w:rFonts w:ascii="Calibri" w:hAnsi="Calibri" w:cs="Calibri"/>
          <w:sz w:val="22"/>
          <w:szCs w:val="22"/>
        </w:rPr>
      </w:pPr>
      <w:r w:rsidRPr="00E82505">
        <w:rPr>
          <w:rFonts w:ascii="Calibri" w:hAnsi="Calibri" w:cs="Calibri"/>
          <w:sz w:val="22"/>
          <w:szCs w:val="22"/>
        </w:rPr>
        <w:t>działań organów państwowych - ustawowa zmiana obowiązującej stawki podatku od towarów i usług VAT lub wprowadzenie nowego podatku. W takim przypadku wartość wynagrodzenia netto nie ulega zmianie, jedynie wartość wynagrodzenia brutto. zostanie wyliczona na podstawie nowych przepisów,</w:t>
      </w:r>
    </w:p>
    <w:p w14:paraId="1CB33654" w14:textId="77777777" w:rsidR="00E82505" w:rsidRPr="00E82505" w:rsidRDefault="00E82505" w:rsidP="00E82505">
      <w:pPr>
        <w:pStyle w:val="Teksttreci20"/>
        <w:numPr>
          <w:ilvl w:val="0"/>
          <w:numId w:val="48"/>
        </w:numPr>
        <w:shd w:val="clear" w:color="auto" w:fill="auto"/>
        <w:tabs>
          <w:tab w:val="left" w:pos="851"/>
        </w:tabs>
        <w:ind w:left="993" w:hanging="284"/>
        <w:rPr>
          <w:rFonts w:ascii="Calibri" w:hAnsi="Calibri" w:cs="Calibri"/>
          <w:sz w:val="22"/>
          <w:szCs w:val="22"/>
        </w:rPr>
      </w:pPr>
      <w:r w:rsidRPr="00E82505">
        <w:rPr>
          <w:rFonts w:ascii="Calibri" w:hAnsi="Calibri" w:cs="Calibri"/>
          <w:sz w:val="22"/>
          <w:szCs w:val="22"/>
        </w:rPr>
        <w:t>ograniczenia zakresu robót przez Zamawiającego. Rezygnacja z części zamówienia następuje na podstawie oświadczenia złożonego przez Zamawiającego na piśmie w terminie 14 dni od zaistnienia okoliczności powodującej rezygnację z części zamówienia.</w:t>
      </w:r>
    </w:p>
    <w:p w14:paraId="223802F8" w14:textId="77777777" w:rsidR="00E82505" w:rsidRPr="00E82505" w:rsidRDefault="00E82505" w:rsidP="00E82505">
      <w:pPr>
        <w:pStyle w:val="Teksttreci20"/>
        <w:numPr>
          <w:ilvl w:val="0"/>
          <w:numId w:val="43"/>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Inne zmiany:</w:t>
      </w:r>
    </w:p>
    <w:p w14:paraId="59D69E63" w14:textId="77777777" w:rsidR="00E82505" w:rsidRPr="00E82505" w:rsidRDefault="00E82505" w:rsidP="00713F7B">
      <w:pPr>
        <w:pStyle w:val="Teksttreci20"/>
        <w:numPr>
          <w:ilvl w:val="0"/>
          <w:numId w:val="49"/>
        </w:numPr>
        <w:shd w:val="clear" w:color="auto" w:fill="auto"/>
        <w:tabs>
          <w:tab w:val="left" w:pos="851"/>
        </w:tabs>
        <w:ind w:left="463" w:firstLine="246"/>
        <w:rPr>
          <w:rFonts w:ascii="Calibri" w:hAnsi="Calibri" w:cs="Calibri"/>
          <w:sz w:val="22"/>
          <w:szCs w:val="22"/>
        </w:rPr>
      </w:pPr>
      <w:r w:rsidRPr="00E82505">
        <w:rPr>
          <w:rFonts w:ascii="Calibri" w:hAnsi="Calibri" w:cs="Calibri"/>
          <w:sz w:val="22"/>
          <w:szCs w:val="22"/>
        </w:rPr>
        <w:t>zmiany osób/podwykonawcy przy pomocy których Wykonawca realizuje Umowę - wskazanych w Ofercie Wykonawcy. Przedmiotowa zmiana jest możliwa pod warunkiem zaproponowania innych osób/podwykonawców, spełniających na dzień składania ofert, warunki określone przez Zamawiającego w SWZ;</w:t>
      </w:r>
    </w:p>
    <w:p w14:paraId="198721F2" w14:textId="77777777" w:rsidR="00E82505" w:rsidRPr="00E82505" w:rsidRDefault="00E82505" w:rsidP="00713F7B">
      <w:pPr>
        <w:pStyle w:val="Teksttreci20"/>
        <w:numPr>
          <w:ilvl w:val="0"/>
          <w:numId w:val="49"/>
        </w:numPr>
        <w:shd w:val="clear" w:color="auto" w:fill="auto"/>
        <w:tabs>
          <w:tab w:val="left" w:pos="851"/>
        </w:tabs>
        <w:ind w:left="463" w:firstLine="246"/>
        <w:rPr>
          <w:rFonts w:ascii="Calibri" w:hAnsi="Calibri" w:cs="Calibri"/>
          <w:sz w:val="22"/>
          <w:szCs w:val="22"/>
        </w:rPr>
      </w:pPr>
      <w:r w:rsidRPr="00E82505">
        <w:rPr>
          <w:rFonts w:ascii="Calibri" w:hAnsi="Calibri" w:cs="Calibri"/>
          <w:sz w:val="22"/>
          <w:szCs w:val="22"/>
        </w:rPr>
        <w:t>zmiany związane ze zmianą powszechnie obowiązujących przepisów prawa, w zakresie mającym wpływ na realizację przedmiotu umowy;</w:t>
      </w:r>
    </w:p>
    <w:p w14:paraId="702DFC8E" w14:textId="77777777" w:rsidR="00E82505" w:rsidRPr="00E82505" w:rsidRDefault="00E82505" w:rsidP="00713F7B">
      <w:pPr>
        <w:pStyle w:val="Teksttreci20"/>
        <w:numPr>
          <w:ilvl w:val="0"/>
          <w:numId w:val="49"/>
        </w:numPr>
        <w:shd w:val="clear" w:color="auto" w:fill="auto"/>
        <w:tabs>
          <w:tab w:val="left" w:pos="851"/>
        </w:tabs>
        <w:ind w:left="463" w:firstLine="246"/>
        <w:rPr>
          <w:rFonts w:ascii="Calibri" w:hAnsi="Calibri" w:cs="Calibri"/>
          <w:sz w:val="22"/>
          <w:szCs w:val="22"/>
        </w:rPr>
      </w:pPr>
      <w:r w:rsidRPr="00E82505">
        <w:rPr>
          <w:rFonts w:ascii="Calibri" w:hAnsi="Calibri" w:cs="Calibri"/>
          <w:sz w:val="22"/>
          <w:szCs w:val="22"/>
        </w:rPr>
        <w:t>zmiana umowy w zakresie terminu, zakresu i sposobu realizacji niniejszej umowy z przyczyn niezależnych od Wykonawcy i Zamawiającego np. z decyzji dysponenta środków;</w:t>
      </w:r>
    </w:p>
    <w:p w14:paraId="2F3EC3E8" w14:textId="77777777" w:rsidR="00E82505" w:rsidRPr="00E82505" w:rsidRDefault="00E82505" w:rsidP="00E82505">
      <w:pPr>
        <w:pStyle w:val="Teksttreci20"/>
        <w:numPr>
          <w:ilvl w:val="0"/>
          <w:numId w:val="43"/>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W przypadku wystąpienia okoliczności stanowiących podstawę do zmiany umowy, każda ze Stron może wystąpić z wnioskiem na piśmie w sprawie możliwości dokonania takiej zmiany. We wniosku należy opisać, uzasadnić zmianę oraz dołączyć stosowne dokumenty - dotyczy to przypadków kiedy dla potwierdzenia dokonania zmiany zasadnym jest przedłożenie odpowiednich dokumentów.</w:t>
      </w:r>
    </w:p>
    <w:p w14:paraId="15EE598D" w14:textId="77777777" w:rsidR="00E82505" w:rsidRPr="00E82505" w:rsidRDefault="00E82505" w:rsidP="00E82505">
      <w:pPr>
        <w:pStyle w:val="Teksttreci20"/>
        <w:numPr>
          <w:ilvl w:val="0"/>
          <w:numId w:val="43"/>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Wszelkie zmiany i uzupełnienia niniejszej umowy wymagają formy pisemnej pod rygorem nieważności - aneks do umowy.</w:t>
      </w:r>
    </w:p>
    <w:p w14:paraId="137F1D00" w14:textId="77777777" w:rsidR="00FC72B7" w:rsidRPr="00E82505" w:rsidRDefault="00FC72B7" w:rsidP="003430E3">
      <w:pPr>
        <w:pBdr>
          <w:top w:val="none" w:sz="0" w:space="0" w:color="auto"/>
          <w:left w:val="none" w:sz="0" w:space="0" w:color="auto"/>
          <w:bottom w:val="none" w:sz="0" w:space="0" w:color="auto"/>
          <w:right w:val="none" w:sz="0" w:space="0" w:color="auto"/>
          <w:between w:val="none" w:sz="0" w:space="0" w:color="auto"/>
          <w:bar w:val="none" w:sz="0" w:color="auto"/>
        </w:pBdr>
        <w:tabs>
          <w:tab w:val="left" w:pos="568"/>
          <w:tab w:val="left" w:pos="644"/>
        </w:tabs>
        <w:suppressAutoHyphens/>
        <w:spacing w:after="0" w:line="240" w:lineRule="auto"/>
        <w:contextualSpacing/>
        <w:jc w:val="center"/>
      </w:pPr>
    </w:p>
    <w:p w14:paraId="6E91C560" w14:textId="149ED847" w:rsidR="00B163EC" w:rsidRPr="003430E3" w:rsidRDefault="00B163EC" w:rsidP="003430E3">
      <w:pPr>
        <w:pBdr>
          <w:top w:val="none" w:sz="0" w:space="0" w:color="auto"/>
          <w:left w:val="none" w:sz="0" w:space="0" w:color="auto"/>
          <w:bottom w:val="none" w:sz="0" w:space="0" w:color="auto"/>
          <w:right w:val="none" w:sz="0" w:space="0" w:color="auto"/>
          <w:between w:val="none" w:sz="0" w:space="0" w:color="auto"/>
          <w:bar w:val="none" w:sz="0" w:color="auto"/>
        </w:pBdr>
        <w:tabs>
          <w:tab w:val="left" w:pos="568"/>
          <w:tab w:val="left" w:pos="644"/>
        </w:tabs>
        <w:suppressAutoHyphens/>
        <w:spacing w:after="0" w:line="240" w:lineRule="auto"/>
        <w:contextualSpacing/>
        <w:jc w:val="center"/>
      </w:pPr>
      <w:r w:rsidRPr="003430E3">
        <w:t>§1</w:t>
      </w:r>
      <w:r w:rsidR="00FC72B7">
        <w:t>4</w:t>
      </w:r>
    </w:p>
    <w:p w14:paraId="694DD667" w14:textId="77777777" w:rsidR="00B163EC" w:rsidRPr="003430E3" w:rsidRDefault="00B163EC" w:rsidP="003430E3">
      <w:pPr>
        <w:pBdr>
          <w:top w:val="none" w:sz="0" w:space="0" w:color="auto"/>
          <w:left w:val="none" w:sz="0" w:space="0" w:color="auto"/>
          <w:bottom w:val="none" w:sz="0" w:space="0" w:color="auto"/>
          <w:right w:val="none" w:sz="0" w:space="0" w:color="auto"/>
          <w:between w:val="none" w:sz="0" w:space="0" w:color="auto"/>
          <w:bar w:val="none" w:sz="0" w:color="auto"/>
        </w:pBdr>
        <w:tabs>
          <w:tab w:val="left" w:pos="568"/>
          <w:tab w:val="left" w:pos="644"/>
        </w:tabs>
        <w:suppressAutoHyphens/>
        <w:spacing w:after="0" w:line="240" w:lineRule="auto"/>
        <w:contextualSpacing/>
        <w:jc w:val="center"/>
        <w:rPr>
          <w:b/>
          <w:bCs/>
        </w:rPr>
      </w:pPr>
      <w:r w:rsidRPr="003430E3">
        <w:rPr>
          <w:b/>
          <w:bCs/>
        </w:rPr>
        <w:t>Klauzula waloryzacyjna</w:t>
      </w:r>
    </w:p>
    <w:p w14:paraId="7ECF16AC" w14:textId="77777777" w:rsidR="00FC72B7" w:rsidRPr="002036FD" w:rsidRDefault="00FC72B7" w:rsidP="00FC72B7">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Strony  dopuszczają  możliwość  zmiany wynagrodzenia należnego Wykonawcy w przypadku zmiany stawki podatku od towarów i usług. Wynagrodzenie należne Wykonawcy zostanie ustalone z zastosowaniem stawki VAT obowiązującej według stawki VAT zgodnie z przepisami zmieniającymi tą stawkę. Zmiana wynagrodzenia Wykonawcy w tym zakresie nie stanowi zmiany Umowy. </w:t>
      </w:r>
    </w:p>
    <w:p w14:paraId="69A5B446" w14:textId="77777777" w:rsidR="00FC72B7" w:rsidRPr="002036FD" w:rsidRDefault="00FC72B7" w:rsidP="00FC72B7">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Zamawiający dopuszcza możliwość zmiany wysokości wynagrodzenia należnego Wykonawcy w następujących przypadkach: </w:t>
      </w:r>
    </w:p>
    <w:p w14:paraId="1501E1EF" w14:textId="77777777" w:rsidR="00FC72B7" w:rsidRPr="002036FD" w:rsidRDefault="00FC72B7" w:rsidP="00FC72B7">
      <w:pPr>
        <w:numPr>
          <w:ilvl w:val="1"/>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360"/>
        <w:jc w:val="both"/>
        <w:rPr>
          <w:rFonts w:eastAsia="Times New Roman"/>
          <w:color w:val="auto"/>
          <w:bdr w:val="none" w:sz="0" w:space="0" w:color="auto"/>
        </w:rPr>
      </w:pPr>
      <w:r w:rsidRPr="002036FD">
        <w:rPr>
          <w:rFonts w:eastAsia="Times New Roman"/>
          <w:color w:val="auto"/>
          <w:bdr w:val="none" w:sz="0" w:space="0" w:color="auto"/>
        </w:rPr>
        <w:t xml:space="preserve">w przypadku zmiany stawki podatku akcyzowego, </w:t>
      </w:r>
    </w:p>
    <w:p w14:paraId="04455503" w14:textId="77777777" w:rsidR="00FC72B7" w:rsidRPr="002036FD" w:rsidRDefault="00FC72B7" w:rsidP="00FC72B7">
      <w:pPr>
        <w:numPr>
          <w:ilvl w:val="1"/>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360"/>
        <w:jc w:val="both"/>
        <w:rPr>
          <w:rFonts w:eastAsia="Times New Roman"/>
          <w:color w:val="auto"/>
          <w:bdr w:val="none" w:sz="0" w:space="0" w:color="auto"/>
        </w:rPr>
      </w:pPr>
      <w:r w:rsidRPr="002036FD">
        <w:rPr>
          <w:rFonts w:eastAsia="Times New Roman"/>
          <w:color w:val="auto"/>
          <w:bdr w:val="none" w:sz="0" w:space="0" w:color="auto"/>
        </w:rPr>
        <w:lastRenderedPageBreak/>
        <w:t>w  przypadku  zmiany  wysokości minimalnego wynagrodzenia za pracę albo wysokości minimalnej stawki godzinowej, ustalonych na podstawie ustawy z dnia 10 października 2002 r. o minimalnym wynagrodzeniu za pracę (Dz. U. z 20</w:t>
      </w:r>
      <w:r>
        <w:rPr>
          <w:rFonts w:eastAsia="Times New Roman"/>
          <w:color w:val="auto"/>
          <w:bdr w:val="none" w:sz="0" w:space="0" w:color="auto"/>
        </w:rPr>
        <w:t>23</w:t>
      </w:r>
      <w:r w:rsidRPr="002036FD">
        <w:rPr>
          <w:rFonts w:eastAsia="Times New Roman"/>
          <w:color w:val="auto"/>
          <w:bdr w:val="none" w:sz="0" w:space="0" w:color="auto"/>
        </w:rPr>
        <w:t xml:space="preserve">r. poz. </w:t>
      </w:r>
      <w:r>
        <w:rPr>
          <w:rFonts w:eastAsia="Times New Roman"/>
          <w:color w:val="auto"/>
          <w:bdr w:val="none" w:sz="0" w:space="0" w:color="auto"/>
        </w:rPr>
        <w:t>1893</w:t>
      </w:r>
      <w:r w:rsidRPr="002036FD">
        <w:rPr>
          <w:rFonts w:eastAsia="Times New Roman"/>
          <w:color w:val="auto"/>
          <w:bdr w:val="none" w:sz="0" w:space="0" w:color="auto"/>
        </w:rPr>
        <w:t xml:space="preserve">), </w:t>
      </w:r>
    </w:p>
    <w:p w14:paraId="72DAF6A1" w14:textId="77777777" w:rsidR="00FC72B7" w:rsidRPr="002036FD" w:rsidRDefault="00FC72B7" w:rsidP="00FC72B7">
      <w:pPr>
        <w:numPr>
          <w:ilvl w:val="1"/>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360"/>
        <w:jc w:val="both"/>
        <w:rPr>
          <w:rFonts w:eastAsia="Times New Roman"/>
          <w:color w:val="auto"/>
          <w:bdr w:val="none" w:sz="0" w:space="0" w:color="auto"/>
        </w:rPr>
      </w:pPr>
      <w:r w:rsidRPr="002036FD">
        <w:rPr>
          <w:rFonts w:eastAsia="Times New Roman"/>
          <w:color w:val="auto"/>
          <w:bdr w:val="none" w:sz="0" w:space="0" w:color="auto"/>
        </w:rPr>
        <w:t xml:space="preserve">w przypadku zmiany zasad podlegania ubezpieczeniom społecznym lub ubezpieczeniu zdrowotnemu  lub  zmiany  wysokości  stawki  składki  na  ubezpieczenia społeczne lub zdrowotne, </w:t>
      </w:r>
    </w:p>
    <w:p w14:paraId="55347493" w14:textId="77777777" w:rsidR="00FC72B7" w:rsidRPr="000B7FEC" w:rsidRDefault="00FC72B7" w:rsidP="00FC72B7">
      <w:pPr>
        <w:numPr>
          <w:ilvl w:val="1"/>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360"/>
        <w:jc w:val="both"/>
        <w:rPr>
          <w:rFonts w:eastAsia="Times New Roman"/>
          <w:color w:val="auto"/>
          <w:bdr w:val="none" w:sz="0" w:space="0" w:color="auto"/>
        </w:rPr>
      </w:pPr>
      <w:r w:rsidRPr="002036FD">
        <w:rPr>
          <w:rFonts w:eastAsia="Times New Roman"/>
          <w:color w:val="auto"/>
          <w:bdr w:val="none" w:sz="0" w:space="0" w:color="auto"/>
        </w:rPr>
        <w:t>w przypadku zmiany zasad gromadzenia i wysokości wpłat do pracowniczych planów kapitałowych, o których mowa w ustawie z dnia 4 października 2018 r.</w:t>
      </w:r>
      <w:r>
        <w:rPr>
          <w:rFonts w:eastAsia="Times New Roman"/>
          <w:color w:val="auto"/>
          <w:bdr w:val="none" w:sz="0" w:space="0" w:color="auto"/>
        </w:rPr>
        <w:t xml:space="preserve"> </w:t>
      </w:r>
      <w:r w:rsidRPr="000B7FEC">
        <w:rPr>
          <w:rFonts w:eastAsia="Times New Roman"/>
          <w:color w:val="auto"/>
          <w:bdr w:val="none" w:sz="0" w:space="0" w:color="auto"/>
        </w:rPr>
        <w:t xml:space="preserve">o pracowniczych planach kapitałowych (Dz.U. z 2020r. poz. 1342) </w:t>
      </w:r>
      <w:r>
        <w:rPr>
          <w:rFonts w:eastAsia="Times New Roman"/>
          <w:color w:val="auto"/>
          <w:bdr w:val="none" w:sz="0" w:space="0" w:color="auto"/>
        </w:rPr>
        <w:t xml:space="preserve"> </w:t>
      </w:r>
      <w:r w:rsidRPr="000B7FEC">
        <w:rPr>
          <w:rFonts w:eastAsia="Times New Roman"/>
          <w:color w:val="auto"/>
          <w:bdr w:val="none" w:sz="0" w:space="0" w:color="auto"/>
        </w:rPr>
        <w:t xml:space="preserve">jeżeli zmiany określone  w  pkt  1) – 4) powyżej  będą miały  wpływ  na  koszty  wykonania Przedmiotu Umowy przez Wykonawcę. </w:t>
      </w:r>
    </w:p>
    <w:p w14:paraId="58690F6E" w14:textId="77777777" w:rsidR="00FC72B7" w:rsidRPr="002036FD" w:rsidRDefault="00FC72B7" w:rsidP="00FC72B7">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W sytuacji wystąpienia okoliczności wskazanych w ust. 2 pkt 1) – 4) Wykonawca jest uprawniony złożyć Zamawiającemu pisemny wniosek o zmianę wysokości wynagrodzenia z zastrzeżeniem brzmienia ust. 9 i 10 niniejszego paragrafu. Wykonawca zobowiązuje się we wniosku wykazać związek pomiędzy wnioskowaną kwotą podwyższenia wynagrodzenia a wpływem zmiany na koszty wykonania Przedmiotu Umowy, wskazać wyczerpujące uzasadnienie faktyczne i podstawy prawne, a w szczególności powinien przedłożyć dokument zawierający: </w:t>
      </w:r>
    </w:p>
    <w:p w14:paraId="5181DB9B" w14:textId="77777777" w:rsidR="00FC72B7" w:rsidRPr="002036FD" w:rsidRDefault="00FC72B7" w:rsidP="00FC72B7">
      <w:pPr>
        <w:numPr>
          <w:ilvl w:val="1"/>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left="709" w:right="76" w:hanging="142"/>
        <w:jc w:val="both"/>
        <w:rPr>
          <w:rFonts w:eastAsia="Times New Roman"/>
          <w:color w:val="auto"/>
          <w:bdr w:val="none" w:sz="0" w:space="0" w:color="auto"/>
        </w:rPr>
      </w:pPr>
      <w:r w:rsidRPr="002036FD">
        <w:rPr>
          <w:rFonts w:eastAsia="Times New Roman"/>
          <w:color w:val="auto"/>
          <w:bdr w:val="none" w:sz="0" w:space="0" w:color="auto"/>
        </w:rPr>
        <w:t xml:space="preserve">dokładne wyliczenie wysokości dodatkowych kosztów wynikających z wprowadzonych zmian, o których mowa w ust. 2 i propozycję zmian wynagrodzenia Wykonawcy, </w:t>
      </w:r>
    </w:p>
    <w:p w14:paraId="7DD2B1AE" w14:textId="77777777" w:rsidR="00FC72B7" w:rsidRPr="002036FD" w:rsidRDefault="00FC72B7" w:rsidP="00FC72B7">
      <w:pPr>
        <w:numPr>
          <w:ilvl w:val="1"/>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360"/>
        <w:jc w:val="both"/>
        <w:rPr>
          <w:rFonts w:eastAsia="Times New Roman"/>
          <w:color w:val="auto"/>
          <w:bdr w:val="none" w:sz="0" w:space="0" w:color="auto"/>
        </w:rPr>
      </w:pPr>
      <w:r w:rsidRPr="002036FD">
        <w:rPr>
          <w:rFonts w:eastAsia="Times New Roman"/>
          <w:color w:val="auto"/>
          <w:bdr w:val="none" w:sz="0" w:space="0" w:color="auto"/>
        </w:rPr>
        <w:t xml:space="preserve">wyjaśnienie wpływu zmian określonych w ust. 2 na koszty wykonywania Przedmiotu Umowy, </w:t>
      </w:r>
    </w:p>
    <w:p w14:paraId="16F76164" w14:textId="77777777" w:rsidR="00FC72B7" w:rsidRPr="002036FD" w:rsidRDefault="00FC72B7" w:rsidP="00FC72B7">
      <w:pPr>
        <w:numPr>
          <w:ilvl w:val="1"/>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360"/>
        <w:jc w:val="both"/>
        <w:rPr>
          <w:rFonts w:eastAsia="Times New Roman"/>
          <w:color w:val="auto"/>
          <w:bdr w:val="none" w:sz="0" w:space="0" w:color="auto"/>
        </w:rPr>
      </w:pPr>
      <w:r w:rsidRPr="002036FD">
        <w:rPr>
          <w:rFonts w:eastAsia="Times New Roman"/>
          <w:color w:val="auto"/>
          <w:bdr w:val="none" w:sz="0" w:space="0" w:color="auto"/>
        </w:rPr>
        <w:t xml:space="preserve">wyjaśnienie, że zaistniała zmiana ma bezpośredni wpływ na koszty wykonania Przedmiotu Umowy oraz określenie stopnia, w jakim wpłynie ona na wysokość wynagrodzenia, </w:t>
      </w:r>
    </w:p>
    <w:p w14:paraId="2B5FF280" w14:textId="77777777" w:rsidR="00FC72B7" w:rsidRPr="002036FD" w:rsidRDefault="00FC72B7" w:rsidP="00FC72B7">
      <w:pPr>
        <w:numPr>
          <w:ilvl w:val="1"/>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360"/>
        <w:jc w:val="both"/>
        <w:rPr>
          <w:rFonts w:eastAsia="Times New Roman"/>
          <w:color w:val="auto"/>
          <w:bdr w:val="none" w:sz="0" w:space="0" w:color="auto"/>
        </w:rPr>
      </w:pPr>
      <w:r w:rsidRPr="002036FD">
        <w:rPr>
          <w:rFonts w:eastAsia="Times New Roman"/>
          <w:color w:val="auto"/>
          <w:bdr w:val="none" w:sz="0" w:space="0" w:color="auto"/>
        </w:rPr>
        <w:t xml:space="preserve">listy obecności osób bezpośrednio wykonujących Przedmiotu Umowy potwierdzającej fakt wykonywania pracy przez wykazane osoby w przypadku, o którym mowa w ust. 2 pkt 2) – 4). </w:t>
      </w:r>
    </w:p>
    <w:p w14:paraId="1AE6E2AE" w14:textId="77777777" w:rsidR="00FC72B7" w:rsidRPr="002036FD" w:rsidRDefault="00FC72B7" w:rsidP="00FC72B7">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left="433" w:right="76" w:hanging="291"/>
        <w:jc w:val="both"/>
        <w:rPr>
          <w:rFonts w:eastAsia="Times New Roman"/>
          <w:color w:val="auto"/>
          <w:bdr w:val="none" w:sz="0" w:space="0" w:color="auto"/>
        </w:rPr>
      </w:pPr>
      <w:r w:rsidRPr="002036FD">
        <w:rPr>
          <w:rFonts w:eastAsia="Times New Roman"/>
          <w:color w:val="auto"/>
          <w:bdr w:val="none" w:sz="0" w:space="0" w:color="auto"/>
        </w:rPr>
        <w:t xml:space="preserve">Wniosek może obejmować jedynie dodatkowe koszty realizacji Przedmiotu Umowy, które Wykonawca obowiązkowo ponosi w związku ze zmianą okoliczności, o których mowa w ust. 2. </w:t>
      </w:r>
    </w:p>
    <w:p w14:paraId="2693004F" w14:textId="77777777" w:rsidR="00FC72B7" w:rsidRPr="002036FD" w:rsidRDefault="00FC72B7" w:rsidP="00FC72B7">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W przypadku zmiany, o której mowa w ust. 2 pkt 1), wynagrodzenie Wykonawcy ulegnie zmianie o wartość wzrostu całkowitego kosztu Wykonawcy wynikającego ze zmiany stawki podatku akcyzowego, o ile ma to wpływ na koszty wykonania Przedmiotu Umowy, co musi zostać wykazane zgodnie z procedurą opisaną w ust. 3. </w:t>
      </w:r>
    </w:p>
    <w:p w14:paraId="707F9B08" w14:textId="77777777" w:rsidR="00FC72B7" w:rsidRPr="002036FD" w:rsidRDefault="00FC72B7" w:rsidP="00FC72B7">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4" w:line="292"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W przypadku zmiany, o której mowa w ust. 2 pkt 2), wynagrodzenie Wykonawcy ulegnie zmianie o wartość wzrostu całkowitego kosztu Wykonawcy wynikającą ze zwiększenia wynagrodzeń osób bezpośrednio wykonujących Przedmiot Umowy do wysokości aktualnie obowiązującego minimalnego wynagrodzenia, z uwzględnieniem wszystkich obciążeń </w:t>
      </w:r>
      <w:r w:rsidRPr="002036FD">
        <w:rPr>
          <w:rFonts w:eastAsia="Times New Roman"/>
          <w:color w:val="auto"/>
          <w:bdr w:val="none" w:sz="0" w:space="0" w:color="auto"/>
        </w:rPr>
        <w:tab/>
        <w:t xml:space="preserve">publicznoprawnych </w:t>
      </w:r>
      <w:r w:rsidRPr="002036FD">
        <w:rPr>
          <w:rFonts w:eastAsia="Times New Roman"/>
          <w:color w:val="auto"/>
          <w:bdr w:val="none" w:sz="0" w:space="0" w:color="auto"/>
        </w:rPr>
        <w:tab/>
        <w:t xml:space="preserve">od </w:t>
      </w:r>
      <w:r w:rsidRPr="002036FD">
        <w:rPr>
          <w:rFonts w:eastAsia="Times New Roman"/>
          <w:color w:val="auto"/>
          <w:bdr w:val="none" w:sz="0" w:space="0" w:color="auto"/>
        </w:rPr>
        <w:tab/>
        <w:t xml:space="preserve">kwoty </w:t>
      </w:r>
      <w:r w:rsidRPr="002036FD">
        <w:rPr>
          <w:rFonts w:eastAsia="Times New Roman"/>
          <w:color w:val="auto"/>
          <w:bdr w:val="none" w:sz="0" w:space="0" w:color="auto"/>
        </w:rPr>
        <w:tab/>
        <w:t xml:space="preserve">wzrostu </w:t>
      </w:r>
      <w:r w:rsidRPr="002036FD">
        <w:rPr>
          <w:rFonts w:eastAsia="Times New Roman"/>
          <w:color w:val="auto"/>
          <w:bdr w:val="none" w:sz="0" w:space="0" w:color="auto"/>
        </w:rPr>
        <w:tab/>
        <w:t xml:space="preserve">minimalnego </w:t>
      </w:r>
      <w:r w:rsidRPr="002036FD">
        <w:rPr>
          <w:rFonts w:eastAsia="Times New Roman"/>
          <w:color w:val="auto"/>
          <w:bdr w:val="none" w:sz="0" w:space="0" w:color="auto"/>
        </w:rPr>
        <w:tab/>
        <w:t xml:space="preserve">wynagrodzenia. Zamawiający oświadcza, iż nie będzie akceptował kosztów wynikających z podwyższenia wynagrodzeń pracownikom Wykonawcy, które nie są konieczne w celu ich dostosowania do wysokości minimalnego wynagrodzenia za pracę, w szczególności kosztów podwyższenia wynagrodzenia w kwocie przewyższającej wysokość płacy minimalnej. </w:t>
      </w:r>
    </w:p>
    <w:p w14:paraId="6A6B74EB" w14:textId="77777777" w:rsidR="00FC72B7" w:rsidRPr="002036FD" w:rsidRDefault="00FC72B7" w:rsidP="00FC72B7">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W przypadku zmiany, o której mowa w ust. 2 pkt 3), wynagrodzenie Wykonawcy ulegnie zmianie o wartość wzrostu całkowitego kosztu Wykonawcy, jaką będzie on zobowiązany dodatkowo ponieść w celu uwzględnienia tej zmiany, przy zachowaniu dotychczasowej kwoty netto wynagrodzenia osób bezpośrednio wykonujących Przedmiotu Umowy na rzecz Zamawiającego. </w:t>
      </w:r>
    </w:p>
    <w:p w14:paraId="377154AE" w14:textId="77777777" w:rsidR="00FC72B7" w:rsidRPr="002036FD" w:rsidRDefault="00FC72B7" w:rsidP="00FC72B7">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lastRenderedPageBreak/>
        <w:t xml:space="preserve">W przypadku zmiany, o której mowa w ust. 2 pkt 4), wynagrodzenie Wykonawcy ulegnie zmianie o wartość wzrostu całkowitego kosztu Wykonawcy wynikającą ze zmiany zasad gromadzenia i wysokości wpłat do pracowniczych planów kapitałowych, o których mowa w ustawie z dnia 4 października 2018 r. o pracowniczych planach kapitałowych. </w:t>
      </w:r>
    </w:p>
    <w:p w14:paraId="11CA73FA" w14:textId="77777777" w:rsidR="00FC72B7" w:rsidRPr="002036FD" w:rsidRDefault="00FC72B7" w:rsidP="00FC72B7">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Zmiana w zakresie wynagrodzenia za Przedmiot Umowy w zakresie zmiany wynagrodzenia z przyczyn określonych w ust. 2 obejmować będzie wyłącznie płatności za prace wykonywane w ramach Przedmiotu Umowy, których w dniu zmiany okoliczności, o których mowa w tych punktach, jeszcze nie wykonano (tj. zmiana może dotyczyć jedynie wynagrodzenia należnego w przyszłości). </w:t>
      </w:r>
    </w:p>
    <w:p w14:paraId="1ECFEC5A" w14:textId="77777777" w:rsidR="00FC72B7" w:rsidRPr="002036FD" w:rsidRDefault="00FC72B7" w:rsidP="00FC72B7">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Obowiązek wykazania wpływu zmian, o których mowa w ust. 2 niniejszego paragrafu na zmianę wynagrodzenia Przedmiotu Umowy, leży po stronie Wykonawcy pod rygorem odmowy dokonania zmiany wynagrodzenia przez Zamawiającego. </w:t>
      </w:r>
    </w:p>
    <w:p w14:paraId="29AB0AD2" w14:textId="77777777" w:rsidR="00FC72B7" w:rsidRPr="002036FD" w:rsidRDefault="00FC72B7" w:rsidP="00FC72B7">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Zamawiający przewiduje  możliwość  zmiany wysokości wynagrodzenia Przedmiotu Umowy o wielkość wynikającą z średniorocznego wskaźnika cen towarów i usług konsumpcyjnych za rok poprzedzający, ogłoszony komunikatem Prezesa Głównego Urzędu Statystycznego. Pierwsza zmiana cen, o której mowa w zdaniu poprzednim, może nastąpić w oparciu o wskaźnik opublikowany w 202</w:t>
      </w:r>
      <w:r>
        <w:rPr>
          <w:rFonts w:eastAsia="Times New Roman"/>
          <w:color w:val="auto"/>
          <w:bdr w:val="none" w:sz="0" w:space="0" w:color="auto"/>
        </w:rPr>
        <w:t>4</w:t>
      </w:r>
      <w:r w:rsidRPr="002036FD">
        <w:rPr>
          <w:rFonts w:eastAsia="Times New Roman"/>
          <w:color w:val="auto"/>
          <w:bdr w:val="none" w:sz="0" w:space="0" w:color="auto"/>
        </w:rPr>
        <w:t xml:space="preserve"> r. w zakresie robót wykonanych </w:t>
      </w:r>
      <w:r w:rsidRPr="002036FD">
        <w:rPr>
          <w:rFonts w:eastAsia="Times New Roman"/>
          <w:i/>
          <w:color w:val="auto"/>
          <w:bdr w:val="none" w:sz="0" w:space="0" w:color="auto"/>
        </w:rPr>
        <w:t>w miesiącu następującym po publikacji wskaźnika nie wcześniej jednak niż w 7 miesiącu od daty podpisania umowy.</w:t>
      </w:r>
      <w:r w:rsidRPr="002036FD">
        <w:rPr>
          <w:rFonts w:eastAsia="Times New Roman"/>
          <w:color w:val="auto"/>
          <w:bdr w:val="none" w:sz="0" w:space="0" w:color="auto"/>
        </w:rPr>
        <w:t xml:space="preserve"> Każda kolejna zmiana wynagrodzenia możliwa będzie po upływie 6 miesięcy od poprzedniej zmiany.  </w:t>
      </w:r>
    </w:p>
    <w:p w14:paraId="21CAD0C4" w14:textId="77777777" w:rsidR="00FC72B7" w:rsidRPr="002036FD" w:rsidRDefault="00FC72B7" w:rsidP="00FC72B7">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Zmiana wynagrodzenia, o której mowa w ust. 11 powyżej, może nastąpić wyłącznie w przypadku łącznego spełnienia następujących warunków: </w:t>
      </w:r>
    </w:p>
    <w:p w14:paraId="7CB7A4B3" w14:textId="77777777" w:rsidR="00FC72B7" w:rsidRPr="002036FD" w:rsidRDefault="00FC72B7" w:rsidP="00FC72B7">
      <w:pPr>
        <w:numPr>
          <w:ilvl w:val="2"/>
          <w:numId w:val="28"/>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281"/>
        <w:jc w:val="both"/>
        <w:rPr>
          <w:rFonts w:eastAsia="Times New Roman"/>
          <w:color w:val="auto"/>
          <w:bdr w:val="none" w:sz="0" w:space="0" w:color="auto"/>
        </w:rPr>
      </w:pPr>
      <w:r w:rsidRPr="002036FD">
        <w:rPr>
          <w:rFonts w:eastAsia="Times New Roman"/>
          <w:color w:val="auto"/>
          <w:bdr w:val="none" w:sz="0" w:space="0" w:color="auto"/>
        </w:rPr>
        <w:t xml:space="preserve">Wskaźnik cen towarów i usług, o którym mowa w ust. 11, będzie większy niż 105 (wzrost cen powyżej 5%),  </w:t>
      </w:r>
    </w:p>
    <w:p w14:paraId="2C365B64" w14:textId="77777777" w:rsidR="00FC72B7" w:rsidRPr="002036FD" w:rsidRDefault="00FC72B7" w:rsidP="00FC72B7">
      <w:pPr>
        <w:numPr>
          <w:ilvl w:val="2"/>
          <w:numId w:val="28"/>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281"/>
        <w:jc w:val="both"/>
        <w:rPr>
          <w:rFonts w:eastAsia="Times New Roman"/>
          <w:color w:val="auto"/>
          <w:bdr w:val="none" w:sz="0" w:space="0" w:color="auto"/>
        </w:rPr>
      </w:pPr>
      <w:r w:rsidRPr="002036FD">
        <w:rPr>
          <w:rFonts w:eastAsia="Times New Roman"/>
          <w:color w:val="auto"/>
          <w:bdr w:val="none" w:sz="0" w:space="0" w:color="auto"/>
        </w:rPr>
        <w:t xml:space="preserve">Wykonawca złoży Zamawiającemu pisemny wniosek o zmianę wynagrodzenia; wniosek powinien zawierać wyczerpujące uzasadnienie faktyczne i wskazanie podstaw prawnych oraz dokładne wyliczenie kwoty wynagrodzenia należnego Wykonawcy. </w:t>
      </w:r>
    </w:p>
    <w:p w14:paraId="3C5CE89D" w14:textId="77777777" w:rsidR="00FC72B7" w:rsidRPr="002036FD" w:rsidRDefault="00FC72B7" w:rsidP="00FC72B7">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44"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Wysokość wynagrodzenia należnego Wykonawcy za realizację Przedmiotu umowy  w wyniku zmiany cen, o której mowa w ust. 11-12 powyżej, może zostać zwiększona maksymalnie o 5% tj. wartość wynagrodzenia łącznie wypłaconego Wykonawcy za wykonanie Przedmiotu Umowy nie może przekroczyć 105% wynagrodzenia określonego w umowie. </w:t>
      </w:r>
    </w:p>
    <w:p w14:paraId="5354AE58" w14:textId="77777777" w:rsidR="00FC72B7" w:rsidRPr="002036FD" w:rsidRDefault="00FC72B7" w:rsidP="00FC72B7">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Wykonawca, którego wynagrodzenie zostało zmienione zgodnie z ust. 1-13 powyżej, zobowiązany jest do zmiany wynagrodzenia przysługującego podwykonawcy, z którym zawarł umowę, w zakresie odpowiadającym zmianom wymienionym w ust. poprzedzających, w szczególności ust. 11, dotyczących zobowiązania podwykonawcy, jeżeli łącznie spełnione są następujące warunki: </w:t>
      </w:r>
    </w:p>
    <w:p w14:paraId="72B1419A" w14:textId="77777777" w:rsidR="00FC72B7" w:rsidRPr="002036FD" w:rsidRDefault="00FC72B7" w:rsidP="00FC72B7">
      <w:pPr>
        <w:numPr>
          <w:ilvl w:val="2"/>
          <w:numId w:val="2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49" w:line="264" w:lineRule="auto"/>
        <w:ind w:right="76" w:hanging="259"/>
        <w:jc w:val="both"/>
        <w:rPr>
          <w:rFonts w:eastAsia="Times New Roman"/>
          <w:color w:val="auto"/>
          <w:bdr w:val="none" w:sz="0" w:space="0" w:color="auto"/>
        </w:rPr>
      </w:pPr>
      <w:r w:rsidRPr="002036FD">
        <w:rPr>
          <w:rFonts w:eastAsia="Times New Roman"/>
          <w:color w:val="auto"/>
          <w:bdr w:val="none" w:sz="0" w:space="0" w:color="auto"/>
        </w:rPr>
        <w:t xml:space="preserve">przedmiotem umowy są roboty budowlane lub usługi; </w:t>
      </w:r>
    </w:p>
    <w:p w14:paraId="152EB6C5" w14:textId="77777777" w:rsidR="00FC72B7" w:rsidRPr="002036FD" w:rsidRDefault="00FC72B7" w:rsidP="00FC72B7">
      <w:pPr>
        <w:numPr>
          <w:ilvl w:val="2"/>
          <w:numId w:val="2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259"/>
        <w:jc w:val="both"/>
        <w:rPr>
          <w:rFonts w:eastAsia="Times New Roman"/>
          <w:color w:val="auto"/>
          <w:bdr w:val="none" w:sz="0" w:space="0" w:color="auto"/>
        </w:rPr>
      </w:pPr>
      <w:r w:rsidRPr="002036FD">
        <w:rPr>
          <w:rFonts w:eastAsia="Times New Roman"/>
          <w:color w:val="auto"/>
          <w:bdr w:val="none" w:sz="0" w:space="0" w:color="auto"/>
        </w:rPr>
        <w:t xml:space="preserve">okres obowiązywania umowy przekracza 6 miesięcy. </w:t>
      </w:r>
    </w:p>
    <w:p w14:paraId="3C2666ED" w14:textId="77777777" w:rsidR="00FC72B7" w:rsidRPr="002036FD" w:rsidRDefault="00FC72B7" w:rsidP="00FC72B7">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Wykonawca po zmianie wynagrodzenia na podstawie ust. 1-13 składa Zamawiającemu oświadczenie co do obowiązku zmiany wynagrodzenia podwykonawcy na podstawie ust. 14 w terminie 30 dni od zmiany wynagrodzenia, a jeżeli taki obowiązek istnieje, to wraz z oświadczeniem Wykonawca przedkłada poświadczoną kopię zmiany umowy z podwykonawcą w tym zakresie.   </w:t>
      </w:r>
    </w:p>
    <w:p w14:paraId="28477741" w14:textId="77777777" w:rsidR="00FC72B7" w:rsidRPr="00307F43" w:rsidRDefault="00FC72B7" w:rsidP="00FC72B7">
      <w:pPr>
        <w:pStyle w:val="Akapitzlist"/>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0"/>
        <w:jc w:val="both"/>
        <w:rPr>
          <w:rFonts w:eastAsia="Times New Roman"/>
          <w:color w:val="auto"/>
          <w:bdr w:val="none" w:sz="0" w:space="0" w:color="auto"/>
        </w:rPr>
      </w:pPr>
      <w:r w:rsidRPr="00307F43">
        <w:rPr>
          <w:rFonts w:eastAsia="Times New Roman"/>
          <w:color w:val="auto"/>
          <w:bdr w:val="none" w:sz="0" w:space="0" w:color="auto"/>
        </w:rPr>
        <w:t>Zmiana wynagrodzenia, o którym mowa w ust. 1-13 następuje w formie pisemnej w postaci aneksu do Umowy. Po skutecznej zmianie wynagrodzenia Wykonawca wystawia fakturę VAT z uwzględnieniem tych zmian.</w:t>
      </w:r>
    </w:p>
    <w:p w14:paraId="58B6B454" w14:textId="77777777" w:rsidR="00FC72B7" w:rsidRPr="009E5D90" w:rsidRDefault="00FC72B7" w:rsidP="00FC72B7">
      <w:pPr>
        <w:pBdr>
          <w:top w:val="none" w:sz="0" w:space="0" w:color="auto"/>
          <w:left w:val="none" w:sz="0" w:space="0" w:color="auto"/>
          <w:bottom w:val="none" w:sz="0" w:space="0" w:color="auto"/>
          <w:right w:val="none" w:sz="0" w:space="0" w:color="auto"/>
          <w:between w:val="none" w:sz="0" w:space="0" w:color="auto"/>
          <w:bar w:val="none" w:sz="0" w:color="auto"/>
        </w:pBdr>
        <w:tabs>
          <w:tab w:val="left" w:pos="568"/>
          <w:tab w:val="left" w:pos="644"/>
        </w:tabs>
        <w:suppressAutoHyphens/>
        <w:spacing w:after="0" w:line="240" w:lineRule="auto"/>
        <w:contextualSpacing/>
        <w:jc w:val="both"/>
        <w:rPr>
          <w:b/>
          <w:bCs/>
        </w:rPr>
      </w:pPr>
    </w:p>
    <w:p w14:paraId="2E160AD8" w14:textId="06D0E592" w:rsidR="00D723A1" w:rsidRPr="003430E3" w:rsidRDefault="001241F9" w:rsidP="003430E3">
      <w:pPr>
        <w:spacing w:line="240" w:lineRule="auto"/>
        <w:jc w:val="center"/>
      </w:pPr>
      <w:r w:rsidRPr="003430E3">
        <w:t>§1</w:t>
      </w:r>
      <w:r w:rsidR="00FC72B7">
        <w:t>5</w:t>
      </w:r>
    </w:p>
    <w:p w14:paraId="1EAAD49E" w14:textId="77777777" w:rsidR="00D723A1" w:rsidRPr="003430E3" w:rsidRDefault="001241F9" w:rsidP="003430E3">
      <w:pPr>
        <w:spacing w:line="240" w:lineRule="auto"/>
        <w:jc w:val="center"/>
        <w:rPr>
          <w:b/>
          <w:bCs/>
        </w:rPr>
      </w:pPr>
      <w:r w:rsidRPr="003430E3">
        <w:rPr>
          <w:b/>
          <w:bCs/>
        </w:rPr>
        <w:t>Ubezpieczenia</w:t>
      </w:r>
    </w:p>
    <w:p w14:paraId="1D5B6017" w14:textId="314E77A3" w:rsidR="00CB03A6" w:rsidRDefault="006D5414" w:rsidP="003430E3">
      <w:pPr>
        <w:spacing w:line="240" w:lineRule="auto"/>
        <w:jc w:val="both"/>
      </w:pPr>
      <w:r w:rsidRPr="003430E3">
        <w:t xml:space="preserve">Wykonawca nie później niż w dniu przekazania placu budowy, na własny koszt ubezpieczy się z tytułu </w:t>
      </w:r>
      <w:proofErr w:type="spellStart"/>
      <w:r w:rsidRPr="003430E3">
        <w:t>ryzyk</w:t>
      </w:r>
      <w:proofErr w:type="spellEnd"/>
      <w:r w:rsidRPr="003430E3">
        <w:t xml:space="preserve"> związanych z prowadzeniem robót budowlanych, na wypadek szkód</w:t>
      </w:r>
      <w:r w:rsidRPr="003430E3">
        <w:br/>
        <w:t>w efektach robót, a także mienia zlokalizowanego na terenie budowy z rozszerzeniem o:</w:t>
      </w:r>
      <w:r w:rsidRPr="003430E3">
        <w:br/>
        <w:t>a) szkody powstałe w robotach, materiałach i wyposażeniu, które zostały wbudowane,</w:t>
      </w:r>
      <w:r w:rsidRPr="003430E3">
        <w:br/>
        <w:t>wmontowane lub dostarczone - do pełnej wysokości.</w:t>
      </w:r>
      <w:r w:rsidRPr="003430E3">
        <w:br/>
        <w:t>b) zwrot wydatków związanych z naprawą powstałych szkód i usterek.</w:t>
      </w:r>
      <w:r w:rsidRPr="003430E3">
        <w:br/>
        <w:t>Ponadto Wykonawca ma posiadać ubezpieczenie od odpowiedzialności cywilnej- OC</w:t>
      </w:r>
      <w:r w:rsidRPr="003430E3">
        <w:br/>
        <w:t>w stosunku do osób trzecich i ich mienia a także od następstw nieszczęśliwych wypadków</w:t>
      </w:r>
      <w:r w:rsidRPr="003430E3">
        <w:br/>
        <w:t>z tytułu realizacji robót budowlanych. W dniu podpisania umowy Wykonawca okaże</w:t>
      </w:r>
      <w:r w:rsidRPr="003430E3">
        <w:br/>
        <w:t>Zamawiającemu oryginał polisy ubezpieczeniowej wraz z potwierdzeniem jej opłacenia.</w:t>
      </w:r>
    </w:p>
    <w:p w14:paraId="67337D8D" w14:textId="77777777" w:rsidR="00FF7BB2" w:rsidRPr="003430E3" w:rsidRDefault="00FF7BB2" w:rsidP="003430E3">
      <w:pPr>
        <w:spacing w:line="240" w:lineRule="auto"/>
        <w:jc w:val="both"/>
      </w:pPr>
    </w:p>
    <w:p w14:paraId="3C2FD836" w14:textId="079D608B" w:rsidR="00D723A1" w:rsidRPr="003430E3" w:rsidRDefault="001241F9" w:rsidP="003430E3">
      <w:pPr>
        <w:spacing w:line="240" w:lineRule="auto"/>
        <w:jc w:val="center"/>
        <w:rPr>
          <w:b/>
          <w:bCs/>
        </w:rPr>
      </w:pPr>
      <w:r w:rsidRPr="003430E3">
        <w:rPr>
          <w:b/>
          <w:bCs/>
        </w:rPr>
        <w:t>§ 1</w:t>
      </w:r>
      <w:r w:rsidR="00FC72B7">
        <w:rPr>
          <w:b/>
          <w:bCs/>
        </w:rPr>
        <w:t>6</w:t>
      </w:r>
    </w:p>
    <w:p w14:paraId="128667BC" w14:textId="77777777" w:rsidR="00D723A1" w:rsidRPr="003430E3" w:rsidRDefault="001241F9" w:rsidP="003430E3">
      <w:pPr>
        <w:spacing w:line="240" w:lineRule="auto"/>
        <w:jc w:val="center"/>
        <w:rPr>
          <w:b/>
          <w:bCs/>
        </w:rPr>
      </w:pPr>
      <w:r w:rsidRPr="003430E3">
        <w:rPr>
          <w:b/>
          <w:bCs/>
        </w:rPr>
        <w:t>Zatrudnienie na podstawie umowy o pracę</w:t>
      </w:r>
    </w:p>
    <w:p w14:paraId="49466226" w14:textId="77DBB456" w:rsidR="00D723A1" w:rsidRPr="003430E3" w:rsidRDefault="001241F9" w:rsidP="003430E3">
      <w:pPr>
        <w:spacing w:line="240" w:lineRule="auto"/>
        <w:jc w:val="both"/>
      </w:pPr>
      <w:r w:rsidRPr="003430E3">
        <w:t xml:space="preserve">1. Zamawiający na podstawie art. 95 ust. 1 ustawy </w:t>
      </w:r>
      <w:proofErr w:type="spellStart"/>
      <w:r w:rsidRPr="003430E3">
        <w:t>pzp</w:t>
      </w:r>
      <w:proofErr w:type="spellEnd"/>
      <w:r w:rsidRPr="003430E3">
        <w:t xml:space="preserve"> wymaga zatrudnienia przez Wykonawcę lub podwykonawcę na podstawie umowy o pracę os</w:t>
      </w:r>
      <w:proofErr w:type="spellStart"/>
      <w:r w:rsidRPr="003430E3">
        <w:rPr>
          <w:lang w:val="es-ES_tradnl"/>
        </w:rPr>
        <w:t>ó</w:t>
      </w:r>
      <w:proofErr w:type="spellEnd"/>
      <w:r w:rsidRPr="003430E3">
        <w:t xml:space="preserve">b wykonujących czynności w zakresie realizacji </w:t>
      </w:r>
      <w:proofErr w:type="spellStart"/>
      <w:r w:rsidRPr="003430E3">
        <w:t>zam</w:t>
      </w:r>
      <w:r w:rsidRPr="003430E3">
        <w:rPr>
          <w:lang w:val="es-ES_tradnl"/>
        </w:rPr>
        <w:t>ó</w:t>
      </w:r>
      <w:r w:rsidRPr="003430E3">
        <w:t>wienia</w:t>
      </w:r>
      <w:proofErr w:type="spellEnd"/>
      <w:r w:rsidRPr="003430E3">
        <w:t xml:space="preserve">, jeżeli wykonanie tych czynności polega na wykonywaniu pracy w </w:t>
      </w:r>
      <w:proofErr w:type="spellStart"/>
      <w:r w:rsidRPr="003430E3">
        <w:t>spos</w:t>
      </w:r>
      <w:r w:rsidRPr="003430E3">
        <w:rPr>
          <w:lang w:val="es-ES_tradnl"/>
        </w:rPr>
        <w:t>ó</w:t>
      </w:r>
      <w:proofErr w:type="spellEnd"/>
      <w:r w:rsidRPr="003430E3">
        <w:t xml:space="preserve">b określony  w art. 22 § 1 ustawy z dnia 26 czerwca 1974 r. kodeks pracy ( Dz. U. z </w:t>
      </w:r>
      <w:r w:rsidR="00447C6D" w:rsidRPr="00447C6D">
        <w:t>2022</w:t>
      </w:r>
      <w:r w:rsidRPr="003430E3">
        <w:t xml:space="preserve"> r. poz. </w:t>
      </w:r>
      <w:r w:rsidR="00447C6D">
        <w:t>151</w:t>
      </w:r>
      <w:r w:rsidRPr="003430E3">
        <w:t>0).</w:t>
      </w:r>
    </w:p>
    <w:p w14:paraId="7625812E" w14:textId="1C6B20C4" w:rsidR="006D5414" w:rsidRPr="003430E3" w:rsidRDefault="001241F9" w:rsidP="003430E3">
      <w:pPr>
        <w:spacing w:line="240" w:lineRule="auto"/>
        <w:jc w:val="both"/>
      </w:pPr>
      <w:r w:rsidRPr="003430E3">
        <w:t xml:space="preserve">2. </w:t>
      </w:r>
      <w:r w:rsidR="00766CC1" w:rsidRPr="003430E3">
        <w:t>Wykonawca zobowiązany jest do zatrudnienia na podstawie umowy o pracę w okresie realizacji Umowy osób wykonujących następujących czynności w zakresie realizacji zamówienia</w:t>
      </w:r>
      <w:r w:rsidR="00F164E5" w:rsidRPr="003430E3">
        <w:t xml:space="preserve"> m. in.</w:t>
      </w:r>
      <w:r w:rsidR="00FE312B" w:rsidRPr="003430E3">
        <w:t xml:space="preserve">: </w:t>
      </w:r>
      <w:r w:rsidR="006D5414" w:rsidRPr="003430E3">
        <w:t xml:space="preserve">prace fizyczne przy realizacji robót budowlanych, operowanie sprzętem i prace fizyczne </w:t>
      </w:r>
      <w:proofErr w:type="spellStart"/>
      <w:r w:rsidR="006D5414" w:rsidRPr="003430E3">
        <w:t>instalacyjno</w:t>
      </w:r>
      <w:proofErr w:type="spellEnd"/>
      <w:r w:rsidR="006D5414" w:rsidRPr="003430E3">
        <w:t xml:space="preserve"> - montażowe objęte zakresem zamówienia.</w:t>
      </w:r>
    </w:p>
    <w:p w14:paraId="2D1777F4" w14:textId="77777777" w:rsidR="00FC72B7" w:rsidRPr="004E37C2" w:rsidRDefault="00FC72B7" w:rsidP="00FC72B7">
      <w:pPr>
        <w:jc w:val="both"/>
      </w:pPr>
      <w:r w:rsidRPr="004E37C2">
        <w:t xml:space="preserve">3. Obowiązek określony w ust. 2 dotyczy także </w:t>
      </w:r>
      <w:proofErr w:type="spellStart"/>
      <w:r w:rsidRPr="004E37C2">
        <w:t>podwykonawc</w:t>
      </w:r>
      <w:r w:rsidRPr="004E37C2">
        <w:rPr>
          <w:lang w:val="es-ES_tradnl"/>
        </w:rPr>
        <w:t>ó</w:t>
      </w:r>
      <w:proofErr w:type="spellEnd"/>
      <w:r w:rsidRPr="004E37C2">
        <w:t xml:space="preserve">w. Wykonawca jest zobowiązany zawrzeć w każdej umowie o podwykonawstwo stosowne zapisy zobowiązujące </w:t>
      </w:r>
      <w:proofErr w:type="spellStart"/>
      <w:r w:rsidRPr="004E37C2">
        <w:t>podwykonawc</w:t>
      </w:r>
      <w:r w:rsidRPr="004E37C2">
        <w:rPr>
          <w:lang w:val="es-ES_tradnl"/>
        </w:rPr>
        <w:t>ó</w:t>
      </w:r>
      <w:proofErr w:type="spellEnd"/>
      <w:r w:rsidRPr="004E37C2">
        <w:t>w do zatrudnienia na umowę o pracę wszystkich os</w:t>
      </w:r>
      <w:proofErr w:type="spellStart"/>
      <w:r w:rsidRPr="004E37C2">
        <w:rPr>
          <w:lang w:val="es-ES_tradnl"/>
        </w:rPr>
        <w:t>ó</w:t>
      </w:r>
      <w:proofErr w:type="spellEnd"/>
      <w:r w:rsidRPr="004E37C2">
        <w:t xml:space="preserve">b wykonujących czynności o </w:t>
      </w:r>
      <w:proofErr w:type="spellStart"/>
      <w:r w:rsidRPr="004E37C2">
        <w:t>kt</w:t>
      </w:r>
      <w:r w:rsidRPr="004E37C2">
        <w:rPr>
          <w:lang w:val="es-ES_tradnl"/>
        </w:rPr>
        <w:t>ó</w:t>
      </w:r>
      <w:r w:rsidRPr="004E37C2">
        <w:t>rych</w:t>
      </w:r>
      <w:proofErr w:type="spellEnd"/>
      <w:r w:rsidRPr="004E37C2">
        <w:t xml:space="preserve"> mowa w ust. </w:t>
      </w:r>
      <w:r>
        <w:t>2</w:t>
      </w:r>
      <w:r w:rsidRPr="004E37C2">
        <w:t>.</w:t>
      </w:r>
    </w:p>
    <w:p w14:paraId="7861A4BA" w14:textId="77777777" w:rsidR="00FC72B7" w:rsidRPr="005A1DA1" w:rsidRDefault="00FC72B7" w:rsidP="00FC72B7">
      <w:pPr>
        <w:spacing w:after="0"/>
        <w:jc w:val="both"/>
        <w:rPr>
          <w:b/>
          <w:bCs/>
        </w:rPr>
      </w:pPr>
      <w:r>
        <w:t xml:space="preserve">4. Wykonawca zobowiązany jest udokumentować zatrudnienie osób, o których mowa w ust. 2. </w:t>
      </w:r>
      <w:r w:rsidRPr="005A1DA1">
        <w:rPr>
          <w:b/>
          <w:bCs/>
        </w:rPr>
        <w:t>Zamawiający wymaga, aby Wykonawca w chwili podpisania umowy przedłożył wykaz osób przewidzianych do realizacji zamówienia wraz z podaniem stanowisk.</w:t>
      </w:r>
    </w:p>
    <w:p w14:paraId="54F972A6" w14:textId="77777777" w:rsidR="00FC72B7" w:rsidRDefault="00FC72B7" w:rsidP="00FC72B7">
      <w:pPr>
        <w:spacing w:after="0"/>
        <w:jc w:val="both"/>
      </w:pPr>
      <w:r>
        <w:t>5. W trakcie realizacji zamówienia na każde wezwanie zamawiającego w wyznaczonym w tym wezwaniu terminie wykonawca przedłoży zamawiającemu wskazane poniżej dowody w celu potwierdzenia spełnienia przez wykonawcę lub podwykonawcę wymogu zatrudnienia na podstawie umowy o pracę osób bezpośrednio wykonujących czynności w trakcie realizacji zamówienia. Zamawiający uprawniony jest w szczególności do żądania przedłożenia:</w:t>
      </w:r>
    </w:p>
    <w:p w14:paraId="00B0268C" w14:textId="77777777" w:rsidR="00FC72B7" w:rsidRPr="004E37C2" w:rsidRDefault="00FC72B7" w:rsidP="00FC72B7">
      <w:pPr>
        <w:spacing w:after="0"/>
        <w:jc w:val="both"/>
      </w:pPr>
      <w:r w:rsidRPr="004E37C2">
        <w:t>1) oświadczenia zatrudnionego pracownika, lub</w:t>
      </w:r>
    </w:p>
    <w:p w14:paraId="00C36CFB" w14:textId="77777777" w:rsidR="00FC72B7" w:rsidRPr="004E37C2" w:rsidRDefault="00FC72B7" w:rsidP="00FC72B7">
      <w:pPr>
        <w:spacing w:after="0"/>
        <w:jc w:val="both"/>
      </w:pPr>
      <w:r w:rsidRPr="004E37C2">
        <w:t xml:space="preserve">2) oświadczenia wykonawcy lub podwykonawcy o zatrudnieniu pracownika na podstawie umowy o pracę, lub </w:t>
      </w:r>
    </w:p>
    <w:p w14:paraId="64387B6D" w14:textId="77777777" w:rsidR="00FC72B7" w:rsidRPr="004E37C2" w:rsidRDefault="00FC72B7" w:rsidP="00FC72B7">
      <w:pPr>
        <w:spacing w:after="0"/>
        <w:jc w:val="both"/>
      </w:pPr>
      <w:r w:rsidRPr="004E37C2">
        <w:t>3) poświadczonej za zgodność z oryginałem kopii umowy o pracę zatrudnionego pracownika, lub</w:t>
      </w:r>
    </w:p>
    <w:p w14:paraId="65E3EA4F" w14:textId="77777777" w:rsidR="00FC72B7" w:rsidRPr="004E37C2" w:rsidRDefault="00FC72B7" w:rsidP="00FC72B7">
      <w:pPr>
        <w:spacing w:after="0"/>
        <w:jc w:val="both"/>
      </w:pPr>
      <w:r w:rsidRPr="004E37C2">
        <w:t>4) innych dokument</w:t>
      </w:r>
      <w:proofErr w:type="spellStart"/>
      <w:r w:rsidRPr="004E37C2">
        <w:rPr>
          <w:lang w:val="es-ES_tradnl"/>
        </w:rPr>
        <w:t>ó</w:t>
      </w:r>
      <w:proofErr w:type="spellEnd"/>
      <w:r w:rsidRPr="004E37C2">
        <w:t xml:space="preserve">w </w:t>
      </w:r>
      <w:proofErr w:type="spellStart"/>
      <w:r w:rsidRPr="004E37C2">
        <w:t>w</w:t>
      </w:r>
      <w:proofErr w:type="spellEnd"/>
      <w:r w:rsidRPr="004E37C2">
        <w:t xml:space="preserve"> </w:t>
      </w:r>
      <w:proofErr w:type="spellStart"/>
      <w:r w:rsidRPr="004E37C2">
        <w:t>szczeg</w:t>
      </w:r>
      <w:r w:rsidRPr="004E37C2">
        <w:rPr>
          <w:lang w:val="es-ES_tradnl"/>
        </w:rPr>
        <w:t>ó</w:t>
      </w:r>
      <w:r w:rsidRPr="004E37C2">
        <w:t>lności</w:t>
      </w:r>
      <w:proofErr w:type="spellEnd"/>
      <w:r w:rsidRPr="004E37C2">
        <w:t xml:space="preserve"> takich jak:</w:t>
      </w:r>
    </w:p>
    <w:p w14:paraId="73A0C4E5" w14:textId="77777777" w:rsidR="00FC72B7" w:rsidRPr="004E37C2" w:rsidRDefault="00FC72B7" w:rsidP="00FC72B7">
      <w:pPr>
        <w:ind w:left="284"/>
        <w:jc w:val="both"/>
      </w:pPr>
      <w:r w:rsidRPr="004E37C2">
        <w:t>a) poświadczoną za zgodność z oryginałem odpowiednio przez Wykonawcę lub podwykonawcę kopię umowy/</w:t>
      </w:r>
      <w:proofErr w:type="spellStart"/>
      <w:r w:rsidRPr="004E37C2">
        <w:t>um</w:t>
      </w:r>
      <w:r w:rsidRPr="004E37C2">
        <w:rPr>
          <w:lang w:val="es-ES_tradnl"/>
        </w:rPr>
        <w:t>ó</w:t>
      </w:r>
      <w:proofErr w:type="spellEnd"/>
      <w:r w:rsidRPr="004E37C2">
        <w:t>w o pracę os</w:t>
      </w:r>
      <w:proofErr w:type="spellStart"/>
      <w:r w:rsidRPr="004E37C2">
        <w:rPr>
          <w:lang w:val="es-ES_tradnl"/>
        </w:rPr>
        <w:t>ó</w:t>
      </w:r>
      <w:proofErr w:type="spellEnd"/>
      <w:r w:rsidRPr="004E37C2">
        <w:t xml:space="preserve">b wykonujących w trakcie realizacji </w:t>
      </w:r>
      <w:proofErr w:type="spellStart"/>
      <w:r w:rsidRPr="004E37C2">
        <w:t>zam</w:t>
      </w:r>
      <w:r w:rsidRPr="004E37C2">
        <w:rPr>
          <w:lang w:val="es-ES_tradnl"/>
        </w:rPr>
        <w:t>ó</w:t>
      </w:r>
      <w:r w:rsidRPr="004E37C2">
        <w:t>wienia</w:t>
      </w:r>
      <w:proofErr w:type="spellEnd"/>
      <w:r w:rsidRPr="004E37C2">
        <w:t xml:space="preserve"> czynności, </w:t>
      </w:r>
      <w:proofErr w:type="spellStart"/>
      <w:r w:rsidRPr="004E37C2">
        <w:t>kt</w:t>
      </w:r>
      <w:r w:rsidRPr="004E37C2">
        <w:rPr>
          <w:lang w:val="es-ES_tradnl"/>
        </w:rPr>
        <w:t>ó</w:t>
      </w:r>
      <w:r w:rsidRPr="004E37C2">
        <w:t>rych</w:t>
      </w:r>
      <w:proofErr w:type="spellEnd"/>
      <w:r w:rsidRPr="004E37C2">
        <w:t xml:space="preserve"> dotyczy ww. oświadczenie Wykonawcy lub podwykonawcy (wraz z dokumentem regulującym </w:t>
      </w:r>
      <w:r w:rsidRPr="004E37C2">
        <w:lastRenderedPageBreak/>
        <w:t xml:space="preserve">zakres </w:t>
      </w:r>
      <w:proofErr w:type="spellStart"/>
      <w:r w:rsidRPr="004E37C2">
        <w:t>obowiązk</w:t>
      </w:r>
      <w:r w:rsidRPr="004E37C2">
        <w:rPr>
          <w:lang w:val="es-ES_tradnl"/>
        </w:rPr>
        <w:t>ó</w:t>
      </w:r>
      <w:proofErr w:type="spellEnd"/>
      <w:r w:rsidRPr="004E37C2">
        <w:t>w, jeżeli został sporządzony). Kopia umowy/</w:t>
      </w:r>
      <w:proofErr w:type="spellStart"/>
      <w:r w:rsidRPr="004E37C2">
        <w:t>um</w:t>
      </w:r>
      <w:r w:rsidRPr="004E37C2">
        <w:rPr>
          <w:lang w:val="es-ES_tradnl"/>
        </w:rPr>
        <w:t>ó</w:t>
      </w:r>
      <w:proofErr w:type="spellEnd"/>
      <w:r w:rsidRPr="004E37C2">
        <w:t xml:space="preserve">w powinna zostać zanonimizowana w </w:t>
      </w:r>
      <w:proofErr w:type="spellStart"/>
      <w:r w:rsidRPr="004E37C2">
        <w:t>spos</w:t>
      </w:r>
      <w:r w:rsidRPr="004E37C2">
        <w:rPr>
          <w:lang w:val="es-ES_tradnl"/>
        </w:rPr>
        <w:t>ó</w:t>
      </w:r>
      <w:proofErr w:type="spellEnd"/>
      <w:r w:rsidRPr="004E37C2">
        <w:t>b zapewniający ochronę danych osobowych pracownik</w:t>
      </w:r>
      <w:proofErr w:type="spellStart"/>
      <w:r w:rsidRPr="004E37C2">
        <w:rPr>
          <w:lang w:val="es-ES_tradnl"/>
        </w:rPr>
        <w:t>ó</w:t>
      </w:r>
      <w:proofErr w:type="spellEnd"/>
      <w:r w:rsidRPr="004E37C2">
        <w:t>w, zgodnie z przepisami rozporządzenia Parlamentu Europejskiego i Rady (UE) 2016/679 z dnia 27 kwietnia 2016 r. w sprawie ochrony os</w:t>
      </w:r>
      <w:proofErr w:type="spellStart"/>
      <w:r w:rsidRPr="004E37C2">
        <w:rPr>
          <w:lang w:val="es-ES_tradnl"/>
        </w:rPr>
        <w:t>ó</w:t>
      </w:r>
      <w:proofErr w:type="spellEnd"/>
      <w:r w:rsidRPr="004E37C2">
        <w:t>b fizycznych w związku z przetwarzaniem danych osobowych i w sprawie swobodnego przepływu takich danych oraz uchylenia dyrektywy 95/46/WE (</w:t>
      </w:r>
      <w:proofErr w:type="spellStart"/>
      <w:r w:rsidRPr="004E37C2">
        <w:t>og</w:t>
      </w:r>
      <w:r w:rsidRPr="004E37C2">
        <w:rPr>
          <w:lang w:val="es-ES_tradnl"/>
        </w:rPr>
        <w:t>ó</w:t>
      </w:r>
      <w:r w:rsidRPr="004E37C2">
        <w:t>lne</w:t>
      </w:r>
      <w:proofErr w:type="spellEnd"/>
      <w:r w:rsidRPr="004E37C2">
        <w:t xml:space="preserve"> rozporządzenie o ochronie danych)(Dz. Urz. UE L 119 z 04.05.2016, str. 1), dalej „</w:t>
      </w:r>
      <w:r w:rsidRPr="004E37C2">
        <w:rPr>
          <w:lang w:val="es-ES_tradnl"/>
        </w:rPr>
        <w:t>RODO</w:t>
      </w:r>
      <w:r w:rsidRPr="004E37C2">
        <w:t xml:space="preserve">”, (tj. w </w:t>
      </w:r>
      <w:proofErr w:type="spellStart"/>
      <w:r w:rsidRPr="004E37C2">
        <w:t>szczeg</w:t>
      </w:r>
      <w:r w:rsidRPr="004E37C2">
        <w:rPr>
          <w:lang w:val="es-ES_tradnl"/>
        </w:rPr>
        <w:t>ó</w:t>
      </w:r>
      <w:r w:rsidRPr="004E37C2">
        <w:t>lności</w:t>
      </w:r>
      <w:proofErr w:type="spellEnd"/>
      <w:r w:rsidRPr="004E37C2">
        <w:t xml:space="preserve"> bez adres</w:t>
      </w:r>
      <w:proofErr w:type="spellStart"/>
      <w:r w:rsidRPr="004E37C2">
        <w:rPr>
          <w:lang w:val="es-ES_tradnl"/>
        </w:rPr>
        <w:t>ó</w:t>
      </w:r>
      <w:proofErr w:type="spellEnd"/>
      <w:r w:rsidRPr="004E37C2">
        <w:t>w, nr PESEL pracownik</w:t>
      </w:r>
      <w:proofErr w:type="spellStart"/>
      <w:r w:rsidRPr="004E37C2">
        <w:rPr>
          <w:lang w:val="es-ES_tradnl"/>
        </w:rPr>
        <w:t>ó</w:t>
      </w:r>
      <w:proofErr w:type="spellEnd"/>
      <w:r w:rsidRPr="004E37C2">
        <w:rPr>
          <w:lang w:val="de-DE"/>
        </w:rPr>
        <w:t xml:space="preserve">w). </w:t>
      </w:r>
      <w:proofErr w:type="spellStart"/>
      <w:r w:rsidRPr="004E37C2">
        <w:rPr>
          <w:lang w:val="de-DE"/>
        </w:rPr>
        <w:t>Imi</w:t>
      </w:r>
      <w:proofErr w:type="spellEnd"/>
      <w:r w:rsidRPr="004E37C2">
        <w:t xml:space="preserve">ę i nazwisko pracownika nie podlega </w:t>
      </w:r>
      <w:proofErr w:type="spellStart"/>
      <w:r w:rsidRPr="004E37C2">
        <w:t>anonimizacji</w:t>
      </w:r>
      <w:proofErr w:type="spellEnd"/>
      <w:r w:rsidRPr="004E37C2">
        <w:t>. Informacje takie jak: data zawarcia umowy, rodzaj umowy o pracę i wymiar etatu powinny być możliwe do zidentyfikowania;</w:t>
      </w:r>
    </w:p>
    <w:p w14:paraId="79AE6A1E" w14:textId="77777777" w:rsidR="00FC72B7" w:rsidRPr="004E37C2" w:rsidRDefault="00FC72B7" w:rsidP="00FC72B7">
      <w:pPr>
        <w:ind w:left="284"/>
        <w:jc w:val="both"/>
      </w:pPr>
      <w:r w:rsidRPr="004E37C2">
        <w:t xml:space="preserve">b) zaświadczenie właściwego oddziału ZUS, potwierdzające opłacanie przez Wykonawcę lub podwykonawcę składek na ubezpieczenia społeczne i zdrowotne z tytułu zatrudnienia na podstawie </w:t>
      </w:r>
      <w:proofErr w:type="spellStart"/>
      <w:r w:rsidRPr="004E37C2">
        <w:t>um</w:t>
      </w:r>
      <w:r w:rsidRPr="004E37C2">
        <w:rPr>
          <w:lang w:val="es-ES_tradnl"/>
        </w:rPr>
        <w:t>ó</w:t>
      </w:r>
      <w:proofErr w:type="spellEnd"/>
      <w:r w:rsidRPr="004E37C2">
        <w:t>w o pracę za ostatni okres rozliczeniowy;</w:t>
      </w:r>
    </w:p>
    <w:p w14:paraId="3329F484" w14:textId="77777777" w:rsidR="00FC72B7" w:rsidRPr="004E37C2" w:rsidRDefault="00FC72B7" w:rsidP="00FC72B7">
      <w:pPr>
        <w:ind w:left="284"/>
        <w:jc w:val="both"/>
      </w:pPr>
      <w:r w:rsidRPr="004E37C2">
        <w:t xml:space="preserve">c) poświadczoną za zgodność z oryginałem odpowiednio przez Wykonawcę lub podwykonawcę kopię dowodu potwierdzającego zgłoszenie pracownika przez pracodawcę do ubezpieczeń, zanonimizowaną w </w:t>
      </w:r>
      <w:proofErr w:type="spellStart"/>
      <w:r w:rsidRPr="004E37C2">
        <w:t>spos</w:t>
      </w:r>
      <w:r w:rsidRPr="004E37C2">
        <w:rPr>
          <w:lang w:val="es-ES_tradnl"/>
        </w:rPr>
        <w:t>ó</w:t>
      </w:r>
      <w:proofErr w:type="spellEnd"/>
      <w:r w:rsidRPr="004E37C2">
        <w:t>b zapewniający ochronę danych osobowych pracownik</w:t>
      </w:r>
      <w:proofErr w:type="spellStart"/>
      <w:r w:rsidRPr="004E37C2">
        <w:rPr>
          <w:lang w:val="es-ES_tradnl"/>
        </w:rPr>
        <w:t>ó</w:t>
      </w:r>
      <w:proofErr w:type="spellEnd"/>
      <w:r w:rsidRPr="004E37C2">
        <w:t xml:space="preserve">w, zgodnie z przepisami RODO. Imię i nazwisko pracownika nie podlega </w:t>
      </w:r>
      <w:proofErr w:type="spellStart"/>
      <w:r w:rsidRPr="004E37C2">
        <w:t>anonimizacji</w:t>
      </w:r>
      <w:proofErr w:type="spellEnd"/>
      <w:r w:rsidRPr="004E37C2">
        <w:t xml:space="preserve"> (zawierających informacje, w tym dane osobowe, niezbędne do weryfikacji zatrudnienia na podstawie umowy o pracę, w </w:t>
      </w:r>
      <w:proofErr w:type="spellStart"/>
      <w:r w:rsidRPr="004E37C2">
        <w:t>szczeg</w:t>
      </w:r>
      <w:r w:rsidRPr="004E37C2">
        <w:rPr>
          <w:lang w:val="es-ES_tradnl"/>
        </w:rPr>
        <w:t>ó</w:t>
      </w:r>
      <w:r w:rsidRPr="004E37C2">
        <w:t>lności</w:t>
      </w:r>
      <w:proofErr w:type="spellEnd"/>
      <w:r w:rsidRPr="004E37C2">
        <w:t xml:space="preserve"> imię i nazwisko zatrudnionego pracownika, datę zawarcia umowy o pracę, rodzaj umowy).</w:t>
      </w:r>
    </w:p>
    <w:p w14:paraId="6B9629EB" w14:textId="77777777" w:rsidR="00FC72B7" w:rsidRPr="004E37C2" w:rsidRDefault="00FC72B7" w:rsidP="00FC72B7">
      <w:pPr>
        <w:jc w:val="both"/>
      </w:pPr>
      <w:r>
        <w:t>6</w:t>
      </w:r>
      <w:r w:rsidRPr="004E37C2">
        <w:t>. Za niedopełnienie wymogu zatrudnienia pracownik</w:t>
      </w:r>
      <w:proofErr w:type="spellStart"/>
      <w:r w:rsidRPr="004E37C2">
        <w:rPr>
          <w:lang w:val="es-ES_tradnl"/>
        </w:rPr>
        <w:t>ó</w:t>
      </w:r>
      <w:proofErr w:type="spellEnd"/>
      <w:r w:rsidRPr="004E37C2">
        <w:t xml:space="preserve">w wykonujących przedmiot </w:t>
      </w:r>
      <w:proofErr w:type="spellStart"/>
      <w:r w:rsidRPr="004E37C2">
        <w:t>zam</w:t>
      </w:r>
      <w:r w:rsidRPr="004E37C2">
        <w:rPr>
          <w:lang w:val="es-ES_tradnl"/>
        </w:rPr>
        <w:t>ó</w:t>
      </w:r>
      <w:r w:rsidRPr="004E37C2">
        <w:t>wienia</w:t>
      </w:r>
      <w:proofErr w:type="spellEnd"/>
      <w:r w:rsidRPr="004E37C2">
        <w:t xml:space="preserve"> na podstawie umowy o pracę w rozumieniu przepis</w:t>
      </w:r>
      <w:proofErr w:type="spellStart"/>
      <w:r w:rsidRPr="004E37C2">
        <w:rPr>
          <w:lang w:val="es-ES_tradnl"/>
        </w:rPr>
        <w:t>ó</w:t>
      </w:r>
      <w:proofErr w:type="spellEnd"/>
      <w:r w:rsidRPr="004E37C2">
        <w:t xml:space="preserve">w Kodeksu pracy, wykonawca zapłaci Zamawiającemu kary umowne w wysokości określonej w umowie § 11 ust. </w:t>
      </w:r>
      <w:r w:rsidRPr="004E37C2">
        <w:rPr>
          <w:color w:val="70AD47"/>
        </w:rPr>
        <w:t>1</w:t>
      </w:r>
      <w:r w:rsidRPr="004E37C2">
        <w:t xml:space="preserve"> pkt. </w:t>
      </w:r>
      <w:r>
        <w:t>10</w:t>
      </w:r>
      <w:r w:rsidRPr="004E37C2">
        <w:t>.</w:t>
      </w:r>
    </w:p>
    <w:p w14:paraId="7AD2FE86" w14:textId="77777777" w:rsidR="00FC72B7" w:rsidRPr="004E37C2" w:rsidRDefault="00FC72B7" w:rsidP="00FC72B7">
      <w:pPr>
        <w:jc w:val="both"/>
      </w:pPr>
      <w:r>
        <w:t>7</w:t>
      </w:r>
      <w:r w:rsidRPr="004E37C2">
        <w:t xml:space="preserve">. Niezłożenie przez wykonawcę w wyznaczonym przez Zamawiającego terminie żądanych przez Zamawiającego </w:t>
      </w:r>
      <w:proofErr w:type="spellStart"/>
      <w:r w:rsidRPr="004E37C2">
        <w:t>dowod</w:t>
      </w:r>
      <w:r w:rsidRPr="004E37C2">
        <w:rPr>
          <w:lang w:val="es-ES_tradnl"/>
        </w:rPr>
        <w:t>ó</w:t>
      </w:r>
      <w:proofErr w:type="spellEnd"/>
      <w:r w:rsidRPr="004E37C2">
        <w:t xml:space="preserve">w </w:t>
      </w:r>
      <w:proofErr w:type="spellStart"/>
      <w:r w:rsidRPr="004E37C2">
        <w:t>w</w:t>
      </w:r>
      <w:proofErr w:type="spellEnd"/>
      <w:r w:rsidRPr="004E37C2">
        <w:t xml:space="preserve"> celu potwierdzenia spełnienia przez wykonawcę lub podwykonawcę wymogu zatrudnienia na podstawie umowy o pracę traktowane będzie jako niespełnienie przez wykonawcę lub podwykonawcę wymogu zatrudnienia na podstawie umowy o pracę os</w:t>
      </w:r>
      <w:proofErr w:type="spellStart"/>
      <w:r w:rsidRPr="004E37C2">
        <w:rPr>
          <w:lang w:val="es-ES_tradnl"/>
        </w:rPr>
        <w:t>ó</w:t>
      </w:r>
      <w:proofErr w:type="spellEnd"/>
      <w:r w:rsidRPr="004E37C2">
        <w:t xml:space="preserve">b bezpośrednio wykonujących czynności w trakcie realizacji </w:t>
      </w:r>
      <w:proofErr w:type="spellStart"/>
      <w:r w:rsidRPr="004E37C2">
        <w:t>zam</w:t>
      </w:r>
      <w:r w:rsidRPr="004E37C2">
        <w:rPr>
          <w:lang w:val="es-ES_tradnl"/>
        </w:rPr>
        <w:t>ó</w:t>
      </w:r>
      <w:r w:rsidRPr="004E37C2">
        <w:t>wienia</w:t>
      </w:r>
      <w:proofErr w:type="spellEnd"/>
      <w:r w:rsidRPr="004E37C2">
        <w:t>.</w:t>
      </w:r>
    </w:p>
    <w:p w14:paraId="0B7B5916" w14:textId="77777777" w:rsidR="00FC72B7" w:rsidRPr="004E37C2" w:rsidRDefault="00FC72B7" w:rsidP="00FC72B7">
      <w:pPr>
        <w:jc w:val="both"/>
      </w:pPr>
      <w:r>
        <w:t>8</w:t>
      </w:r>
      <w:r w:rsidRPr="004E37C2">
        <w:t xml:space="preserve">. W przypadku uzasadnionych wątpliwości co do przestrzegania prawa pracy przez wykonawcę lub podwykonawcę, Zamawiający może </w:t>
      </w:r>
      <w:proofErr w:type="spellStart"/>
      <w:r w:rsidRPr="004E37C2">
        <w:t>zwr</w:t>
      </w:r>
      <w:r w:rsidRPr="004E37C2">
        <w:rPr>
          <w:lang w:val="es-ES_tradnl"/>
        </w:rPr>
        <w:t>ó</w:t>
      </w:r>
      <w:r w:rsidRPr="004E37C2">
        <w:t>cić</w:t>
      </w:r>
      <w:proofErr w:type="spellEnd"/>
      <w:r w:rsidRPr="004E37C2">
        <w:t xml:space="preserve"> się o przeprowadzenie kontroli przez Państwową Inspekcję Pracy.</w:t>
      </w:r>
    </w:p>
    <w:p w14:paraId="19636EEB" w14:textId="77777777" w:rsidR="00FC72B7" w:rsidRDefault="00FC72B7" w:rsidP="00FC72B7">
      <w:pPr>
        <w:jc w:val="center"/>
      </w:pPr>
      <w:r w:rsidRPr="00010296">
        <w:t>§ 1</w:t>
      </w:r>
      <w:r>
        <w:t>7</w:t>
      </w:r>
    </w:p>
    <w:p w14:paraId="16A2F6CE" w14:textId="77777777" w:rsidR="00FC72B7" w:rsidRPr="009F58E7" w:rsidRDefault="00FC72B7" w:rsidP="00FC72B7">
      <w:pPr>
        <w:autoSpaceDE w:val="0"/>
        <w:autoSpaceDN w:val="0"/>
        <w:adjustRightInd w:val="0"/>
        <w:spacing w:after="0" w:line="240" w:lineRule="auto"/>
        <w:jc w:val="center"/>
        <w:rPr>
          <w:rFonts w:ascii="Calibri-Bold" w:hAnsi="Calibri-Bold" w:cs="Calibri-Bold"/>
          <w:b/>
          <w:bCs/>
        </w:rPr>
      </w:pPr>
      <w:r w:rsidRPr="009F58E7">
        <w:rPr>
          <w:rFonts w:ascii="Calibri-Bold" w:hAnsi="Calibri-Bold" w:cs="Calibri-Bold"/>
          <w:b/>
          <w:bCs/>
        </w:rPr>
        <w:t>Obowiązek informacyjny</w:t>
      </w:r>
    </w:p>
    <w:p w14:paraId="04E2F09E" w14:textId="77777777" w:rsidR="00FC72B7" w:rsidRPr="004B723C" w:rsidRDefault="00FC72B7" w:rsidP="00FC72B7">
      <w:pPr>
        <w:numPr>
          <w:ilvl w:val="0"/>
          <w:numId w:val="3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426" w:hanging="426"/>
        <w:jc w:val="both"/>
        <w:rPr>
          <w:kern w:val="2"/>
          <w:lang w:eastAsia="zh-CN"/>
        </w:rPr>
      </w:pPr>
      <w:r w:rsidRPr="004B723C">
        <w:rPr>
          <w:kern w:val="2"/>
          <w:lang w:eastAsia="zh-CN"/>
        </w:rPr>
        <w:t xml:space="preserve">Administratorem danych osobowych jest Gmina Parchowo reprezentowana przez </w:t>
      </w:r>
      <w:r w:rsidRPr="004B723C">
        <w:rPr>
          <w:bCs/>
          <w:kern w:val="2"/>
          <w:lang w:eastAsia="zh-CN"/>
        </w:rPr>
        <w:t>Wójta</w:t>
      </w:r>
      <w:r>
        <w:rPr>
          <w:bCs/>
          <w:kern w:val="2"/>
          <w:lang w:eastAsia="zh-CN"/>
        </w:rPr>
        <w:t>.</w:t>
      </w:r>
    </w:p>
    <w:p w14:paraId="11357E38" w14:textId="77777777" w:rsidR="00FC72B7" w:rsidRPr="004B723C" w:rsidRDefault="00FC72B7" w:rsidP="00FC72B7">
      <w:pPr>
        <w:numPr>
          <w:ilvl w:val="0"/>
          <w:numId w:val="39"/>
        </w:numPr>
        <w:pBdr>
          <w:top w:val="none" w:sz="0" w:space="0" w:color="auto"/>
          <w:left w:val="none" w:sz="0" w:space="0" w:color="auto"/>
          <w:bottom w:val="none" w:sz="0" w:space="0" w:color="auto"/>
          <w:right w:val="none" w:sz="0" w:space="0" w:color="auto"/>
          <w:between w:val="none" w:sz="0" w:space="0" w:color="auto"/>
          <w:bar w:val="none" w:sz="0" w:color="auto"/>
        </w:pBdr>
        <w:spacing w:after="0" w:line="276" w:lineRule="auto"/>
        <w:ind w:left="284" w:hanging="284"/>
        <w:jc w:val="both"/>
        <w:rPr>
          <w:rFonts w:eastAsia="Arial"/>
          <w:lang w:val="pl"/>
        </w:rPr>
      </w:pPr>
      <w:r w:rsidRPr="004B723C">
        <w:rPr>
          <w:rFonts w:eastAsia="Arial"/>
          <w:lang w:val="pl"/>
        </w:rPr>
        <w:t>Administrator wyznaczył Inspektora Ochrony Danych, z którym może się Pani/Pan kontaktować pod adresem e-mail:</w:t>
      </w:r>
      <w:r w:rsidRPr="004B723C">
        <w:rPr>
          <w:lang w:val="pl"/>
        </w:rPr>
        <w:t xml:space="preserve"> pukaczewski@hotmail.com</w:t>
      </w:r>
    </w:p>
    <w:p w14:paraId="4C37F340" w14:textId="77777777" w:rsidR="00FC72B7" w:rsidRPr="004B723C" w:rsidRDefault="00FC72B7" w:rsidP="00FC72B7">
      <w:pPr>
        <w:numPr>
          <w:ilvl w:val="0"/>
          <w:numId w:val="3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284" w:hanging="284"/>
        <w:jc w:val="both"/>
        <w:rPr>
          <w:kern w:val="2"/>
          <w:lang w:eastAsia="zh-CN"/>
        </w:rPr>
      </w:pPr>
      <w:r w:rsidRPr="004B723C">
        <w:rPr>
          <w:kern w:val="2"/>
          <w:lang w:eastAsia="zh-CN"/>
        </w:rPr>
        <w:t>Dane osobowe będą przetwarzane w związku z zawarciem oraz wykonaniem umowy, a także wypełnieniem obowiązków prawnych ciążących na Administratorze, co spełnia przesłanki art. 6 ust. 1 lit. b oraz lit. c RODO.</w:t>
      </w:r>
    </w:p>
    <w:p w14:paraId="197BADFA" w14:textId="77777777" w:rsidR="00FC72B7" w:rsidRPr="004B723C" w:rsidRDefault="00FC72B7" w:rsidP="00FC72B7">
      <w:pPr>
        <w:numPr>
          <w:ilvl w:val="0"/>
          <w:numId w:val="3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284" w:hanging="284"/>
        <w:jc w:val="both"/>
        <w:rPr>
          <w:kern w:val="2"/>
          <w:lang w:eastAsia="zh-CN"/>
        </w:rPr>
      </w:pPr>
      <w:r w:rsidRPr="004B723C">
        <w:rPr>
          <w:kern w:val="2"/>
          <w:lang w:eastAsia="zh-CN"/>
        </w:rPr>
        <w:t xml:space="preserve">Dane mogą być przekazywane podmiotom oraz organom uprawnionym do tego na podstawie przepisów prawa, np. Państwowej Inspekcji Pracy, Inspekcji Sanitarnej, Konserwatorowi </w:t>
      </w:r>
      <w:r w:rsidRPr="004B723C">
        <w:rPr>
          <w:bCs/>
          <w:kern w:val="2"/>
          <w:lang w:eastAsia="zh-CN"/>
        </w:rPr>
        <w:t>Zabytków oraz podmiotom, z którymi Administrator zawarł umowy powierzenia przetwarzania danych osobowych, w szczególności w zakresie wsparcia informatycznego czy poradnictwa prawnego.</w:t>
      </w:r>
    </w:p>
    <w:p w14:paraId="38CE0D7D" w14:textId="77777777" w:rsidR="00FC72B7" w:rsidRPr="004B723C" w:rsidRDefault="00FC72B7" w:rsidP="00FC72B7">
      <w:pPr>
        <w:suppressAutoHyphens/>
        <w:spacing w:after="0" w:line="240" w:lineRule="auto"/>
        <w:jc w:val="both"/>
        <w:rPr>
          <w:kern w:val="2"/>
          <w:lang w:eastAsia="zh-CN"/>
        </w:rPr>
      </w:pPr>
      <w:r>
        <w:rPr>
          <w:bCs/>
          <w:kern w:val="2"/>
          <w:lang w:eastAsia="zh-CN"/>
        </w:rPr>
        <w:t xml:space="preserve">5.  </w:t>
      </w:r>
      <w:r w:rsidRPr="004B723C">
        <w:rPr>
          <w:bCs/>
          <w:kern w:val="2"/>
          <w:lang w:eastAsia="zh-CN"/>
        </w:rPr>
        <w:t>Podanie</w:t>
      </w:r>
      <w:r w:rsidRPr="004B723C">
        <w:rPr>
          <w:kern w:val="2"/>
          <w:lang w:eastAsia="zh-CN"/>
        </w:rPr>
        <w:t xml:space="preserve"> danych stanowi wymóg zawarcia i realizacji umowy.</w:t>
      </w:r>
    </w:p>
    <w:p w14:paraId="53E83AB1" w14:textId="77777777" w:rsidR="00FC72B7" w:rsidRDefault="00FC72B7" w:rsidP="00FC72B7">
      <w:pPr>
        <w:suppressAutoHyphens/>
        <w:spacing w:after="0" w:line="240" w:lineRule="auto"/>
        <w:ind w:left="284" w:hanging="284"/>
        <w:jc w:val="both"/>
        <w:rPr>
          <w:kern w:val="2"/>
          <w:lang w:eastAsia="zh-CN"/>
        </w:rPr>
      </w:pPr>
      <w:r>
        <w:rPr>
          <w:kern w:val="2"/>
          <w:lang w:eastAsia="zh-CN"/>
        </w:rPr>
        <w:lastRenderedPageBreak/>
        <w:t xml:space="preserve">6. </w:t>
      </w:r>
      <w:r w:rsidRPr="004B723C">
        <w:rPr>
          <w:kern w:val="2"/>
          <w:lang w:eastAsia="zh-CN"/>
        </w:rPr>
        <w:t xml:space="preserve">Dane przechowywane będą przez czas trwania umowy </w:t>
      </w:r>
      <w:r w:rsidRPr="004B723C">
        <w:rPr>
          <w:rFonts w:eastAsia="Arial"/>
          <w:lang w:val="pl"/>
        </w:rPr>
        <w:t>oraz nie krócej niż przez okres przewidziany w instrukcji kancelaryjnej, stanowiącej załącznik nr 1 do rozporządzenia Prezesa Rady Ministrów z dnia 18 stycznia 2011 w sprawie instrukcji kancelaryjnej, jednolitych rzeczowych wykazów akt, instrukcji w sprawie organizacji i zakresu działania archiwów zakładowych oraz umów o dofinansowanie.</w:t>
      </w:r>
    </w:p>
    <w:p w14:paraId="0F2080AE" w14:textId="77777777" w:rsidR="00FC72B7" w:rsidRDefault="00FC72B7" w:rsidP="00FC72B7">
      <w:pPr>
        <w:suppressAutoHyphens/>
        <w:spacing w:after="0" w:line="240" w:lineRule="auto"/>
        <w:ind w:left="284" w:hanging="284"/>
        <w:jc w:val="both"/>
        <w:rPr>
          <w:kern w:val="2"/>
          <w:lang w:eastAsia="zh-CN"/>
        </w:rPr>
      </w:pPr>
      <w:r>
        <w:rPr>
          <w:kern w:val="2"/>
          <w:lang w:eastAsia="zh-CN"/>
        </w:rPr>
        <w:t xml:space="preserve">7. </w:t>
      </w:r>
      <w:r w:rsidRPr="004B723C">
        <w:t>Przysługuje Pani/Panu, na zasadach art. 15-21 RODO, prawo dostępu do treści swoich danych oraz prawo ich sprostowania, usunięcia, ograniczenia przetwarzania, prawo do przenoszenia danych, prawo wniesienia sprzeciwu.</w:t>
      </w:r>
    </w:p>
    <w:p w14:paraId="6CF547A9" w14:textId="77777777" w:rsidR="00FC72B7" w:rsidRPr="005A6A25" w:rsidRDefault="00FC72B7" w:rsidP="00FC72B7">
      <w:pPr>
        <w:suppressAutoHyphens/>
        <w:spacing w:after="0" w:line="240" w:lineRule="auto"/>
        <w:ind w:left="284" w:hanging="284"/>
        <w:jc w:val="both"/>
        <w:rPr>
          <w:kern w:val="2"/>
          <w:lang w:eastAsia="zh-CN"/>
        </w:rPr>
      </w:pPr>
      <w:r>
        <w:rPr>
          <w:kern w:val="2"/>
          <w:lang w:eastAsia="zh-CN"/>
        </w:rPr>
        <w:t xml:space="preserve">8. </w:t>
      </w:r>
      <w:r w:rsidRPr="004B723C">
        <w:t>Przysługuje Pani/Panu prawo do wniesienia skargi do Prezesa Urzędu Ochrony Danych Osobowych, gdy uzna Pani/Pan, że przetwarzanie danych osobowych Pani/Pana dotyczących narusza przepisy RODO. Organem właściwym dla przedmiotowej skargi jest Prezes Urzędu Ochrony Danych Osobowych, ul. Stawki 2, 00-193 Warszawa.</w:t>
      </w:r>
    </w:p>
    <w:p w14:paraId="18CAFDEE" w14:textId="77777777" w:rsidR="00FC72B7" w:rsidRPr="00D639FB" w:rsidRDefault="00FC72B7" w:rsidP="00FC72B7">
      <w:pPr>
        <w:suppressAutoHyphens/>
        <w:autoSpaceDE w:val="0"/>
        <w:spacing w:after="0" w:line="240" w:lineRule="auto"/>
        <w:ind w:left="284" w:hanging="284"/>
        <w:jc w:val="both"/>
        <w:rPr>
          <w:bCs/>
          <w:kern w:val="2"/>
          <w:lang w:eastAsia="zh-CN"/>
        </w:rPr>
      </w:pPr>
      <w:r>
        <w:rPr>
          <w:kern w:val="2"/>
          <w:lang w:eastAsia="zh-CN"/>
        </w:rPr>
        <w:t xml:space="preserve">9. </w:t>
      </w:r>
      <w:r w:rsidRPr="004B723C">
        <w:rPr>
          <w:kern w:val="2"/>
          <w:lang w:eastAsia="zh-CN"/>
        </w:rPr>
        <w:t xml:space="preserve">Wykonawca oświadcza, że wypełnia obowiązki informacyjne przewidziane w art. 13 lub art. 14 RODO wobec osób fizycznych, od których dane osobowe bezpośrednio lub pośrednio </w:t>
      </w:r>
      <w:r w:rsidRPr="004B723C">
        <w:rPr>
          <w:bCs/>
          <w:kern w:val="2"/>
          <w:lang w:eastAsia="zh-CN"/>
        </w:rPr>
        <w:t>pozyskuje w celu realizacji powyższego zadania.</w:t>
      </w:r>
    </w:p>
    <w:p w14:paraId="0E1D6975" w14:textId="77777777" w:rsidR="00FC72B7" w:rsidRDefault="00FC72B7" w:rsidP="00FC72B7">
      <w:pPr>
        <w:spacing w:line="240" w:lineRule="auto"/>
      </w:pPr>
    </w:p>
    <w:p w14:paraId="1D72CFB5" w14:textId="6CFBACB4" w:rsidR="00D723A1" w:rsidRPr="003430E3" w:rsidRDefault="001241F9" w:rsidP="003430E3">
      <w:pPr>
        <w:spacing w:line="240" w:lineRule="auto"/>
        <w:jc w:val="center"/>
      </w:pPr>
      <w:r w:rsidRPr="003430E3">
        <w:t>§ 1</w:t>
      </w:r>
      <w:r w:rsidR="00B163EC" w:rsidRPr="003430E3">
        <w:t>8</w:t>
      </w:r>
    </w:p>
    <w:p w14:paraId="58972746" w14:textId="77777777" w:rsidR="00D723A1" w:rsidRPr="003430E3" w:rsidRDefault="001241F9" w:rsidP="003430E3">
      <w:pPr>
        <w:spacing w:line="240" w:lineRule="auto"/>
        <w:jc w:val="center"/>
        <w:rPr>
          <w:b/>
          <w:bCs/>
        </w:rPr>
      </w:pPr>
      <w:r w:rsidRPr="003430E3">
        <w:rPr>
          <w:b/>
          <w:bCs/>
        </w:rPr>
        <w:t>Postanowienia końcowe</w:t>
      </w:r>
    </w:p>
    <w:p w14:paraId="39CA7E13" w14:textId="77777777" w:rsidR="00D723A1" w:rsidRPr="003430E3" w:rsidRDefault="001241F9" w:rsidP="003430E3">
      <w:pPr>
        <w:spacing w:line="240" w:lineRule="auto"/>
        <w:jc w:val="both"/>
        <w:rPr>
          <w:color w:val="auto"/>
        </w:rPr>
      </w:pPr>
      <w:r w:rsidRPr="003430E3">
        <w:rPr>
          <w:color w:val="auto"/>
        </w:rPr>
        <w:t xml:space="preserve">1. Umowa podlega prawu polskiemu. W sprawach nie uregulowanych niniejszą umową zastosowanie mają przepisy Kodeksu cywilnego oraz ustawy Prawo </w:t>
      </w:r>
      <w:proofErr w:type="spellStart"/>
      <w:r w:rsidRPr="003430E3">
        <w:rPr>
          <w:color w:val="auto"/>
        </w:rPr>
        <w:t>zam</w:t>
      </w:r>
      <w:r w:rsidRPr="003430E3">
        <w:rPr>
          <w:color w:val="auto"/>
          <w:lang w:val="es-ES_tradnl"/>
        </w:rPr>
        <w:t>ó</w:t>
      </w:r>
      <w:r w:rsidRPr="003430E3">
        <w:rPr>
          <w:color w:val="auto"/>
        </w:rPr>
        <w:t>wień</w:t>
      </w:r>
      <w:proofErr w:type="spellEnd"/>
      <w:r w:rsidRPr="003430E3">
        <w:rPr>
          <w:color w:val="auto"/>
        </w:rPr>
        <w:t xml:space="preserve"> publicznych.</w:t>
      </w:r>
    </w:p>
    <w:p w14:paraId="285369FB" w14:textId="759BF148" w:rsidR="00D723A1" w:rsidRPr="003430E3" w:rsidRDefault="001241F9" w:rsidP="003430E3">
      <w:pPr>
        <w:spacing w:line="240" w:lineRule="auto"/>
        <w:jc w:val="both"/>
        <w:rPr>
          <w:color w:val="auto"/>
        </w:rPr>
      </w:pPr>
      <w:r w:rsidRPr="003430E3">
        <w:rPr>
          <w:color w:val="auto"/>
        </w:rPr>
        <w:t xml:space="preserve">2. </w:t>
      </w:r>
      <w:r w:rsidR="00A536E2" w:rsidRPr="003430E3">
        <w:rPr>
          <w:color w:val="auto"/>
        </w:rPr>
        <w:t>Strony zobowiązują się do poddania ewentualnych sporów o roszczenia cywilnoprawne w sprawach, w których zawarcie ugody jest dopuszczalne, mediacjom lub innemu polubownemu rozwiązaniu sporu przed Sądem Polubownym przy Prokuratorii Generalnej Rzeczypospolitej Polskiej, wybranym mediatorem albo osobą prowadzącą inne polubowne rozwiązanie</w:t>
      </w:r>
    </w:p>
    <w:p w14:paraId="23159C2D" w14:textId="77777777" w:rsidR="00D723A1" w:rsidRPr="003430E3" w:rsidRDefault="001241F9" w:rsidP="003430E3">
      <w:pPr>
        <w:spacing w:line="240" w:lineRule="auto"/>
        <w:jc w:val="both"/>
      </w:pPr>
      <w:r w:rsidRPr="003430E3">
        <w:t>3. Umowę niniejszą sporządza się w trzech jednobrzmiących egzemplarzach, dwa egzemplarze dla Zamawiającego i jeden dla Wykonawcy.</w:t>
      </w:r>
    </w:p>
    <w:p w14:paraId="0F152399" w14:textId="77777777" w:rsidR="00D723A1" w:rsidRPr="003430E3" w:rsidRDefault="00D723A1" w:rsidP="003430E3">
      <w:pPr>
        <w:spacing w:line="240" w:lineRule="auto"/>
      </w:pPr>
    </w:p>
    <w:p w14:paraId="39034F5E" w14:textId="77777777" w:rsidR="00D723A1" w:rsidRPr="003430E3" w:rsidRDefault="001241F9" w:rsidP="003430E3">
      <w:pPr>
        <w:spacing w:line="240" w:lineRule="auto"/>
      </w:pPr>
      <w:r w:rsidRPr="003430E3">
        <w:rPr>
          <w:rFonts w:eastAsia="Arial Unicode MS"/>
        </w:rPr>
        <w:t>Wykaz załącznik</w:t>
      </w:r>
      <w:proofErr w:type="spellStart"/>
      <w:r w:rsidRPr="003430E3">
        <w:rPr>
          <w:rFonts w:eastAsia="Arial Unicode MS"/>
          <w:lang w:val="es-ES_tradnl"/>
        </w:rPr>
        <w:t>ó</w:t>
      </w:r>
      <w:proofErr w:type="spellEnd"/>
      <w:r w:rsidRPr="003430E3">
        <w:rPr>
          <w:rFonts w:eastAsia="Arial Unicode MS"/>
        </w:rPr>
        <w:t>w:</w:t>
      </w:r>
    </w:p>
    <w:p w14:paraId="4F08981F" w14:textId="03BE120C" w:rsidR="00D723A1" w:rsidRPr="003430E3" w:rsidRDefault="001241F9" w:rsidP="003430E3">
      <w:pPr>
        <w:spacing w:line="240" w:lineRule="auto"/>
        <w:rPr>
          <w:rFonts w:eastAsia="Arial Unicode MS"/>
        </w:rPr>
      </w:pPr>
      <w:r w:rsidRPr="003430E3">
        <w:rPr>
          <w:rFonts w:eastAsia="Arial Unicode MS"/>
        </w:rPr>
        <w:t>1. Załącznik nr 1 –</w:t>
      </w:r>
      <w:r w:rsidR="005C3C86" w:rsidRPr="003430E3">
        <w:rPr>
          <w:rFonts w:eastAsia="Arial Unicode MS"/>
        </w:rPr>
        <w:t>K</w:t>
      </w:r>
      <w:r w:rsidRPr="003430E3">
        <w:rPr>
          <w:rFonts w:eastAsia="Arial Unicode MS"/>
        </w:rPr>
        <w:t>art</w:t>
      </w:r>
      <w:r w:rsidR="005C3C86" w:rsidRPr="003430E3">
        <w:rPr>
          <w:rFonts w:eastAsia="Arial Unicode MS"/>
        </w:rPr>
        <w:t>a</w:t>
      </w:r>
      <w:r w:rsidRPr="003430E3">
        <w:rPr>
          <w:rFonts w:eastAsia="Arial Unicode MS"/>
        </w:rPr>
        <w:t xml:space="preserve"> gwarancyjn</w:t>
      </w:r>
      <w:r w:rsidR="005C3C86" w:rsidRPr="003430E3">
        <w:rPr>
          <w:rFonts w:eastAsia="Arial Unicode MS"/>
        </w:rPr>
        <w:t>a</w:t>
      </w:r>
    </w:p>
    <w:p w14:paraId="7F074CF8" w14:textId="25D8D26C" w:rsidR="003D5980" w:rsidRPr="003430E3" w:rsidRDefault="003D5980" w:rsidP="003430E3">
      <w:pPr>
        <w:spacing w:line="240" w:lineRule="auto"/>
        <w:rPr>
          <w:rFonts w:eastAsia="Arial Unicode MS"/>
          <w:color w:val="000000" w:themeColor="text1"/>
        </w:rPr>
      </w:pPr>
      <w:r w:rsidRPr="003430E3">
        <w:rPr>
          <w:rFonts w:eastAsia="Arial Unicode MS"/>
          <w:color w:val="000000" w:themeColor="text1"/>
        </w:rPr>
        <w:t xml:space="preserve">2. </w:t>
      </w:r>
      <w:r w:rsidR="00A536E2" w:rsidRPr="003430E3">
        <w:rPr>
          <w:rFonts w:eastAsia="Arial Unicode MS"/>
          <w:color w:val="000000" w:themeColor="text1"/>
        </w:rPr>
        <w:t xml:space="preserve">załącznik nr 2 </w:t>
      </w:r>
      <w:r w:rsidRPr="003430E3">
        <w:rPr>
          <w:rFonts w:eastAsia="Arial Unicode MS"/>
          <w:color w:val="000000" w:themeColor="text1"/>
        </w:rPr>
        <w:t xml:space="preserve">Harmonogram rzeczowo </w:t>
      </w:r>
      <w:r w:rsidR="005A3305" w:rsidRPr="003430E3">
        <w:rPr>
          <w:rFonts w:eastAsia="Arial Unicode MS"/>
          <w:color w:val="000000" w:themeColor="text1"/>
        </w:rPr>
        <w:t>–</w:t>
      </w:r>
      <w:r w:rsidRPr="003430E3">
        <w:rPr>
          <w:rFonts w:eastAsia="Arial Unicode MS"/>
          <w:color w:val="000000" w:themeColor="text1"/>
        </w:rPr>
        <w:t xml:space="preserve"> finansowy</w:t>
      </w:r>
      <w:r w:rsidR="005A3305" w:rsidRPr="003430E3">
        <w:rPr>
          <w:rFonts w:eastAsia="Arial Unicode MS"/>
          <w:color w:val="000000" w:themeColor="text1"/>
        </w:rPr>
        <w:t xml:space="preserve"> </w:t>
      </w:r>
    </w:p>
    <w:p w14:paraId="7CA45A51" w14:textId="77777777" w:rsidR="00CB03A6" w:rsidRDefault="00CB03A6" w:rsidP="003430E3">
      <w:pPr>
        <w:spacing w:line="240" w:lineRule="auto"/>
        <w:rPr>
          <w:rFonts w:eastAsia="Arial Unicode MS"/>
          <w:color w:val="000000" w:themeColor="text1"/>
        </w:rPr>
      </w:pPr>
    </w:p>
    <w:p w14:paraId="74FB2DBE" w14:textId="558223CD" w:rsidR="00D723A1" w:rsidRPr="003430E3" w:rsidRDefault="001241F9" w:rsidP="003430E3">
      <w:pPr>
        <w:spacing w:line="240" w:lineRule="auto"/>
      </w:pPr>
      <w:r w:rsidRPr="003430E3">
        <w:rPr>
          <w:rFonts w:eastAsia="Arial Unicode MS"/>
          <w:lang w:val="de-DE"/>
        </w:rPr>
        <w:t>ZAMAWIAJ</w:t>
      </w:r>
      <w:r w:rsidRPr="003430E3">
        <w:rPr>
          <w:rFonts w:eastAsia="Arial Unicode MS"/>
        </w:rPr>
        <w:t xml:space="preserve">ĄCY: </w:t>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t>WYKONAWCA:</w:t>
      </w:r>
    </w:p>
    <w:p w14:paraId="6316BFF1" w14:textId="77777777" w:rsidR="00D723A1" w:rsidRPr="003430E3" w:rsidRDefault="001241F9" w:rsidP="003430E3">
      <w:pPr>
        <w:spacing w:line="240" w:lineRule="auto"/>
      </w:pPr>
      <w:r w:rsidRPr="003430E3">
        <w:rPr>
          <w:rFonts w:eastAsia="Arial Unicode MS"/>
        </w:rPr>
        <w:t>...........................................</w:t>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t xml:space="preserve"> ...........................................</w:t>
      </w:r>
    </w:p>
    <w:p w14:paraId="7ACE6C5F" w14:textId="28DB6057" w:rsidR="00D723A1" w:rsidRPr="003430E3" w:rsidRDefault="001241F9" w:rsidP="003430E3">
      <w:pPr>
        <w:spacing w:line="240" w:lineRule="auto"/>
        <w:rPr>
          <w:rFonts w:eastAsia="Arial Unicode MS"/>
        </w:rPr>
      </w:pPr>
      <w:r w:rsidRPr="003430E3">
        <w:rPr>
          <w:rFonts w:eastAsia="Arial Unicode MS"/>
        </w:rPr>
        <w:t xml:space="preserve">........................................... </w:t>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t>...........................................</w:t>
      </w:r>
    </w:p>
    <w:p w14:paraId="030BBF67" w14:textId="74BA8511" w:rsidR="00DD5F39" w:rsidRPr="003430E3" w:rsidRDefault="00DD5F39" w:rsidP="003430E3">
      <w:pPr>
        <w:spacing w:line="240" w:lineRule="auto"/>
        <w:rPr>
          <w:rFonts w:eastAsia="Arial Unicode MS"/>
        </w:rPr>
      </w:pPr>
    </w:p>
    <w:p w14:paraId="389BA6FF" w14:textId="77777777" w:rsidR="00FC72B7" w:rsidRDefault="00FC72B7" w:rsidP="0096300A">
      <w:pPr>
        <w:jc w:val="right"/>
        <w:rPr>
          <w:rFonts w:cstheme="majorHAnsi"/>
        </w:rPr>
      </w:pPr>
    </w:p>
    <w:p w14:paraId="43C722E9" w14:textId="77777777" w:rsidR="00FC72B7" w:rsidRDefault="00FC72B7" w:rsidP="0096300A">
      <w:pPr>
        <w:jc w:val="right"/>
        <w:rPr>
          <w:rFonts w:cstheme="majorHAnsi"/>
        </w:rPr>
      </w:pPr>
    </w:p>
    <w:p w14:paraId="2BF9CD3D" w14:textId="77777777" w:rsidR="00FC72B7" w:rsidRDefault="00FC72B7" w:rsidP="0096300A">
      <w:pPr>
        <w:jc w:val="right"/>
        <w:rPr>
          <w:rFonts w:cstheme="majorHAnsi"/>
        </w:rPr>
      </w:pPr>
    </w:p>
    <w:p w14:paraId="18E07337" w14:textId="77777777" w:rsidR="00FC72B7" w:rsidRDefault="00FC72B7" w:rsidP="0096300A">
      <w:pPr>
        <w:jc w:val="right"/>
        <w:rPr>
          <w:rFonts w:cstheme="majorHAnsi"/>
        </w:rPr>
      </w:pPr>
    </w:p>
    <w:p w14:paraId="5BBB410E" w14:textId="77777777" w:rsidR="004E63B8" w:rsidRPr="004E63B8" w:rsidRDefault="004E63B8" w:rsidP="004E63B8">
      <w:pPr>
        <w:rPr>
          <w:rFonts w:cs="Calibri Light"/>
        </w:rPr>
      </w:pPr>
    </w:p>
    <w:p w14:paraId="39BB9F36" w14:textId="77777777" w:rsidR="004E63B8" w:rsidRPr="004E63B8" w:rsidRDefault="004E63B8" w:rsidP="004E63B8">
      <w:pPr>
        <w:jc w:val="right"/>
        <w:rPr>
          <w:rFonts w:cs="Calibri Light"/>
        </w:rPr>
      </w:pPr>
      <w:r w:rsidRPr="004E63B8">
        <w:rPr>
          <w:rFonts w:cs="Calibri Light"/>
        </w:rPr>
        <w:t>Załącznik nr 2 do umowy nr …………………..z dnia …………………..</w:t>
      </w:r>
    </w:p>
    <w:p w14:paraId="6DD7B9D9" w14:textId="77777777" w:rsidR="004E63B8" w:rsidRPr="004E63B8" w:rsidRDefault="004E63B8" w:rsidP="004E63B8">
      <w:pPr>
        <w:rPr>
          <w:rFonts w:cs="Calibri Light"/>
        </w:rPr>
      </w:pPr>
    </w:p>
    <w:p w14:paraId="0801B4DE" w14:textId="77777777" w:rsidR="004E63B8" w:rsidRPr="004E63B8" w:rsidRDefault="004E63B8" w:rsidP="004E63B8">
      <w:pPr>
        <w:jc w:val="both"/>
      </w:pPr>
      <w:r w:rsidRPr="004E63B8">
        <w:rPr>
          <w:rFonts w:cs="Calibri Light"/>
          <w:b/>
          <w:bCs/>
        </w:rPr>
        <w:t>Harmonogram rzeczowo – finansowy do umowy.</w:t>
      </w:r>
    </w:p>
    <w:p w14:paraId="44846604" w14:textId="0EBE2694" w:rsidR="004E63B8" w:rsidRPr="004E63B8" w:rsidRDefault="004E63B8" w:rsidP="004E63B8">
      <w:pPr>
        <w:jc w:val="both"/>
        <w:rPr>
          <w:rFonts w:cs="Calibri Light"/>
          <w:bCs/>
          <w:color w:val="FF0000"/>
        </w:rPr>
      </w:pPr>
      <w:r w:rsidRPr="004E63B8">
        <w:rPr>
          <w:rFonts w:eastAsia="Arial Unicode MS" w:cs="Arial Unicode MS"/>
          <w:bCs/>
        </w:rPr>
        <w:t xml:space="preserve">Poprawa dostępności do wody pitnej w gminie Parchowo w systemie zaprojektuj i wybuduj  w zakresie części </w:t>
      </w:r>
      <w:r>
        <w:rPr>
          <w:rFonts w:eastAsia="Arial Unicode MS" w:cs="Arial Unicode MS"/>
          <w:bCs/>
        </w:rPr>
        <w:t>I</w:t>
      </w:r>
      <w:r w:rsidRPr="004E63B8">
        <w:rPr>
          <w:rFonts w:eastAsia="Arial Unicode MS" w:cs="Arial Unicode MS"/>
          <w:bCs/>
        </w:rPr>
        <w:t>I, tj. Przebudowę i wymianę sieci rozdzielczej wraz z przyłączami w m. Sylczno</w:t>
      </w:r>
    </w:p>
    <w:tbl>
      <w:tblPr>
        <w:tblW w:w="9717"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8"/>
        <w:gridCol w:w="1437"/>
        <w:gridCol w:w="3055"/>
        <w:gridCol w:w="1609"/>
        <w:gridCol w:w="1354"/>
        <w:gridCol w:w="1574"/>
      </w:tblGrid>
      <w:tr w:rsidR="004E63B8" w:rsidRPr="004E63B8" w14:paraId="2A0A31DD" w14:textId="77777777" w:rsidTr="004E63B8">
        <w:trPr>
          <w:trHeight w:val="634"/>
        </w:trPr>
        <w:tc>
          <w:tcPr>
            <w:tcW w:w="645" w:type="dxa"/>
            <w:shd w:val="clear" w:color="auto" w:fill="F2F2F2"/>
            <w:vAlign w:val="center"/>
          </w:tcPr>
          <w:p w14:paraId="264A783A" w14:textId="77777777" w:rsidR="004E63B8" w:rsidRPr="004E63B8" w:rsidRDefault="004E63B8" w:rsidP="004E63B8">
            <w:pPr>
              <w:jc w:val="center"/>
              <w:rPr>
                <w:rFonts w:cs="Calibri Light"/>
              </w:rPr>
            </w:pPr>
            <w:r w:rsidRPr="004E63B8">
              <w:rPr>
                <w:rFonts w:cs="Calibri Light"/>
              </w:rPr>
              <w:t>Lp.</w:t>
            </w:r>
          </w:p>
        </w:tc>
        <w:tc>
          <w:tcPr>
            <w:tcW w:w="1485" w:type="dxa"/>
            <w:shd w:val="clear" w:color="auto" w:fill="F2F2F2"/>
            <w:vAlign w:val="center"/>
          </w:tcPr>
          <w:p w14:paraId="11F31B92" w14:textId="77777777" w:rsidR="004E63B8" w:rsidRPr="004E63B8" w:rsidRDefault="004E63B8" w:rsidP="004E63B8">
            <w:pPr>
              <w:jc w:val="center"/>
              <w:rPr>
                <w:rFonts w:cs="Calibri Light"/>
              </w:rPr>
            </w:pPr>
            <w:r w:rsidRPr="004E63B8">
              <w:rPr>
                <w:rFonts w:cs="Calibri Light"/>
              </w:rPr>
              <w:t>Etap realizacji inwestycji</w:t>
            </w:r>
          </w:p>
        </w:tc>
        <w:tc>
          <w:tcPr>
            <w:tcW w:w="3287" w:type="dxa"/>
            <w:shd w:val="clear" w:color="auto" w:fill="F2F2F2"/>
            <w:vAlign w:val="center"/>
          </w:tcPr>
          <w:p w14:paraId="367562FE" w14:textId="77777777" w:rsidR="004E63B8" w:rsidRPr="004E63B8" w:rsidRDefault="004E63B8" w:rsidP="004E63B8">
            <w:pPr>
              <w:jc w:val="center"/>
              <w:rPr>
                <w:rFonts w:cs="Calibri Light"/>
              </w:rPr>
            </w:pPr>
            <w:r w:rsidRPr="004E63B8">
              <w:rPr>
                <w:rFonts w:cs="Calibri Light"/>
              </w:rPr>
              <w:t>Zakres rzeczowy obejmuje w szczególności</w:t>
            </w:r>
          </w:p>
        </w:tc>
        <w:tc>
          <w:tcPr>
            <w:tcW w:w="1640" w:type="dxa"/>
            <w:shd w:val="clear" w:color="auto" w:fill="F2F2F2"/>
            <w:vAlign w:val="center"/>
          </w:tcPr>
          <w:p w14:paraId="50637188" w14:textId="77777777" w:rsidR="004E63B8" w:rsidRPr="004E63B8" w:rsidRDefault="004E63B8" w:rsidP="004E63B8">
            <w:pPr>
              <w:ind w:hanging="100"/>
              <w:jc w:val="center"/>
              <w:rPr>
                <w:rFonts w:cs="Calibri Light"/>
              </w:rPr>
            </w:pPr>
            <w:r w:rsidRPr="004E63B8">
              <w:rPr>
                <w:rFonts w:cs="Calibri Light"/>
              </w:rPr>
              <w:t>Termin wykonania</w:t>
            </w:r>
          </w:p>
        </w:tc>
        <w:tc>
          <w:tcPr>
            <w:tcW w:w="1357" w:type="dxa"/>
            <w:shd w:val="clear" w:color="auto" w:fill="F2F2F2"/>
            <w:vAlign w:val="center"/>
          </w:tcPr>
          <w:p w14:paraId="12073E48" w14:textId="77777777" w:rsidR="004E63B8" w:rsidRPr="004E63B8" w:rsidRDefault="004E63B8" w:rsidP="004E63B8">
            <w:pPr>
              <w:jc w:val="center"/>
              <w:rPr>
                <w:rFonts w:cs="Calibri Light"/>
              </w:rPr>
            </w:pPr>
            <w:r w:rsidRPr="004E63B8">
              <w:rPr>
                <w:rFonts w:cs="Calibri Light"/>
              </w:rPr>
              <w:t>Koszt brutto</w:t>
            </w:r>
          </w:p>
        </w:tc>
        <w:tc>
          <w:tcPr>
            <w:tcW w:w="1303" w:type="dxa"/>
            <w:shd w:val="clear" w:color="auto" w:fill="F2F2F2"/>
          </w:tcPr>
          <w:p w14:paraId="3AED1BC2" w14:textId="77777777" w:rsidR="004E63B8" w:rsidRPr="004E63B8" w:rsidRDefault="004E63B8" w:rsidP="004E63B8">
            <w:pPr>
              <w:jc w:val="center"/>
              <w:rPr>
                <w:rFonts w:cs="Calibri Light"/>
              </w:rPr>
            </w:pPr>
          </w:p>
          <w:p w14:paraId="354EC5E2" w14:textId="77777777" w:rsidR="004E63B8" w:rsidRPr="004E63B8" w:rsidRDefault="004E63B8" w:rsidP="004E63B8">
            <w:pPr>
              <w:jc w:val="center"/>
              <w:rPr>
                <w:rFonts w:cs="Calibri Light"/>
              </w:rPr>
            </w:pPr>
            <w:r w:rsidRPr="004E63B8">
              <w:rPr>
                <w:rFonts w:cs="Calibri Light"/>
              </w:rPr>
              <w:t>%</w:t>
            </w:r>
          </w:p>
        </w:tc>
      </w:tr>
      <w:tr w:rsidR="004E63B8" w:rsidRPr="004E63B8" w14:paraId="3BEE7BDD" w14:textId="77777777" w:rsidTr="004E63B8">
        <w:trPr>
          <w:trHeight w:val="843"/>
        </w:trPr>
        <w:tc>
          <w:tcPr>
            <w:tcW w:w="645" w:type="dxa"/>
            <w:shd w:val="clear" w:color="auto" w:fill="F2F2F2"/>
            <w:vAlign w:val="center"/>
          </w:tcPr>
          <w:p w14:paraId="6427BF0E" w14:textId="77777777" w:rsidR="004E63B8" w:rsidRPr="004E63B8" w:rsidRDefault="004E63B8" w:rsidP="004E63B8">
            <w:pPr>
              <w:jc w:val="right"/>
              <w:rPr>
                <w:rFonts w:cs="Calibri Light"/>
              </w:rPr>
            </w:pPr>
            <w:r w:rsidRPr="004E63B8">
              <w:rPr>
                <w:rFonts w:cs="Calibri Light"/>
              </w:rPr>
              <w:t>1</w:t>
            </w:r>
          </w:p>
        </w:tc>
        <w:tc>
          <w:tcPr>
            <w:tcW w:w="1485" w:type="dxa"/>
            <w:shd w:val="clear" w:color="auto" w:fill="F2F2F2"/>
            <w:vAlign w:val="center"/>
          </w:tcPr>
          <w:p w14:paraId="63D958C5" w14:textId="77777777" w:rsidR="004E63B8" w:rsidRPr="004E63B8" w:rsidRDefault="004E63B8" w:rsidP="004E63B8">
            <w:pPr>
              <w:jc w:val="center"/>
              <w:rPr>
                <w:rFonts w:cs="Calibri Light"/>
                <w:b/>
                <w:bCs/>
              </w:rPr>
            </w:pPr>
            <w:r w:rsidRPr="004E63B8">
              <w:rPr>
                <w:rFonts w:cs="Calibri Light"/>
                <w:b/>
                <w:bCs/>
              </w:rPr>
              <w:t>Etap I</w:t>
            </w:r>
          </w:p>
        </w:tc>
        <w:tc>
          <w:tcPr>
            <w:tcW w:w="3287" w:type="dxa"/>
            <w:shd w:val="clear" w:color="auto" w:fill="auto"/>
            <w:vAlign w:val="center"/>
          </w:tcPr>
          <w:p w14:paraId="242F71DB" w14:textId="77777777" w:rsidR="004E63B8" w:rsidRPr="004E63B8" w:rsidRDefault="004E63B8" w:rsidP="004E63B8">
            <w:pPr>
              <w:rPr>
                <w:rFonts w:cs="Calibri Light"/>
              </w:rPr>
            </w:pPr>
            <w:r w:rsidRPr="004E63B8">
              <w:rPr>
                <w:rFonts w:cs="Calibri Light"/>
              </w:rPr>
              <w:t>Wykonanie dokumentacji projektowej i wykonawczej</w:t>
            </w:r>
          </w:p>
        </w:tc>
        <w:tc>
          <w:tcPr>
            <w:tcW w:w="1640" w:type="dxa"/>
            <w:shd w:val="clear" w:color="auto" w:fill="auto"/>
            <w:vAlign w:val="center"/>
          </w:tcPr>
          <w:p w14:paraId="4B2FB4CD" w14:textId="77777777" w:rsidR="004E63B8" w:rsidRPr="004E63B8" w:rsidRDefault="004E63B8" w:rsidP="004E63B8">
            <w:pPr>
              <w:jc w:val="center"/>
              <w:rPr>
                <w:rFonts w:cs="Calibri Light"/>
                <w:b/>
                <w:bCs/>
              </w:rPr>
            </w:pPr>
            <w:r w:rsidRPr="004E63B8">
              <w:rPr>
                <w:rFonts w:cs="Calibri Light"/>
                <w:b/>
                <w:bCs/>
              </w:rPr>
              <w:t xml:space="preserve">………………    </w:t>
            </w:r>
          </w:p>
        </w:tc>
        <w:tc>
          <w:tcPr>
            <w:tcW w:w="1357" w:type="dxa"/>
            <w:shd w:val="clear" w:color="auto" w:fill="auto"/>
            <w:vAlign w:val="center"/>
          </w:tcPr>
          <w:p w14:paraId="0037F8F0" w14:textId="77777777" w:rsidR="004E63B8" w:rsidRPr="004E63B8" w:rsidRDefault="004E63B8" w:rsidP="004E63B8">
            <w:pPr>
              <w:rPr>
                <w:rFonts w:cs="Calibri Light"/>
                <w:b/>
                <w:bCs/>
              </w:rPr>
            </w:pPr>
            <w:r w:rsidRPr="004E63B8">
              <w:rPr>
                <w:rFonts w:cs="Calibri Light"/>
                <w:b/>
                <w:bCs/>
              </w:rPr>
              <w:t>……..……….</w:t>
            </w:r>
          </w:p>
        </w:tc>
        <w:tc>
          <w:tcPr>
            <w:tcW w:w="1303" w:type="dxa"/>
          </w:tcPr>
          <w:p w14:paraId="7E55C834" w14:textId="77777777" w:rsidR="004E63B8" w:rsidRPr="004E63B8" w:rsidRDefault="004E63B8" w:rsidP="004E63B8">
            <w:pPr>
              <w:jc w:val="center"/>
              <w:rPr>
                <w:rFonts w:cs="Calibri Light"/>
              </w:rPr>
            </w:pPr>
            <w:r w:rsidRPr="004E63B8">
              <w:rPr>
                <w:rFonts w:cs="Calibri Light"/>
              </w:rPr>
              <w:t>Nie mniej niż 5% wartości (wkład własny)</w:t>
            </w:r>
          </w:p>
        </w:tc>
      </w:tr>
      <w:tr w:rsidR="004E63B8" w:rsidRPr="004E63B8" w14:paraId="5BBE2C08" w14:textId="77777777" w:rsidTr="004E63B8">
        <w:trPr>
          <w:trHeight w:val="402"/>
        </w:trPr>
        <w:tc>
          <w:tcPr>
            <w:tcW w:w="645" w:type="dxa"/>
            <w:shd w:val="clear" w:color="auto" w:fill="D9D9D9"/>
            <w:vAlign w:val="center"/>
          </w:tcPr>
          <w:p w14:paraId="471290A5" w14:textId="77777777" w:rsidR="004E63B8" w:rsidRPr="004E63B8" w:rsidRDefault="004E63B8" w:rsidP="004E63B8">
            <w:pPr>
              <w:jc w:val="right"/>
              <w:rPr>
                <w:rFonts w:cs="Calibri Light"/>
              </w:rPr>
            </w:pPr>
            <w:r w:rsidRPr="004E63B8">
              <w:rPr>
                <w:rFonts w:cs="Calibri Light"/>
              </w:rPr>
              <w:t>2</w:t>
            </w:r>
          </w:p>
        </w:tc>
        <w:tc>
          <w:tcPr>
            <w:tcW w:w="1485" w:type="dxa"/>
            <w:shd w:val="clear" w:color="auto" w:fill="D9D9D9"/>
            <w:vAlign w:val="center"/>
          </w:tcPr>
          <w:p w14:paraId="2E43EF19" w14:textId="77777777" w:rsidR="004E63B8" w:rsidRPr="004E63B8" w:rsidRDefault="004E63B8" w:rsidP="004E63B8">
            <w:pPr>
              <w:jc w:val="center"/>
              <w:rPr>
                <w:rFonts w:cs="Calibri Light"/>
              </w:rPr>
            </w:pPr>
            <w:r w:rsidRPr="004E63B8">
              <w:rPr>
                <w:rFonts w:cs="Calibri Light"/>
              </w:rPr>
              <w:t>ETAP II</w:t>
            </w:r>
          </w:p>
        </w:tc>
        <w:tc>
          <w:tcPr>
            <w:tcW w:w="3287" w:type="dxa"/>
            <w:shd w:val="clear" w:color="auto" w:fill="D9D9D9"/>
            <w:vAlign w:val="center"/>
          </w:tcPr>
          <w:p w14:paraId="7F384DCC" w14:textId="77777777" w:rsidR="004E63B8" w:rsidRPr="004E63B8" w:rsidRDefault="004E63B8" w:rsidP="004E63B8">
            <w:pPr>
              <w:rPr>
                <w:rFonts w:cs="Calibri Light"/>
              </w:rPr>
            </w:pPr>
            <w:r w:rsidRPr="004E63B8">
              <w:rPr>
                <w:rFonts w:cs="Calibri Light"/>
              </w:rPr>
              <w:t xml:space="preserve">Roboty budowlano - montażowe </w:t>
            </w:r>
          </w:p>
        </w:tc>
        <w:tc>
          <w:tcPr>
            <w:tcW w:w="1640" w:type="dxa"/>
            <w:shd w:val="clear" w:color="auto" w:fill="D9D9D9"/>
            <w:vAlign w:val="center"/>
          </w:tcPr>
          <w:p w14:paraId="2E0D8266" w14:textId="77777777" w:rsidR="004E63B8" w:rsidRPr="004E63B8" w:rsidRDefault="004E63B8" w:rsidP="004E63B8">
            <w:pPr>
              <w:jc w:val="center"/>
              <w:rPr>
                <w:rFonts w:cs="Calibri Light"/>
              </w:rPr>
            </w:pPr>
            <w:r w:rsidRPr="004E63B8">
              <w:rPr>
                <w:rFonts w:cs="Calibri Light"/>
              </w:rPr>
              <w:t xml:space="preserve">…………………..   </w:t>
            </w:r>
          </w:p>
        </w:tc>
        <w:tc>
          <w:tcPr>
            <w:tcW w:w="1357" w:type="dxa"/>
            <w:shd w:val="clear" w:color="auto" w:fill="D9D9D9"/>
            <w:vAlign w:val="center"/>
          </w:tcPr>
          <w:p w14:paraId="57503D1F" w14:textId="77777777" w:rsidR="004E63B8" w:rsidRPr="004E63B8" w:rsidRDefault="004E63B8" w:rsidP="004E63B8">
            <w:pPr>
              <w:jc w:val="right"/>
              <w:rPr>
                <w:rFonts w:cs="Calibri Light"/>
              </w:rPr>
            </w:pPr>
            <w:r w:rsidRPr="004E63B8">
              <w:rPr>
                <w:rFonts w:cs="Calibri Light"/>
              </w:rPr>
              <w:t>………………….</w:t>
            </w:r>
          </w:p>
        </w:tc>
        <w:tc>
          <w:tcPr>
            <w:tcW w:w="1303" w:type="dxa"/>
            <w:shd w:val="clear" w:color="auto" w:fill="D9D9D9"/>
          </w:tcPr>
          <w:p w14:paraId="3C45C5B3" w14:textId="77777777" w:rsidR="004E63B8" w:rsidRPr="004E63B8" w:rsidRDefault="004E63B8" w:rsidP="004E63B8">
            <w:pPr>
              <w:jc w:val="center"/>
              <w:rPr>
                <w:rFonts w:cs="Calibri Light"/>
              </w:rPr>
            </w:pPr>
            <w:r w:rsidRPr="004E63B8">
              <w:rPr>
                <w:rFonts w:cs="Calibri Light"/>
              </w:rPr>
              <w:t>Nie więcej niż 20%</w:t>
            </w:r>
          </w:p>
        </w:tc>
      </w:tr>
      <w:tr w:rsidR="004E63B8" w:rsidRPr="004E63B8" w14:paraId="4A0FFEEB" w14:textId="77777777" w:rsidTr="00114BED">
        <w:trPr>
          <w:trHeight w:val="558"/>
        </w:trPr>
        <w:tc>
          <w:tcPr>
            <w:tcW w:w="645" w:type="dxa"/>
            <w:shd w:val="clear" w:color="auto" w:fill="auto"/>
            <w:vAlign w:val="center"/>
          </w:tcPr>
          <w:p w14:paraId="29AC1E1A" w14:textId="77777777" w:rsidR="004E63B8" w:rsidRPr="004E63B8" w:rsidRDefault="004E63B8" w:rsidP="004E63B8">
            <w:p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360"/>
              <w:jc w:val="right"/>
              <w:rPr>
                <w:rFonts w:cs="Calibri Light"/>
              </w:rPr>
            </w:pPr>
            <w:r w:rsidRPr="004E63B8">
              <w:rPr>
                <w:rFonts w:cs="Calibri Light"/>
              </w:rPr>
              <w:t>3</w:t>
            </w:r>
          </w:p>
        </w:tc>
        <w:tc>
          <w:tcPr>
            <w:tcW w:w="1485" w:type="dxa"/>
            <w:shd w:val="clear" w:color="auto" w:fill="auto"/>
            <w:vAlign w:val="center"/>
          </w:tcPr>
          <w:p w14:paraId="4B0B9433" w14:textId="77777777" w:rsidR="004E63B8" w:rsidRPr="004E63B8" w:rsidRDefault="004E63B8" w:rsidP="004E63B8">
            <w:pPr>
              <w:jc w:val="center"/>
              <w:rPr>
                <w:rFonts w:cs="Calibri Light"/>
                <w:b/>
                <w:bCs/>
              </w:rPr>
            </w:pPr>
            <w:r w:rsidRPr="004E63B8">
              <w:rPr>
                <w:rFonts w:cs="Calibri Light"/>
                <w:b/>
                <w:bCs/>
              </w:rPr>
              <w:t>Etap III</w:t>
            </w:r>
          </w:p>
        </w:tc>
        <w:tc>
          <w:tcPr>
            <w:tcW w:w="3287" w:type="dxa"/>
            <w:shd w:val="clear" w:color="auto" w:fill="auto"/>
            <w:vAlign w:val="center"/>
          </w:tcPr>
          <w:p w14:paraId="164150AE" w14:textId="77777777" w:rsidR="004E63B8" w:rsidRPr="004E63B8" w:rsidRDefault="004E63B8" w:rsidP="004E63B8">
            <w:pPr>
              <w:rPr>
                <w:rFonts w:cs="Calibri Light"/>
              </w:rPr>
            </w:pPr>
            <w:r w:rsidRPr="004E63B8">
              <w:rPr>
                <w:rFonts w:cs="Calibri Light"/>
              </w:rPr>
              <w:t>Roboty budowlano - montażowe</w:t>
            </w:r>
          </w:p>
        </w:tc>
        <w:tc>
          <w:tcPr>
            <w:tcW w:w="1640" w:type="dxa"/>
            <w:shd w:val="clear" w:color="auto" w:fill="auto"/>
            <w:vAlign w:val="center"/>
          </w:tcPr>
          <w:p w14:paraId="62C0E91E" w14:textId="77777777" w:rsidR="004E63B8" w:rsidRPr="004E63B8" w:rsidRDefault="004E63B8" w:rsidP="004E63B8">
            <w:pPr>
              <w:rPr>
                <w:rFonts w:cs="Calibri Light"/>
                <w:b/>
                <w:bCs/>
              </w:rPr>
            </w:pPr>
            <w:r w:rsidRPr="004E63B8">
              <w:rPr>
                <w:rFonts w:cs="Calibri Light"/>
                <w:b/>
                <w:bCs/>
              </w:rPr>
              <w:t>……………….</w:t>
            </w:r>
          </w:p>
        </w:tc>
        <w:tc>
          <w:tcPr>
            <w:tcW w:w="1357" w:type="dxa"/>
            <w:shd w:val="clear" w:color="auto" w:fill="auto"/>
            <w:vAlign w:val="center"/>
          </w:tcPr>
          <w:p w14:paraId="1DBC0FCC" w14:textId="77777777" w:rsidR="004E63B8" w:rsidRPr="004E63B8" w:rsidRDefault="004E63B8" w:rsidP="004E63B8">
            <w:pPr>
              <w:jc w:val="right"/>
              <w:rPr>
                <w:rFonts w:cs="Calibri Light"/>
                <w:b/>
                <w:bCs/>
              </w:rPr>
            </w:pPr>
            <w:r w:rsidRPr="004E63B8">
              <w:rPr>
                <w:rFonts w:cs="Calibri Light"/>
                <w:b/>
                <w:bCs/>
              </w:rPr>
              <w:t>…………………</w:t>
            </w:r>
          </w:p>
        </w:tc>
        <w:tc>
          <w:tcPr>
            <w:tcW w:w="1303" w:type="dxa"/>
          </w:tcPr>
          <w:p w14:paraId="52B6CE2A" w14:textId="77777777" w:rsidR="004E63B8" w:rsidRPr="004E63B8" w:rsidRDefault="004E63B8" w:rsidP="004E63B8">
            <w:pPr>
              <w:jc w:val="center"/>
              <w:rPr>
                <w:rFonts w:cs="Calibri Light"/>
              </w:rPr>
            </w:pPr>
            <w:r w:rsidRPr="004E63B8">
              <w:rPr>
                <w:rFonts w:cs="Calibri Light"/>
              </w:rPr>
              <w:t>Nie więcej niż 30%</w:t>
            </w:r>
          </w:p>
        </w:tc>
      </w:tr>
      <w:tr w:rsidR="004E63B8" w:rsidRPr="004E63B8" w14:paraId="5D5BF089" w14:textId="77777777" w:rsidTr="00114BED">
        <w:trPr>
          <w:trHeight w:val="558"/>
        </w:trPr>
        <w:tc>
          <w:tcPr>
            <w:tcW w:w="645" w:type="dxa"/>
            <w:shd w:val="clear" w:color="auto" w:fill="auto"/>
            <w:vAlign w:val="center"/>
          </w:tcPr>
          <w:p w14:paraId="62B35928" w14:textId="77777777" w:rsidR="004E63B8" w:rsidRPr="004E63B8" w:rsidRDefault="004E63B8" w:rsidP="004E63B8">
            <w:p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360"/>
              <w:jc w:val="right"/>
              <w:rPr>
                <w:rFonts w:cs="Calibri Light"/>
              </w:rPr>
            </w:pPr>
            <w:r w:rsidRPr="004E63B8">
              <w:rPr>
                <w:rFonts w:cs="Calibri Light"/>
              </w:rPr>
              <w:t>4</w:t>
            </w:r>
          </w:p>
        </w:tc>
        <w:tc>
          <w:tcPr>
            <w:tcW w:w="1485" w:type="dxa"/>
            <w:shd w:val="clear" w:color="auto" w:fill="auto"/>
            <w:vAlign w:val="center"/>
          </w:tcPr>
          <w:p w14:paraId="157040EE" w14:textId="77777777" w:rsidR="004E63B8" w:rsidRPr="004E63B8" w:rsidRDefault="004E63B8" w:rsidP="004E63B8">
            <w:pPr>
              <w:jc w:val="center"/>
              <w:rPr>
                <w:rFonts w:cs="Calibri Light"/>
                <w:b/>
                <w:bCs/>
              </w:rPr>
            </w:pPr>
            <w:r w:rsidRPr="004E63B8">
              <w:rPr>
                <w:rFonts w:cs="Calibri Light"/>
                <w:b/>
                <w:bCs/>
              </w:rPr>
              <w:t>Etap IV</w:t>
            </w:r>
          </w:p>
        </w:tc>
        <w:tc>
          <w:tcPr>
            <w:tcW w:w="3287" w:type="dxa"/>
            <w:shd w:val="clear" w:color="auto" w:fill="auto"/>
            <w:vAlign w:val="center"/>
          </w:tcPr>
          <w:p w14:paraId="0E77A56F" w14:textId="77777777" w:rsidR="004E63B8" w:rsidRPr="004E63B8" w:rsidRDefault="004E63B8" w:rsidP="004E63B8">
            <w:pPr>
              <w:rPr>
                <w:rFonts w:cs="Calibri Light"/>
              </w:rPr>
            </w:pPr>
            <w:r w:rsidRPr="004E63B8">
              <w:rPr>
                <w:rFonts w:cs="Calibri Light"/>
              </w:rPr>
              <w:t>Roboty budowlano - montażowe</w:t>
            </w:r>
          </w:p>
        </w:tc>
        <w:tc>
          <w:tcPr>
            <w:tcW w:w="1640" w:type="dxa"/>
            <w:shd w:val="clear" w:color="auto" w:fill="auto"/>
            <w:vAlign w:val="center"/>
          </w:tcPr>
          <w:p w14:paraId="1F1244EE" w14:textId="77777777" w:rsidR="004E63B8" w:rsidRPr="004E63B8" w:rsidRDefault="004E63B8" w:rsidP="004E63B8">
            <w:pPr>
              <w:jc w:val="center"/>
              <w:rPr>
                <w:rFonts w:cs="Calibri Light"/>
                <w:b/>
                <w:bCs/>
              </w:rPr>
            </w:pPr>
            <w:r w:rsidRPr="004E63B8">
              <w:rPr>
                <w:rFonts w:cs="Calibri Light"/>
                <w:b/>
                <w:bCs/>
              </w:rPr>
              <w:t>do 07.2026</w:t>
            </w:r>
          </w:p>
        </w:tc>
        <w:tc>
          <w:tcPr>
            <w:tcW w:w="1357" w:type="dxa"/>
            <w:shd w:val="clear" w:color="auto" w:fill="auto"/>
            <w:vAlign w:val="center"/>
          </w:tcPr>
          <w:p w14:paraId="1AEB1B61" w14:textId="77777777" w:rsidR="004E63B8" w:rsidRPr="004E63B8" w:rsidRDefault="004E63B8" w:rsidP="004E63B8">
            <w:pPr>
              <w:jc w:val="right"/>
              <w:rPr>
                <w:rFonts w:cs="Calibri Light"/>
                <w:b/>
                <w:bCs/>
              </w:rPr>
            </w:pPr>
            <w:r w:rsidRPr="004E63B8">
              <w:rPr>
                <w:rFonts w:cs="Calibri Light"/>
                <w:b/>
                <w:bCs/>
              </w:rPr>
              <w:t>………………</w:t>
            </w:r>
          </w:p>
        </w:tc>
        <w:tc>
          <w:tcPr>
            <w:tcW w:w="1303" w:type="dxa"/>
          </w:tcPr>
          <w:p w14:paraId="48862590" w14:textId="77777777" w:rsidR="004E63B8" w:rsidRPr="004E63B8" w:rsidRDefault="004E63B8" w:rsidP="004E63B8">
            <w:pPr>
              <w:jc w:val="center"/>
              <w:rPr>
                <w:rFonts w:cs="Calibri Light"/>
              </w:rPr>
            </w:pPr>
            <w:r w:rsidRPr="004E63B8">
              <w:rPr>
                <w:rFonts w:cs="Calibri Light"/>
              </w:rPr>
              <w:t>Pozostała część wynagrodzenia</w:t>
            </w:r>
          </w:p>
        </w:tc>
      </w:tr>
      <w:tr w:rsidR="004E63B8" w:rsidRPr="004E63B8" w14:paraId="7D2CA709" w14:textId="77777777" w:rsidTr="004E63B8">
        <w:trPr>
          <w:trHeight w:val="272"/>
        </w:trPr>
        <w:tc>
          <w:tcPr>
            <w:tcW w:w="645" w:type="dxa"/>
            <w:shd w:val="clear" w:color="auto" w:fill="F2F2F2"/>
            <w:vAlign w:val="center"/>
          </w:tcPr>
          <w:p w14:paraId="2B278ED6" w14:textId="77777777" w:rsidR="004E63B8" w:rsidRPr="004E63B8" w:rsidRDefault="004E63B8" w:rsidP="004E63B8">
            <w:pPr>
              <w:jc w:val="center"/>
              <w:rPr>
                <w:rFonts w:cs="Calibri Light"/>
                <w:b/>
                <w:bCs/>
              </w:rPr>
            </w:pPr>
          </w:p>
        </w:tc>
        <w:tc>
          <w:tcPr>
            <w:tcW w:w="1485" w:type="dxa"/>
            <w:shd w:val="clear" w:color="auto" w:fill="F2F2F2"/>
            <w:vAlign w:val="center"/>
          </w:tcPr>
          <w:p w14:paraId="279F8421" w14:textId="77777777" w:rsidR="004E63B8" w:rsidRPr="004E63B8" w:rsidRDefault="004E63B8" w:rsidP="004E63B8">
            <w:pPr>
              <w:jc w:val="center"/>
              <w:rPr>
                <w:rFonts w:cs="Calibri Light"/>
                <w:b/>
                <w:bCs/>
              </w:rPr>
            </w:pPr>
          </w:p>
        </w:tc>
        <w:tc>
          <w:tcPr>
            <w:tcW w:w="4927" w:type="dxa"/>
            <w:gridSpan w:val="2"/>
            <w:shd w:val="clear" w:color="auto" w:fill="F2F2F2"/>
            <w:vAlign w:val="center"/>
          </w:tcPr>
          <w:p w14:paraId="2D9CBE68" w14:textId="77777777" w:rsidR="004E63B8" w:rsidRPr="004E63B8" w:rsidRDefault="004E63B8" w:rsidP="004E63B8">
            <w:pPr>
              <w:jc w:val="right"/>
              <w:rPr>
                <w:rFonts w:cs="Calibri Light"/>
                <w:b/>
                <w:bCs/>
              </w:rPr>
            </w:pPr>
            <w:r w:rsidRPr="004E63B8">
              <w:rPr>
                <w:rFonts w:cs="Calibri Light"/>
                <w:b/>
                <w:bCs/>
              </w:rPr>
              <w:t>ŁĄCZNIE</w:t>
            </w:r>
          </w:p>
        </w:tc>
        <w:tc>
          <w:tcPr>
            <w:tcW w:w="1357" w:type="dxa"/>
            <w:shd w:val="clear" w:color="auto" w:fill="F2F2F2"/>
            <w:vAlign w:val="center"/>
          </w:tcPr>
          <w:p w14:paraId="71415C24" w14:textId="77777777" w:rsidR="004E63B8" w:rsidRPr="004E63B8" w:rsidRDefault="004E63B8" w:rsidP="004E63B8">
            <w:pPr>
              <w:jc w:val="right"/>
              <w:rPr>
                <w:rFonts w:cs="Calibri Light"/>
                <w:b/>
                <w:bCs/>
              </w:rPr>
            </w:pPr>
            <w:r w:rsidRPr="004E63B8">
              <w:rPr>
                <w:rFonts w:cs="Calibri Light"/>
                <w:b/>
                <w:bCs/>
              </w:rPr>
              <w:t>………………</w:t>
            </w:r>
          </w:p>
        </w:tc>
        <w:tc>
          <w:tcPr>
            <w:tcW w:w="1303" w:type="dxa"/>
            <w:shd w:val="clear" w:color="auto" w:fill="F2F2F2"/>
          </w:tcPr>
          <w:p w14:paraId="7378D267" w14:textId="77777777" w:rsidR="004E63B8" w:rsidRPr="004E63B8" w:rsidRDefault="004E63B8" w:rsidP="004E63B8">
            <w:pPr>
              <w:jc w:val="center"/>
              <w:rPr>
                <w:rFonts w:cs="Calibri Light"/>
                <w:b/>
                <w:bCs/>
              </w:rPr>
            </w:pPr>
            <w:r w:rsidRPr="004E63B8">
              <w:rPr>
                <w:rFonts w:cs="Calibri Light"/>
                <w:b/>
                <w:bCs/>
              </w:rPr>
              <w:t>100%</w:t>
            </w:r>
          </w:p>
        </w:tc>
      </w:tr>
    </w:tbl>
    <w:p w14:paraId="3510FA95" w14:textId="77777777" w:rsidR="004E63B8" w:rsidRPr="004E63B8" w:rsidRDefault="004E63B8" w:rsidP="004E63B8">
      <w:pPr>
        <w:rPr>
          <w:color w:val="FF0000"/>
        </w:rPr>
      </w:pPr>
    </w:p>
    <w:p w14:paraId="6769F8C6" w14:textId="77777777" w:rsidR="004E63B8" w:rsidRPr="004E63B8" w:rsidRDefault="004E63B8" w:rsidP="004E63B8"/>
    <w:p w14:paraId="6779AB2E" w14:textId="77777777" w:rsidR="004E63B8" w:rsidRPr="004E63B8" w:rsidRDefault="004E63B8" w:rsidP="004E63B8"/>
    <w:p w14:paraId="388CB407" w14:textId="77777777" w:rsidR="00E553DA" w:rsidRPr="003430E3" w:rsidRDefault="00E553DA" w:rsidP="003430E3">
      <w:pPr>
        <w:spacing w:line="240" w:lineRule="auto"/>
        <w:rPr>
          <w:rFonts w:eastAsia="Arial Unicode MS"/>
        </w:rPr>
      </w:pPr>
    </w:p>
    <w:p w14:paraId="51E8A166" w14:textId="77777777" w:rsidR="00AD2352" w:rsidRPr="003430E3" w:rsidRDefault="00AD2352" w:rsidP="003430E3">
      <w:pPr>
        <w:spacing w:line="240" w:lineRule="auto"/>
      </w:pPr>
    </w:p>
    <w:sectPr w:rsidR="00AD2352" w:rsidRPr="003430E3">
      <w:headerReference w:type="default" r:id="rId9"/>
      <w:footerReference w:type="default" r:id="rId10"/>
      <w:pgSz w:w="11900" w:h="16840"/>
      <w:pgMar w:top="1417" w:right="1417" w:bottom="1417" w:left="1417"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8937F09" w14:textId="77777777" w:rsidR="00156D68" w:rsidRDefault="00156D68">
      <w:pPr>
        <w:spacing w:after="0" w:line="240" w:lineRule="auto"/>
      </w:pPr>
      <w:r>
        <w:separator/>
      </w:r>
    </w:p>
  </w:endnote>
  <w:endnote w:type="continuationSeparator" w:id="0">
    <w:p w14:paraId="4D7CB4E9" w14:textId="77777777" w:rsidR="00156D68" w:rsidRDefault="00156D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Unicode MS">
    <w:altName w:val="Yu Gothic"/>
    <w:panose1 w:val="020B0604020202020204"/>
    <w:charset w:val="00"/>
    <w:family w:val="roman"/>
    <w:notTrueType/>
    <w:pitch w:val="variable"/>
    <w:sig w:usb0="00000003" w:usb1="00000000" w:usb2="00000000" w:usb3="00000000" w:csb0="00000001" w:csb1="00000000"/>
  </w:font>
  <w:font w:name="Calibri Light">
    <w:panose1 w:val="020F03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Neue">
    <w:altName w:val="Arial"/>
    <w:charset w:val="00"/>
    <w:family w:val="roman"/>
    <w:pitch w:val="default"/>
  </w:font>
  <w:font w:name="Verdana">
    <w:panose1 w:val="020B0604030504040204"/>
    <w:charset w:val="EE"/>
    <w:family w:val="swiss"/>
    <w:pitch w:val="variable"/>
    <w:sig w:usb0="A00006FF" w:usb1="4000205B" w:usb2="00000010" w:usb3="00000000" w:csb0="0000019F" w:csb1="00000000"/>
  </w:font>
  <w:font w:name="NSimSun">
    <w:panose1 w:val="02010609030101010101"/>
    <w:charset w:val="86"/>
    <w:family w:val="modern"/>
    <w:pitch w:val="fixed"/>
    <w:sig w:usb0="000002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alibri-Bold">
    <w:altName w:val="Calibri"/>
    <w:panose1 w:val="00000000000000000000"/>
    <w:charset w:val="EE"/>
    <w:family w:val="auto"/>
    <w:notTrueType/>
    <w:pitch w:val="default"/>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54E4E6" w14:textId="77777777" w:rsidR="00D723A1" w:rsidRDefault="001241F9">
    <w:pPr>
      <w:pStyle w:val="Nagwekistopk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pPr>
    <w:r>
      <w:t xml:space="preserve">Strona </w:t>
    </w:r>
    <w:r>
      <w:fldChar w:fldCharType="begin"/>
    </w:r>
    <w:r>
      <w:instrText xml:space="preserve"> PAGE </w:instrText>
    </w:r>
    <w:r>
      <w:fldChar w:fldCharType="separate"/>
    </w:r>
    <w:r w:rsidR="00DF29C6">
      <w:rPr>
        <w:rFonts w:hint="eastAsia"/>
        <w:noProof/>
      </w:rPr>
      <w:t>15</w:t>
    </w:r>
    <w:r>
      <w:fldChar w:fldCharType="end"/>
    </w:r>
    <w:r>
      <w:t xml:space="preserve"> z </w:t>
    </w:r>
    <w:r>
      <w:fldChar w:fldCharType="begin"/>
    </w:r>
    <w:r>
      <w:instrText xml:space="preserve"> NUMPAGES </w:instrText>
    </w:r>
    <w:r>
      <w:fldChar w:fldCharType="separate"/>
    </w:r>
    <w:r w:rsidR="00DF29C6">
      <w:rPr>
        <w:rFonts w:hint="eastAsia"/>
        <w:noProof/>
      </w:rPr>
      <w:t>17</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475CF29" w14:textId="77777777" w:rsidR="00156D68" w:rsidRDefault="00156D68">
      <w:pPr>
        <w:spacing w:after="0" w:line="240" w:lineRule="auto"/>
      </w:pPr>
      <w:r>
        <w:separator/>
      </w:r>
    </w:p>
  </w:footnote>
  <w:footnote w:type="continuationSeparator" w:id="0">
    <w:p w14:paraId="25D22A28" w14:textId="77777777" w:rsidR="00156D68" w:rsidRDefault="00156D6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50CF72" w14:textId="77777777" w:rsidR="003A6E3B" w:rsidRDefault="003A6E3B" w:rsidP="003A6E3B">
    <w:pPr>
      <w:pStyle w:val="Nagwek"/>
      <w:jc w:val="right"/>
    </w:pPr>
    <w:r>
      <w:rPr>
        <w:noProof/>
      </w:rPr>
      <w:drawing>
        <wp:inline distT="0" distB="0" distL="0" distR="0" wp14:anchorId="52331A3C" wp14:editId="0D825720">
          <wp:extent cx="1158425" cy="409575"/>
          <wp:effectExtent l="0" t="0" r="3810" b="0"/>
          <wp:docPr id="1" name="Obraz 1" descr="Rządowy Fundusz Polski Ład: Program Inwestycji Strategicznych - edycja  pierwsza - BG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Rządowy Fundusz Polski Ład: Program Inwestycji Strategicznych - edycja  pierwsza - BG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63736" cy="411453"/>
                  </a:xfrm>
                  <a:prstGeom prst="rect">
                    <a:avLst/>
                  </a:prstGeom>
                  <a:noFill/>
                  <a:ln>
                    <a:noFill/>
                  </a:ln>
                </pic:spPr>
              </pic:pic>
            </a:graphicData>
          </a:graphic>
        </wp:inline>
      </w:drawing>
    </w:r>
    <w:r>
      <w:t xml:space="preserve">         </w:t>
    </w:r>
    <w:r>
      <w:rPr>
        <w:noProof/>
      </w:rPr>
      <w:drawing>
        <wp:inline distT="0" distB="0" distL="0" distR="0" wp14:anchorId="5C552C9B" wp14:editId="4A9D292C">
          <wp:extent cx="716249" cy="515363"/>
          <wp:effectExtent l="0" t="0" r="8255" b="0"/>
          <wp:docPr id="2" name="Obraz 2" descr="Plik:Bank Gospodarstwa Krajowego.svg – Wikipedia, wolna encyklo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Plik:Bank Gospodarstwa Krajowego.svg – Wikipedia, wolna encyklopedia"/>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17276" cy="516102"/>
                  </a:xfrm>
                  <a:prstGeom prst="rect">
                    <a:avLst/>
                  </a:prstGeom>
                  <a:noFill/>
                  <a:ln>
                    <a:noFill/>
                  </a:ln>
                </pic:spPr>
              </pic:pic>
            </a:graphicData>
          </a:graphic>
        </wp:inline>
      </w:drawing>
    </w:r>
  </w:p>
  <w:p w14:paraId="5006E373" w14:textId="77777777" w:rsidR="00D723A1" w:rsidRDefault="00D723A1">
    <w:pPr>
      <w:pStyle w:val="Nagwekistopk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1A"/>
    <w:multiLevelType w:val="multilevel"/>
    <w:tmpl w:val="0000001A"/>
    <w:name w:val="WW8Num4"/>
    <w:lvl w:ilvl="0">
      <w:start w:val="1"/>
      <w:numFmt w:val="decimal"/>
      <w:lvlText w:val="%1."/>
      <w:lvlJc w:val="left"/>
      <w:pPr>
        <w:tabs>
          <w:tab w:val="num" w:pos="0"/>
        </w:tabs>
        <w:ind w:left="0" w:firstLine="0"/>
      </w:pPr>
      <w:rPr>
        <w:rFonts w:ascii="Calibri" w:hAnsi="Calibri" w:cs="Calibri"/>
        <w:b w:val="0"/>
        <w:color w:val="000000"/>
        <w:sz w:val="22"/>
        <w:szCs w:val="22"/>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1B"/>
    <w:multiLevelType w:val="singleLevel"/>
    <w:tmpl w:val="FA7E54E4"/>
    <w:name w:val="WW8Num22"/>
    <w:lvl w:ilvl="0">
      <w:start w:val="1"/>
      <w:numFmt w:val="decimal"/>
      <w:lvlText w:val="%1)"/>
      <w:lvlJc w:val="left"/>
      <w:pPr>
        <w:tabs>
          <w:tab w:val="num" w:pos="0"/>
        </w:tabs>
        <w:ind w:left="786" w:hanging="360"/>
      </w:pPr>
      <w:rPr>
        <w:rFonts w:hint="default"/>
        <w:b w:val="0"/>
        <w:sz w:val="22"/>
        <w:szCs w:val="22"/>
      </w:rPr>
    </w:lvl>
  </w:abstractNum>
  <w:abstractNum w:abstractNumId="2" w15:restartNumberingAfterBreak="0">
    <w:nsid w:val="0000001C"/>
    <w:multiLevelType w:val="singleLevel"/>
    <w:tmpl w:val="0000001C"/>
    <w:name w:val="WW8Num28"/>
    <w:lvl w:ilvl="0">
      <w:start w:val="1"/>
      <w:numFmt w:val="lowerLetter"/>
      <w:lvlText w:val="%1)"/>
      <w:lvlJc w:val="left"/>
      <w:pPr>
        <w:tabs>
          <w:tab w:val="num" w:pos="708"/>
        </w:tabs>
        <w:ind w:left="993" w:hanging="360"/>
      </w:pPr>
      <w:rPr>
        <w:rFonts w:ascii="Calibri" w:eastAsia="Times New Roman" w:hAnsi="Calibri" w:cs="Calibri"/>
        <w:b w:val="0"/>
        <w:bCs/>
        <w:i w:val="0"/>
        <w:iCs/>
        <w:color w:val="000000"/>
        <w:sz w:val="22"/>
        <w:szCs w:val="22"/>
      </w:rPr>
    </w:lvl>
  </w:abstractNum>
  <w:abstractNum w:abstractNumId="3" w15:restartNumberingAfterBreak="0">
    <w:nsid w:val="0000001D"/>
    <w:multiLevelType w:val="singleLevel"/>
    <w:tmpl w:val="0000001D"/>
    <w:name w:val="WW8Num26"/>
    <w:lvl w:ilvl="0">
      <w:start w:val="1"/>
      <w:numFmt w:val="lowerLetter"/>
      <w:lvlText w:val="%1)"/>
      <w:lvlJc w:val="left"/>
      <w:pPr>
        <w:tabs>
          <w:tab w:val="num" w:pos="0"/>
        </w:tabs>
        <w:ind w:left="1713" w:hanging="360"/>
      </w:pPr>
      <w:rPr>
        <w:rFonts w:ascii="Calibri" w:eastAsia="Times New Roman" w:hAnsi="Calibri" w:cs="Calibri"/>
        <w:b w:val="0"/>
      </w:rPr>
    </w:lvl>
  </w:abstractNum>
  <w:abstractNum w:abstractNumId="4" w15:restartNumberingAfterBreak="0">
    <w:nsid w:val="00000020"/>
    <w:multiLevelType w:val="singleLevel"/>
    <w:tmpl w:val="9D58DBE0"/>
    <w:name w:val="WW8Num31"/>
    <w:lvl w:ilvl="0">
      <w:start w:val="1"/>
      <w:numFmt w:val="decimal"/>
      <w:lvlText w:val="%1)"/>
      <w:lvlJc w:val="left"/>
      <w:pPr>
        <w:tabs>
          <w:tab w:val="num" w:pos="993"/>
        </w:tabs>
        <w:ind w:left="993" w:hanging="360"/>
      </w:pPr>
      <w:rPr>
        <w:rFonts w:ascii="Calibri" w:hAnsi="Calibri" w:cs="Calibri" w:hint="default"/>
        <w:b w:val="0"/>
        <w:i w:val="0"/>
        <w:sz w:val="22"/>
        <w:szCs w:val="22"/>
      </w:rPr>
    </w:lvl>
  </w:abstractNum>
  <w:abstractNum w:abstractNumId="5" w15:restartNumberingAfterBreak="0">
    <w:nsid w:val="00000021"/>
    <w:multiLevelType w:val="singleLevel"/>
    <w:tmpl w:val="3D7E92E8"/>
    <w:name w:val="WW8Num6"/>
    <w:lvl w:ilvl="0">
      <w:start w:val="1"/>
      <w:numFmt w:val="lowerLetter"/>
      <w:lvlText w:val="%1)"/>
      <w:lvlJc w:val="left"/>
      <w:pPr>
        <w:tabs>
          <w:tab w:val="num" w:pos="993"/>
        </w:tabs>
        <w:ind w:left="993" w:hanging="360"/>
      </w:pPr>
      <w:rPr>
        <w:rFonts w:ascii="Calibri" w:hAnsi="Calibri" w:cs="Calibri" w:hint="default"/>
        <w:b w:val="0"/>
        <w:i w:val="0"/>
        <w:sz w:val="22"/>
        <w:szCs w:val="22"/>
      </w:rPr>
    </w:lvl>
  </w:abstractNum>
  <w:abstractNum w:abstractNumId="6" w15:restartNumberingAfterBreak="0">
    <w:nsid w:val="03255D21"/>
    <w:multiLevelType w:val="hybridMultilevel"/>
    <w:tmpl w:val="3F6C7228"/>
    <w:numStyleLink w:val="Zaimportowanystyl2"/>
  </w:abstractNum>
  <w:abstractNum w:abstractNumId="7" w15:restartNumberingAfterBreak="0">
    <w:nsid w:val="07BC7537"/>
    <w:multiLevelType w:val="hybridMultilevel"/>
    <w:tmpl w:val="085C1FB4"/>
    <w:styleLink w:val="Zaimportowanystyl1"/>
    <w:lvl w:ilvl="0" w:tplc="AAD88D40">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7206BBF0">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71B240C2">
      <w:start w:val="1"/>
      <w:numFmt w:val="lowerRoman"/>
      <w:lvlText w:val="%3."/>
      <w:lvlJc w:val="left"/>
      <w:pPr>
        <w:ind w:left="2160" w:hanging="292"/>
      </w:pPr>
      <w:rPr>
        <w:rFonts w:hAnsi="Arial Unicode MS"/>
        <w:caps w:val="0"/>
        <w:smallCaps w:val="0"/>
        <w:strike w:val="0"/>
        <w:dstrike w:val="0"/>
        <w:outline w:val="0"/>
        <w:emboss w:val="0"/>
        <w:imprint w:val="0"/>
        <w:spacing w:val="0"/>
        <w:w w:val="100"/>
        <w:kern w:val="0"/>
        <w:position w:val="0"/>
        <w:highlight w:val="none"/>
        <w:vertAlign w:val="baseline"/>
      </w:rPr>
    </w:lvl>
    <w:lvl w:ilvl="3" w:tplc="A2481EA0">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36DAB486">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11487570">
      <w:start w:val="1"/>
      <w:numFmt w:val="lowerRoman"/>
      <w:lvlText w:val="%6."/>
      <w:lvlJc w:val="left"/>
      <w:pPr>
        <w:ind w:left="4320" w:hanging="292"/>
      </w:pPr>
      <w:rPr>
        <w:rFonts w:hAnsi="Arial Unicode MS"/>
        <w:caps w:val="0"/>
        <w:smallCaps w:val="0"/>
        <w:strike w:val="0"/>
        <w:dstrike w:val="0"/>
        <w:outline w:val="0"/>
        <w:emboss w:val="0"/>
        <w:imprint w:val="0"/>
        <w:spacing w:val="0"/>
        <w:w w:val="100"/>
        <w:kern w:val="0"/>
        <w:position w:val="0"/>
        <w:highlight w:val="none"/>
        <w:vertAlign w:val="baseline"/>
      </w:rPr>
    </w:lvl>
    <w:lvl w:ilvl="6" w:tplc="CDAA6D28">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F2763916">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714CFBD0">
      <w:start w:val="1"/>
      <w:numFmt w:val="lowerRoman"/>
      <w:lvlText w:val="%9."/>
      <w:lvlJc w:val="left"/>
      <w:pPr>
        <w:ind w:left="6480" w:hanging="29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08E45249"/>
    <w:multiLevelType w:val="multilevel"/>
    <w:tmpl w:val="1EB0A16A"/>
    <w:styleLink w:val="WWNum24"/>
    <w:lvl w:ilvl="0">
      <w:start w:val="1"/>
      <w:numFmt w:val="decimal"/>
      <w:lvlText w:val="%1."/>
      <w:lvlJc w:val="left"/>
      <w:pPr>
        <w:ind w:left="360" w:hanging="360"/>
      </w:pPr>
      <w:rPr>
        <w:rFonts w:cs="Times New Roman"/>
        <w:color w:val="00000A"/>
        <w:lang w:val="pl-PL"/>
      </w:rPr>
    </w:lvl>
    <w:lvl w:ilvl="1">
      <w:start w:val="1"/>
      <w:numFmt w:val="lowerLetter"/>
      <w:lvlText w:val="%2."/>
      <w:lvlJc w:val="left"/>
      <w:pPr>
        <w:ind w:left="1080" w:hanging="360"/>
      </w:pPr>
      <w:rPr>
        <w:color w:val="00000A"/>
      </w:r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9" w15:restartNumberingAfterBreak="0">
    <w:nsid w:val="095B1BCB"/>
    <w:multiLevelType w:val="multilevel"/>
    <w:tmpl w:val="E99EF1DA"/>
    <w:lvl w:ilvl="0">
      <w:start w:val="1"/>
      <w:numFmt w:val="lowerLetter"/>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0C620BD"/>
    <w:multiLevelType w:val="multilevel"/>
    <w:tmpl w:val="75829FA4"/>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15:restartNumberingAfterBreak="0">
    <w:nsid w:val="158F4B21"/>
    <w:multiLevelType w:val="multilevel"/>
    <w:tmpl w:val="0C64B4C4"/>
    <w:lvl w:ilvl="0">
      <w:start w:val="1"/>
      <w:numFmt w:val="decimal"/>
      <w:lvlText w:val="%1)"/>
      <w:lvlJc w:val="left"/>
      <w:pPr>
        <w:ind w:left="0" w:firstLine="0"/>
      </w:pPr>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2" w15:restartNumberingAfterBreak="0">
    <w:nsid w:val="15DE2A05"/>
    <w:multiLevelType w:val="multilevel"/>
    <w:tmpl w:val="61C6593A"/>
    <w:lvl w:ilvl="0">
      <w:start w:val="3"/>
      <w:numFmt w:val="decimal"/>
      <w:lvlText w:val="%1"/>
      <w:lvlJc w:val="left"/>
      <w:pPr>
        <w:ind w:left="360" w:hanging="360"/>
      </w:pPr>
      <w:rPr>
        <w:rFonts w:ascii="Calibri" w:hAnsi="Calibri" w:cs="Calibri" w:hint="default"/>
        <w:color w:val="000000"/>
        <w:sz w:val="22"/>
      </w:rPr>
    </w:lvl>
    <w:lvl w:ilvl="1">
      <w:start w:val="2"/>
      <w:numFmt w:val="decimal"/>
      <w:lvlText w:val="%1.%2"/>
      <w:lvlJc w:val="left"/>
      <w:pPr>
        <w:ind w:left="1080" w:hanging="360"/>
      </w:pPr>
      <w:rPr>
        <w:rFonts w:ascii="Calibri" w:hAnsi="Calibri" w:cs="Calibri" w:hint="default"/>
        <w:color w:val="000000"/>
        <w:sz w:val="22"/>
      </w:rPr>
    </w:lvl>
    <w:lvl w:ilvl="2">
      <w:start w:val="1"/>
      <w:numFmt w:val="decimal"/>
      <w:lvlText w:val="%1.%2.%3"/>
      <w:lvlJc w:val="left"/>
      <w:pPr>
        <w:ind w:left="2160" w:hanging="720"/>
      </w:pPr>
      <w:rPr>
        <w:rFonts w:ascii="Calibri" w:hAnsi="Calibri" w:cs="Calibri" w:hint="default"/>
        <w:color w:val="000000"/>
        <w:sz w:val="22"/>
      </w:rPr>
    </w:lvl>
    <w:lvl w:ilvl="3">
      <w:start w:val="1"/>
      <w:numFmt w:val="decimal"/>
      <w:lvlText w:val="%1.%2.%3.%4"/>
      <w:lvlJc w:val="left"/>
      <w:pPr>
        <w:ind w:left="3240" w:hanging="1080"/>
      </w:pPr>
      <w:rPr>
        <w:rFonts w:ascii="Calibri" w:hAnsi="Calibri" w:cs="Calibri" w:hint="default"/>
        <w:color w:val="000000"/>
        <w:sz w:val="22"/>
      </w:rPr>
    </w:lvl>
    <w:lvl w:ilvl="4">
      <w:start w:val="1"/>
      <w:numFmt w:val="decimal"/>
      <w:lvlText w:val="%1.%2.%3.%4.%5"/>
      <w:lvlJc w:val="left"/>
      <w:pPr>
        <w:ind w:left="3960" w:hanging="1080"/>
      </w:pPr>
      <w:rPr>
        <w:rFonts w:ascii="Calibri" w:hAnsi="Calibri" w:cs="Calibri" w:hint="default"/>
        <w:color w:val="000000"/>
        <w:sz w:val="22"/>
      </w:rPr>
    </w:lvl>
    <w:lvl w:ilvl="5">
      <w:start w:val="1"/>
      <w:numFmt w:val="decimal"/>
      <w:lvlText w:val="%1.%2.%3.%4.%5.%6"/>
      <w:lvlJc w:val="left"/>
      <w:pPr>
        <w:ind w:left="5040" w:hanging="1440"/>
      </w:pPr>
      <w:rPr>
        <w:rFonts w:ascii="Calibri" w:hAnsi="Calibri" w:cs="Calibri" w:hint="default"/>
        <w:color w:val="000000"/>
        <w:sz w:val="22"/>
      </w:rPr>
    </w:lvl>
    <w:lvl w:ilvl="6">
      <w:start w:val="1"/>
      <w:numFmt w:val="decimal"/>
      <w:lvlText w:val="%1.%2.%3.%4.%5.%6.%7"/>
      <w:lvlJc w:val="left"/>
      <w:pPr>
        <w:ind w:left="5760" w:hanging="1440"/>
      </w:pPr>
      <w:rPr>
        <w:rFonts w:ascii="Calibri" w:hAnsi="Calibri" w:cs="Calibri" w:hint="default"/>
        <w:color w:val="000000"/>
        <w:sz w:val="22"/>
      </w:rPr>
    </w:lvl>
    <w:lvl w:ilvl="7">
      <w:start w:val="1"/>
      <w:numFmt w:val="decimal"/>
      <w:lvlText w:val="%1.%2.%3.%4.%5.%6.%7.%8"/>
      <w:lvlJc w:val="left"/>
      <w:pPr>
        <w:ind w:left="6840" w:hanging="1800"/>
      </w:pPr>
      <w:rPr>
        <w:rFonts w:ascii="Calibri" w:hAnsi="Calibri" w:cs="Calibri" w:hint="default"/>
        <w:color w:val="000000"/>
        <w:sz w:val="22"/>
      </w:rPr>
    </w:lvl>
    <w:lvl w:ilvl="8">
      <w:start w:val="1"/>
      <w:numFmt w:val="decimal"/>
      <w:lvlText w:val="%1.%2.%3.%4.%5.%6.%7.%8.%9"/>
      <w:lvlJc w:val="left"/>
      <w:pPr>
        <w:ind w:left="7560" w:hanging="1800"/>
      </w:pPr>
      <w:rPr>
        <w:rFonts w:ascii="Calibri" w:hAnsi="Calibri" w:cs="Calibri" w:hint="default"/>
        <w:color w:val="000000"/>
        <w:sz w:val="22"/>
      </w:rPr>
    </w:lvl>
  </w:abstractNum>
  <w:abstractNum w:abstractNumId="13" w15:restartNumberingAfterBreak="0">
    <w:nsid w:val="1B0B2FF5"/>
    <w:multiLevelType w:val="multilevel"/>
    <w:tmpl w:val="1D3C099A"/>
    <w:lvl w:ilvl="0">
      <w:start w:val="1"/>
      <w:numFmt w:val="lowerLetter"/>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CE770FD"/>
    <w:multiLevelType w:val="hybridMultilevel"/>
    <w:tmpl w:val="074C6028"/>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1CF94621"/>
    <w:multiLevelType w:val="multilevel"/>
    <w:tmpl w:val="31B09E00"/>
    <w:lvl w:ilvl="0">
      <w:start w:val="1"/>
      <w:numFmt w:val="decimal"/>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F93148F"/>
    <w:multiLevelType w:val="multilevel"/>
    <w:tmpl w:val="30047E4C"/>
    <w:lvl w:ilvl="0">
      <w:start w:val="1"/>
      <w:numFmt w:val="lowerLetter"/>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45A429E"/>
    <w:multiLevelType w:val="hybridMultilevel"/>
    <w:tmpl w:val="9B86F9D4"/>
    <w:lvl w:ilvl="0" w:tplc="CC28BA54">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A5404F2"/>
    <w:multiLevelType w:val="multilevel"/>
    <w:tmpl w:val="E0C0C260"/>
    <w:lvl w:ilvl="0">
      <w:start w:val="2"/>
      <w:numFmt w:val="decimal"/>
      <w:lvlText w:val="%1"/>
      <w:lvlJc w:val="left"/>
      <w:pPr>
        <w:ind w:left="435" w:hanging="435"/>
      </w:pPr>
      <w:rPr>
        <w:rFonts w:cs="Calibri" w:hint="default"/>
      </w:rPr>
    </w:lvl>
    <w:lvl w:ilvl="1">
      <w:start w:val="2"/>
      <w:numFmt w:val="decimal"/>
      <w:lvlText w:val="%1.%2"/>
      <w:lvlJc w:val="left"/>
      <w:pPr>
        <w:ind w:left="931" w:hanging="435"/>
      </w:pPr>
      <w:rPr>
        <w:rFonts w:cs="Calibri" w:hint="default"/>
      </w:rPr>
    </w:lvl>
    <w:lvl w:ilvl="2">
      <w:start w:val="3"/>
      <w:numFmt w:val="decimal"/>
      <w:lvlText w:val="%1.%2.%3"/>
      <w:lvlJc w:val="left"/>
      <w:pPr>
        <w:ind w:left="1712" w:hanging="720"/>
      </w:pPr>
      <w:rPr>
        <w:rFonts w:cs="Calibri" w:hint="default"/>
      </w:rPr>
    </w:lvl>
    <w:lvl w:ilvl="3">
      <w:start w:val="1"/>
      <w:numFmt w:val="decimal"/>
      <w:lvlText w:val="%1.%2.%3.%4"/>
      <w:lvlJc w:val="left"/>
      <w:pPr>
        <w:ind w:left="2208" w:hanging="720"/>
      </w:pPr>
      <w:rPr>
        <w:rFonts w:cs="Calibri" w:hint="default"/>
      </w:rPr>
    </w:lvl>
    <w:lvl w:ilvl="4">
      <w:start w:val="1"/>
      <w:numFmt w:val="decimal"/>
      <w:lvlText w:val="%1.%2.%3.%4.%5"/>
      <w:lvlJc w:val="left"/>
      <w:pPr>
        <w:ind w:left="3064" w:hanging="1080"/>
      </w:pPr>
      <w:rPr>
        <w:rFonts w:cs="Calibri" w:hint="default"/>
      </w:rPr>
    </w:lvl>
    <w:lvl w:ilvl="5">
      <w:start w:val="1"/>
      <w:numFmt w:val="decimal"/>
      <w:lvlText w:val="%1.%2.%3.%4.%5.%6"/>
      <w:lvlJc w:val="left"/>
      <w:pPr>
        <w:ind w:left="3560" w:hanging="1080"/>
      </w:pPr>
      <w:rPr>
        <w:rFonts w:cs="Calibri" w:hint="default"/>
      </w:rPr>
    </w:lvl>
    <w:lvl w:ilvl="6">
      <w:start w:val="1"/>
      <w:numFmt w:val="decimal"/>
      <w:lvlText w:val="%1.%2.%3.%4.%5.%6.%7"/>
      <w:lvlJc w:val="left"/>
      <w:pPr>
        <w:ind w:left="4416" w:hanging="1440"/>
      </w:pPr>
      <w:rPr>
        <w:rFonts w:cs="Calibri" w:hint="default"/>
      </w:rPr>
    </w:lvl>
    <w:lvl w:ilvl="7">
      <w:start w:val="1"/>
      <w:numFmt w:val="decimal"/>
      <w:lvlText w:val="%1.%2.%3.%4.%5.%6.%7.%8"/>
      <w:lvlJc w:val="left"/>
      <w:pPr>
        <w:ind w:left="4912" w:hanging="1440"/>
      </w:pPr>
      <w:rPr>
        <w:rFonts w:cs="Calibri" w:hint="default"/>
      </w:rPr>
    </w:lvl>
    <w:lvl w:ilvl="8">
      <w:start w:val="1"/>
      <w:numFmt w:val="decimal"/>
      <w:lvlText w:val="%1.%2.%3.%4.%5.%6.%7.%8.%9"/>
      <w:lvlJc w:val="left"/>
      <w:pPr>
        <w:ind w:left="5408" w:hanging="1440"/>
      </w:pPr>
      <w:rPr>
        <w:rFonts w:cs="Calibri" w:hint="default"/>
      </w:rPr>
    </w:lvl>
  </w:abstractNum>
  <w:abstractNum w:abstractNumId="19" w15:restartNumberingAfterBreak="0">
    <w:nsid w:val="2C2D6579"/>
    <w:multiLevelType w:val="multilevel"/>
    <w:tmpl w:val="3BDA9928"/>
    <w:lvl w:ilvl="0">
      <w:start w:val="1"/>
      <w:numFmt w:val="decimal"/>
      <w:lvlText w:val="%1."/>
      <w:lvlJc w:val="left"/>
      <w:pPr>
        <w:ind w:left="720" w:hanging="360"/>
      </w:pPr>
      <w:rPr>
        <w:rFonts w:hint="default"/>
      </w:rPr>
    </w:lvl>
    <w:lvl w:ilvl="1">
      <w:start w:val="1"/>
      <w:numFmt w:val="decimal"/>
      <w:isLgl/>
      <w:lvlText w:val="%1.%2"/>
      <w:lvlJc w:val="left"/>
      <w:pPr>
        <w:ind w:left="993" w:hanging="360"/>
      </w:pPr>
      <w:rPr>
        <w:rFonts w:hint="default"/>
      </w:rPr>
    </w:lvl>
    <w:lvl w:ilvl="2">
      <w:start w:val="1"/>
      <w:numFmt w:val="decimal"/>
      <w:isLgl/>
      <w:lvlText w:val="%1.%2.%3"/>
      <w:lvlJc w:val="left"/>
      <w:pPr>
        <w:ind w:left="1626" w:hanging="720"/>
      </w:pPr>
      <w:rPr>
        <w:rFonts w:hint="default"/>
      </w:rPr>
    </w:lvl>
    <w:lvl w:ilvl="3">
      <w:start w:val="1"/>
      <w:numFmt w:val="decimal"/>
      <w:isLgl/>
      <w:lvlText w:val="%1.%2.%3.%4"/>
      <w:lvlJc w:val="left"/>
      <w:pPr>
        <w:ind w:left="1899" w:hanging="720"/>
      </w:pPr>
      <w:rPr>
        <w:rFonts w:hint="default"/>
      </w:rPr>
    </w:lvl>
    <w:lvl w:ilvl="4">
      <w:start w:val="1"/>
      <w:numFmt w:val="decimal"/>
      <w:isLgl/>
      <w:lvlText w:val="%1.%2.%3.%4.%5"/>
      <w:lvlJc w:val="left"/>
      <w:pPr>
        <w:ind w:left="2532" w:hanging="1080"/>
      </w:pPr>
      <w:rPr>
        <w:rFonts w:hint="default"/>
      </w:rPr>
    </w:lvl>
    <w:lvl w:ilvl="5">
      <w:start w:val="1"/>
      <w:numFmt w:val="decimal"/>
      <w:isLgl/>
      <w:lvlText w:val="%1.%2.%3.%4.%5.%6"/>
      <w:lvlJc w:val="left"/>
      <w:pPr>
        <w:ind w:left="2805" w:hanging="1080"/>
      </w:pPr>
      <w:rPr>
        <w:rFonts w:hint="default"/>
      </w:rPr>
    </w:lvl>
    <w:lvl w:ilvl="6">
      <w:start w:val="1"/>
      <w:numFmt w:val="decimal"/>
      <w:isLgl/>
      <w:lvlText w:val="%1.%2.%3.%4.%5.%6.%7"/>
      <w:lvlJc w:val="left"/>
      <w:pPr>
        <w:ind w:left="3438" w:hanging="1440"/>
      </w:pPr>
      <w:rPr>
        <w:rFonts w:hint="default"/>
      </w:rPr>
    </w:lvl>
    <w:lvl w:ilvl="7">
      <w:start w:val="1"/>
      <w:numFmt w:val="decimal"/>
      <w:isLgl/>
      <w:lvlText w:val="%1.%2.%3.%4.%5.%6.%7.%8"/>
      <w:lvlJc w:val="left"/>
      <w:pPr>
        <w:ind w:left="3711" w:hanging="1440"/>
      </w:pPr>
      <w:rPr>
        <w:rFonts w:hint="default"/>
      </w:rPr>
    </w:lvl>
    <w:lvl w:ilvl="8">
      <w:start w:val="1"/>
      <w:numFmt w:val="decimal"/>
      <w:isLgl/>
      <w:lvlText w:val="%1.%2.%3.%4.%5.%6.%7.%8.%9"/>
      <w:lvlJc w:val="left"/>
      <w:pPr>
        <w:ind w:left="3984" w:hanging="1440"/>
      </w:pPr>
      <w:rPr>
        <w:rFonts w:hint="default"/>
      </w:rPr>
    </w:lvl>
  </w:abstractNum>
  <w:abstractNum w:abstractNumId="20" w15:restartNumberingAfterBreak="0">
    <w:nsid w:val="2D2408EF"/>
    <w:multiLevelType w:val="hybridMultilevel"/>
    <w:tmpl w:val="E22423EC"/>
    <w:lvl w:ilvl="0" w:tplc="9A0C6574">
      <w:start w:val="1"/>
      <w:numFmt w:val="decimal"/>
      <w:lvlText w:val="%1"/>
      <w:lvlJc w:val="left"/>
      <w:pPr>
        <w:ind w:left="36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7F4892A4">
      <w:start w:val="1"/>
      <w:numFmt w:val="lowerLetter"/>
      <w:lvlText w:val="%2"/>
      <w:lvlJc w:val="left"/>
      <w:pPr>
        <w:ind w:left="644"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2" w:tplc="055C121E">
      <w:start w:val="1"/>
      <w:numFmt w:val="decimal"/>
      <w:lvlRestart w:val="0"/>
      <w:lvlText w:val="%3)"/>
      <w:lvlJc w:val="left"/>
      <w:pPr>
        <w:ind w:left="828"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67E40E02">
      <w:start w:val="1"/>
      <w:numFmt w:val="decimal"/>
      <w:lvlText w:val="%4"/>
      <w:lvlJc w:val="left"/>
      <w:pPr>
        <w:ind w:left="16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A1027AA6">
      <w:start w:val="1"/>
      <w:numFmt w:val="lowerLetter"/>
      <w:lvlText w:val="%5"/>
      <w:lvlJc w:val="left"/>
      <w:pPr>
        <w:ind w:left="236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CBC6E954">
      <w:start w:val="1"/>
      <w:numFmt w:val="lowerRoman"/>
      <w:lvlText w:val="%6"/>
      <w:lvlJc w:val="left"/>
      <w:pPr>
        <w:ind w:left="308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DF16E804">
      <w:start w:val="1"/>
      <w:numFmt w:val="decimal"/>
      <w:lvlText w:val="%7"/>
      <w:lvlJc w:val="left"/>
      <w:pPr>
        <w:ind w:left="380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A6C2D6F0">
      <w:start w:val="1"/>
      <w:numFmt w:val="lowerLetter"/>
      <w:lvlText w:val="%8"/>
      <w:lvlJc w:val="left"/>
      <w:pPr>
        <w:ind w:left="452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4522A012">
      <w:start w:val="1"/>
      <w:numFmt w:val="lowerRoman"/>
      <w:lvlText w:val="%9"/>
      <w:lvlJc w:val="left"/>
      <w:pPr>
        <w:ind w:left="52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21" w15:restartNumberingAfterBreak="0">
    <w:nsid w:val="2E21691C"/>
    <w:multiLevelType w:val="multilevel"/>
    <w:tmpl w:val="87B24D2C"/>
    <w:lvl w:ilvl="0">
      <w:start w:val="1"/>
      <w:numFmt w:val="decimal"/>
      <w:lvlText w:val="%1."/>
      <w:lvlJc w:val="left"/>
      <w:pPr>
        <w:tabs>
          <w:tab w:val="num" w:pos="463"/>
        </w:tabs>
        <w:ind w:left="463" w:hanging="283"/>
      </w:pPr>
      <w:rPr>
        <w:strike w:val="0"/>
        <w:dstrike w:val="0"/>
        <w:color w:val="auto"/>
        <w:u w:val="none"/>
        <w:effect w:val="none"/>
      </w:rPr>
    </w:lvl>
    <w:lvl w:ilvl="1">
      <w:start w:val="1"/>
      <w:numFmt w:val="decimal"/>
      <w:lvlText w:val="%2)"/>
      <w:lvlJc w:val="left"/>
      <w:pPr>
        <w:tabs>
          <w:tab w:val="num" w:pos="800"/>
        </w:tabs>
        <w:ind w:left="800" w:hanging="360"/>
      </w:pPr>
      <w:rPr>
        <w:b w:val="0"/>
        <w:color w:val="auto"/>
      </w:rPr>
    </w:lvl>
    <w:lvl w:ilvl="2">
      <w:start w:val="1"/>
      <w:numFmt w:val="decimal"/>
      <w:lvlText w:val="%3)"/>
      <w:lvlJc w:val="left"/>
      <w:pPr>
        <w:tabs>
          <w:tab w:val="num" w:pos="2340"/>
        </w:tabs>
        <w:ind w:left="2340" w:hanging="360"/>
      </w:pPr>
      <w:rPr>
        <w:rFonts w:ascii="Calibri" w:hAnsi="Calibri" w:hint="default"/>
        <w:b w:val="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15:restartNumberingAfterBreak="0">
    <w:nsid w:val="39523096"/>
    <w:multiLevelType w:val="multilevel"/>
    <w:tmpl w:val="9340631C"/>
    <w:lvl w:ilvl="0">
      <w:start w:val="1"/>
      <w:numFmt w:val="lowerLetter"/>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A8F332B"/>
    <w:multiLevelType w:val="hybridMultilevel"/>
    <w:tmpl w:val="D8C80B2A"/>
    <w:lvl w:ilvl="0" w:tplc="09846584">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D227872"/>
    <w:multiLevelType w:val="hybridMultilevel"/>
    <w:tmpl w:val="39FA9DD4"/>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3D6F10BF"/>
    <w:multiLevelType w:val="hybridMultilevel"/>
    <w:tmpl w:val="A29811C8"/>
    <w:lvl w:ilvl="0" w:tplc="04150001">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26" w15:restartNumberingAfterBreak="0">
    <w:nsid w:val="3FC403E2"/>
    <w:multiLevelType w:val="hybridMultilevel"/>
    <w:tmpl w:val="3F6C7228"/>
    <w:styleLink w:val="Zaimportowanystyl2"/>
    <w:lvl w:ilvl="0" w:tplc="D116B9E2">
      <w:start w:val="1"/>
      <w:numFmt w:val="bullet"/>
      <w:lvlText w:val="·"/>
      <w:lvlJc w:val="left"/>
      <w:pPr>
        <w:ind w:left="157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88B282DE">
      <w:start w:val="1"/>
      <w:numFmt w:val="bullet"/>
      <w:lvlText w:val="o"/>
      <w:lvlJc w:val="left"/>
      <w:pPr>
        <w:ind w:left="229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196458CE">
      <w:start w:val="1"/>
      <w:numFmt w:val="bullet"/>
      <w:lvlText w:val="▪"/>
      <w:lvlJc w:val="left"/>
      <w:pPr>
        <w:ind w:left="301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C409576">
      <w:start w:val="1"/>
      <w:numFmt w:val="bullet"/>
      <w:lvlText w:val="·"/>
      <w:lvlJc w:val="left"/>
      <w:pPr>
        <w:ind w:left="373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41C482B4">
      <w:start w:val="1"/>
      <w:numFmt w:val="bullet"/>
      <w:lvlText w:val="o"/>
      <w:lvlJc w:val="left"/>
      <w:pPr>
        <w:ind w:left="445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D5BC3368">
      <w:start w:val="1"/>
      <w:numFmt w:val="bullet"/>
      <w:lvlText w:val="▪"/>
      <w:lvlJc w:val="left"/>
      <w:pPr>
        <w:ind w:left="517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D4EB43C">
      <w:start w:val="1"/>
      <w:numFmt w:val="bullet"/>
      <w:lvlText w:val="·"/>
      <w:lvlJc w:val="left"/>
      <w:pPr>
        <w:ind w:left="589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E0107492">
      <w:start w:val="1"/>
      <w:numFmt w:val="bullet"/>
      <w:lvlText w:val="o"/>
      <w:lvlJc w:val="left"/>
      <w:pPr>
        <w:ind w:left="661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A4FE2DA8">
      <w:start w:val="1"/>
      <w:numFmt w:val="bullet"/>
      <w:lvlText w:val="▪"/>
      <w:lvlJc w:val="left"/>
      <w:pPr>
        <w:ind w:left="733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7" w15:restartNumberingAfterBreak="0">
    <w:nsid w:val="3FCD4BA9"/>
    <w:multiLevelType w:val="hybridMultilevel"/>
    <w:tmpl w:val="F8B83DB0"/>
    <w:lvl w:ilvl="0" w:tplc="9A34407A">
      <w:start w:val="1"/>
      <w:numFmt w:val="decimal"/>
      <w:lvlText w:val="%1)"/>
      <w:lvlJc w:val="left"/>
      <w:pPr>
        <w:ind w:left="936" w:hanging="360"/>
      </w:pPr>
      <w:rPr>
        <w:rFonts w:hint="default"/>
      </w:rPr>
    </w:lvl>
    <w:lvl w:ilvl="1" w:tplc="83942668">
      <w:start w:val="1"/>
      <w:numFmt w:val="lowerLetter"/>
      <w:lvlText w:val="%2)"/>
      <w:lvlJc w:val="left"/>
      <w:pPr>
        <w:ind w:left="1656" w:hanging="360"/>
      </w:pPr>
      <w:rPr>
        <w:rFonts w:hint="default"/>
      </w:rPr>
    </w:lvl>
    <w:lvl w:ilvl="2" w:tplc="0415001B" w:tentative="1">
      <w:start w:val="1"/>
      <w:numFmt w:val="lowerRoman"/>
      <w:lvlText w:val="%3."/>
      <w:lvlJc w:val="right"/>
      <w:pPr>
        <w:ind w:left="2376" w:hanging="180"/>
      </w:pPr>
    </w:lvl>
    <w:lvl w:ilvl="3" w:tplc="0415000F" w:tentative="1">
      <w:start w:val="1"/>
      <w:numFmt w:val="decimal"/>
      <w:lvlText w:val="%4."/>
      <w:lvlJc w:val="left"/>
      <w:pPr>
        <w:ind w:left="3096" w:hanging="360"/>
      </w:pPr>
    </w:lvl>
    <w:lvl w:ilvl="4" w:tplc="04150019" w:tentative="1">
      <w:start w:val="1"/>
      <w:numFmt w:val="lowerLetter"/>
      <w:lvlText w:val="%5."/>
      <w:lvlJc w:val="left"/>
      <w:pPr>
        <w:ind w:left="3816" w:hanging="360"/>
      </w:pPr>
    </w:lvl>
    <w:lvl w:ilvl="5" w:tplc="0415001B" w:tentative="1">
      <w:start w:val="1"/>
      <w:numFmt w:val="lowerRoman"/>
      <w:lvlText w:val="%6."/>
      <w:lvlJc w:val="right"/>
      <w:pPr>
        <w:ind w:left="4536" w:hanging="180"/>
      </w:pPr>
    </w:lvl>
    <w:lvl w:ilvl="6" w:tplc="0415000F" w:tentative="1">
      <w:start w:val="1"/>
      <w:numFmt w:val="decimal"/>
      <w:lvlText w:val="%7."/>
      <w:lvlJc w:val="left"/>
      <w:pPr>
        <w:ind w:left="5256" w:hanging="360"/>
      </w:pPr>
    </w:lvl>
    <w:lvl w:ilvl="7" w:tplc="04150019" w:tentative="1">
      <w:start w:val="1"/>
      <w:numFmt w:val="lowerLetter"/>
      <w:lvlText w:val="%8."/>
      <w:lvlJc w:val="left"/>
      <w:pPr>
        <w:ind w:left="5976" w:hanging="360"/>
      </w:pPr>
    </w:lvl>
    <w:lvl w:ilvl="8" w:tplc="0415001B" w:tentative="1">
      <w:start w:val="1"/>
      <w:numFmt w:val="lowerRoman"/>
      <w:lvlText w:val="%9."/>
      <w:lvlJc w:val="right"/>
      <w:pPr>
        <w:ind w:left="6696" w:hanging="180"/>
      </w:pPr>
    </w:lvl>
  </w:abstractNum>
  <w:abstractNum w:abstractNumId="28" w15:restartNumberingAfterBreak="0">
    <w:nsid w:val="409D13A3"/>
    <w:multiLevelType w:val="hybridMultilevel"/>
    <w:tmpl w:val="1748882E"/>
    <w:lvl w:ilvl="0" w:tplc="915E2C7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 w15:restartNumberingAfterBreak="0">
    <w:nsid w:val="409E41BC"/>
    <w:multiLevelType w:val="multilevel"/>
    <w:tmpl w:val="117ADC1E"/>
    <w:lvl w:ilvl="0">
      <w:start w:val="1"/>
      <w:numFmt w:val="lowerLetter"/>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0FE24A6"/>
    <w:multiLevelType w:val="hybridMultilevel"/>
    <w:tmpl w:val="5874CFC0"/>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49160DAE"/>
    <w:multiLevelType w:val="multilevel"/>
    <w:tmpl w:val="310CF6E0"/>
    <w:lvl w:ilvl="0">
      <w:start w:val="1"/>
      <w:numFmt w:val="decimal"/>
      <w:lvlText w:val="%1."/>
      <w:lvlJc w:val="left"/>
      <w:pPr>
        <w:tabs>
          <w:tab w:val="num" w:pos="463"/>
        </w:tabs>
        <w:ind w:left="463" w:hanging="283"/>
      </w:pPr>
      <w:rPr>
        <w:strike w:val="0"/>
        <w:dstrike w:val="0"/>
        <w:color w:val="auto"/>
        <w:u w:val="none"/>
        <w:effect w:val="none"/>
      </w:rPr>
    </w:lvl>
    <w:lvl w:ilvl="1">
      <w:start w:val="1"/>
      <w:numFmt w:val="decimal"/>
      <w:lvlText w:val="%2)"/>
      <w:lvlJc w:val="left"/>
      <w:pPr>
        <w:tabs>
          <w:tab w:val="num" w:pos="800"/>
        </w:tabs>
        <w:ind w:left="800" w:hanging="360"/>
      </w:pPr>
      <w:rPr>
        <w:b w:val="0"/>
        <w:color w:val="auto"/>
        <w:sz w:val="22"/>
        <w:szCs w:val="22"/>
      </w:rPr>
    </w:lvl>
    <w:lvl w:ilvl="2">
      <w:start w:val="1"/>
      <w:numFmt w:val="decimal"/>
      <w:lvlText w:val="%3)"/>
      <w:lvlJc w:val="left"/>
      <w:pPr>
        <w:tabs>
          <w:tab w:val="num" w:pos="2340"/>
        </w:tabs>
        <w:ind w:left="2340" w:hanging="360"/>
      </w:pPr>
      <w:rPr>
        <w:rFonts w:ascii="Calibri" w:hAnsi="Calibri" w:hint="default"/>
        <w:b w:val="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2" w15:restartNumberingAfterBreak="0">
    <w:nsid w:val="4A20762D"/>
    <w:multiLevelType w:val="hybridMultilevel"/>
    <w:tmpl w:val="D0A26E6E"/>
    <w:lvl w:ilvl="0" w:tplc="EFC2A9F0">
      <w:start w:val="1"/>
      <w:numFmt w:val="decimal"/>
      <w:lvlText w:val="%1."/>
      <w:lvlJc w:val="left"/>
      <w:pPr>
        <w:ind w:left="554" w:firstLine="0"/>
      </w:pPr>
      <w:rPr>
        <w:rFonts w:asciiTheme="minorHAnsi" w:eastAsia="Arial" w:hAnsiTheme="minorHAnsi" w:cstheme="minorHAnsi" w:hint="default"/>
        <w:b w:val="0"/>
        <w:i w:val="0"/>
        <w:strike w:val="0"/>
        <w:dstrike w:val="0"/>
        <w:color w:val="000000"/>
        <w:sz w:val="22"/>
        <w:szCs w:val="22"/>
        <w:u w:val="none" w:color="000000"/>
        <w:effect w:val="none"/>
        <w:bdr w:val="none" w:sz="0" w:space="0" w:color="auto" w:frame="1"/>
        <w:vertAlign w:val="baseline"/>
      </w:rPr>
    </w:lvl>
    <w:lvl w:ilvl="1" w:tplc="DDDCF64A">
      <w:start w:val="1"/>
      <w:numFmt w:val="decimal"/>
      <w:lvlText w:val="%2)"/>
      <w:lvlJc w:val="left"/>
      <w:pPr>
        <w:ind w:left="746" w:firstLine="0"/>
      </w:pPr>
      <w:rPr>
        <w:rFonts w:asciiTheme="minorHAnsi" w:eastAsia="Arial" w:hAnsiTheme="minorHAnsi" w:cstheme="minorHAnsi" w:hint="default"/>
        <w:b w:val="0"/>
        <w:i w:val="0"/>
        <w:strike w:val="0"/>
        <w:dstrike w:val="0"/>
        <w:color w:val="000000"/>
        <w:sz w:val="22"/>
        <w:szCs w:val="22"/>
        <w:u w:val="none" w:color="000000"/>
        <w:effect w:val="none"/>
        <w:bdr w:val="none" w:sz="0" w:space="0" w:color="auto" w:frame="1"/>
        <w:vertAlign w:val="baseline"/>
      </w:rPr>
    </w:lvl>
    <w:lvl w:ilvl="2" w:tplc="ADCC0870">
      <w:start w:val="1"/>
      <w:numFmt w:val="lowerRoman"/>
      <w:lvlText w:val="%3"/>
      <w:lvlJc w:val="left"/>
      <w:pPr>
        <w:ind w:left="136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2A4626E8">
      <w:start w:val="1"/>
      <w:numFmt w:val="decimal"/>
      <w:lvlText w:val="%4"/>
      <w:lvlJc w:val="left"/>
      <w:pPr>
        <w:ind w:left="208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F6C2FF1E">
      <w:start w:val="1"/>
      <w:numFmt w:val="lowerLetter"/>
      <w:lvlText w:val="%5"/>
      <w:lvlJc w:val="left"/>
      <w:pPr>
        <w:ind w:left="280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AD5EA0FE">
      <w:start w:val="1"/>
      <w:numFmt w:val="lowerRoman"/>
      <w:lvlText w:val="%6"/>
      <w:lvlJc w:val="left"/>
      <w:pPr>
        <w:ind w:left="352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D0223A0C">
      <w:start w:val="1"/>
      <w:numFmt w:val="decimal"/>
      <w:lvlText w:val="%7"/>
      <w:lvlJc w:val="left"/>
      <w:pPr>
        <w:ind w:left="424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31842284">
      <w:start w:val="1"/>
      <w:numFmt w:val="lowerLetter"/>
      <w:lvlText w:val="%8"/>
      <w:lvlJc w:val="left"/>
      <w:pPr>
        <w:ind w:left="496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A82046A4">
      <w:start w:val="1"/>
      <w:numFmt w:val="lowerRoman"/>
      <w:lvlText w:val="%9"/>
      <w:lvlJc w:val="left"/>
      <w:pPr>
        <w:ind w:left="568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33" w15:restartNumberingAfterBreak="0">
    <w:nsid w:val="4B0B382E"/>
    <w:multiLevelType w:val="multilevel"/>
    <w:tmpl w:val="D65C055E"/>
    <w:styleLink w:val="WWNum35"/>
    <w:lvl w:ilvl="0">
      <w:start w:val="1"/>
      <w:numFmt w:val="decimal"/>
      <w:lvlText w:val="%1."/>
      <w:lvlJc w:val="left"/>
      <w:pPr>
        <w:ind w:left="360" w:hanging="360"/>
      </w:pPr>
      <w:rPr>
        <w:color w:val="00000A"/>
      </w:rPr>
    </w:lvl>
    <w:lvl w:ilvl="1">
      <w:start w:val="1"/>
      <w:numFmt w:val="lowerLetter"/>
      <w:lvlText w:val="%2)"/>
      <w:lvlJc w:val="left"/>
      <w:pPr>
        <w:ind w:left="1211" w:hanging="360"/>
      </w:pPr>
      <w:rPr>
        <w:color w:val="00000A"/>
      </w:r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34" w15:restartNumberingAfterBreak="0">
    <w:nsid w:val="50226CE6"/>
    <w:multiLevelType w:val="multilevel"/>
    <w:tmpl w:val="24C88144"/>
    <w:lvl w:ilvl="0">
      <w:start w:val="2"/>
      <w:numFmt w:val="decimal"/>
      <w:lvlText w:val="%1"/>
      <w:lvlJc w:val="left"/>
      <w:pPr>
        <w:ind w:left="435" w:hanging="435"/>
      </w:pPr>
      <w:rPr>
        <w:rFonts w:cs="Calibri" w:hint="default"/>
      </w:rPr>
    </w:lvl>
    <w:lvl w:ilvl="1">
      <w:start w:val="3"/>
      <w:numFmt w:val="decimal"/>
      <w:lvlText w:val="%1.%2"/>
      <w:lvlJc w:val="left"/>
      <w:pPr>
        <w:ind w:left="931" w:hanging="435"/>
      </w:pPr>
      <w:rPr>
        <w:rFonts w:cs="Calibri" w:hint="default"/>
      </w:rPr>
    </w:lvl>
    <w:lvl w:ilvl="2">
      <w:start w:val="1"/>
      <w:numFmt w:val="decimal"/>
      <w:lvlText w:val="%1.%2.%3"/>
      <w:lvlJc w:val="left"/>
      <w:pPr>
        <w:ind w:left="1712" w:hanging="720"/>
      </w:pPr>
      <w:rPr>
        <w:rFonts w:cs="Calibri" w:hint="default"/>
      </w:rPr>
    </w:lvl>
    <w:lvl w:ilvl="3">
      <w:start w:val="1"/>
      <w:numFmt w:val="decimal"/>
      <w:lvlText w:val="%1.%2.%3.%4"/>
      <w:lvlJc w:val="left"/>
      <w:pPr>
        <w:ind w:left="2208" w:hanging="720"/>
      </w:pPr>
      <w:rPr>
        <w:rFonts w:cs="Calibri" w:hint="default"/>
      </w:rPr>
    </w:lvl>
    <w:lvl w:ilvl="4">
      <w:start w:val="1"/>
      <w:numFmt w:val="decimal"/>
      <w:lvlText w:val="%1.%2.%3.%4.%5"/>
      <w:lvlJc w:val="left"/>
      <w:pPr>
        <w:ind w:left="3064" w:hanging="1080"/>
      </w:pPr>
      <w:rPr>
        <w:rFonts w:cs="Calibri" w:hint="default"/>
      </w:rPr>
    </w:lvl>
    <w:lvl w:ilvl="5">
      <w:start w:val="1"/>
      <w:numFmt w:val="decimal"/>
      <w:lvlText w:val="%1.%2.%3.%4.%5.%6"/>
      <w:lvlJc w:val="left"/>
      <w:pPr>
        <w:ind w:left="3560" w:hanging="1080"/>
      </w:pPr>
      <w:rPr>
        <w:rFonts w:cs="Calibri" w:hint="default"/>
      </w:rPr>
    </w:lvl>
    <w:lvl w:ilvl="6">
      <w:start w:val="1"/>
      <w:numFmt w:val="decimal"/>
      <w:lvlText w:val="%1.%2.%3.%4.%5.%6.%7"/>
      <w:lvlJc w:val="left"/>
      <w:pPr>
        <w:ind w:left="4416" w:hanging="1440"/>
      </w:pPr>
      <w:rPr>
        <w:rFonts w:cs="Calibri" w:hint="default"/>
      </w:rPr>
    </w:lvl>
    <w:lvl w:ilvl="7">
      <w:start w:val="1"/>
      <w:numFmt w:val="decimal"/>
      <w:lvlText w:val="%1.%2.%3.%4.%5.%6.%7.%8"/>
      <w:lvlJc w:val="left"/>
      <w:pPr>
        <w:ind w:left="4912" w:hanging="1440"/>
      </w:pPr>
      <w:rPr>
        <w:rFonts w:cs="Calibri" w:hint="default"/>
      </w:rPr>
    </w:lvl>
    <w:lvl w:ilvl="8">
      <w:start w:val="1"/>
      <w:numFmt w:val="decimal"/>
      <w:lvlText w:val="%1.%2.%3.%4.%5.%6.%7.%8.%9"/>
      <w:lvlJc w:val="left"/>
      <w:pPr>
        <w:ind w:left="5408" w:hanging="1440"/>
      </w:pPr>
      <w:rPr>
        <w:rFonts w:cs="Calibri" w:hint="default"/>
      </w:rPr>
    </w:lvl>
  </w:abstractNum>
  <w:abstractNum w:abstractNumId="35" w15:restartNumberingAfterBreak="0">
    <w:nsid w:val="59777599"/>
    <w:multiLevelType w:val="multilevel"/>
    <w:tmpl w:val="F1167940"/>
    <w:lvl w:ilvl="0">
      <w:start w:val="1"/>
      <w:numFmt w:val="decimal"/>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5C9B784A"/>
    <w:multiLevelType w:val="multilevel"/>
    <w:tmpl w:val="C706AC90"/>
    <w:lvl w:ilvl="0">
      <w:start w:val="1"/>
      <w:numFmt w:val="decimal"/>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5FD52D03"/>
    <w:multiLevelType w:val="multilevel"/>
    <w:tmpl w:val="F6826F20"/>
    <w:lvl w:ilvl="0">
      <w:start w:val="1"/>
      <w:numFmt w:val="decimal"/>
      <w:lvlText w:val="%1."/>
      <w:lvlJc w:val="left"/>
      <w:pPr>
        <w:ind w:left="1637" w:hanging="360"/>
      </w:pPr>
      <w:rPr>
        <w:rFonts w:hint="default"/>
        <w:b w:val="0"/>
        <w:i w:val="0"/>
        <w:color w:val="auto"/>
        <w:sz w:val="22"/>
        <w:szCs w:val="22"/>
      </w:rPr>
    </w:lvl>
    <w:lvl w:ilvl="1">
      <w:start w:val="1"/>
      <w:numFmt w:val="decimal"/>
      <w:isLgl/>
      <w:lvlText w:val="%1.%2."/>
      <w:lvlJc w:val="left"/>
      <w:pPr>
        <w:ind w:left="720" w:hanging="360"/>
      </w:pPr>
      <w:rPr>
        <w:rFonts w:hint="default"/>
        <w:color w:val="000000"/>
      </w:rPr>
    </w:lvl>
    <w:lvl w:ilvl="2">
      <w:start w:val="1"/>
      <w:numFmt w:val="decimal"/>
      <w:isLgl/>
      <w:lvlText w:val="%1.%2.%3."/>
      <w:lvlJc w:val="left"/>
      <w:pPr>
        <w:ind w:left="1080" w:hanging="720"/>
      </w:pPr>
      <w:rPr>
        <w:rFonts w:hint="default"/>
        <w:color w:val="000000"/>
      </w:rPr>
    </w:lvl>
    <w:lvl w:ilvl="3">
      <w:start w:val="1"/>
      <w:numFmt w:val="decimal"/>
      <w:isLgl/>
      <w:lvlText w:val="%1.%2.%3.%4."/>
      <w:lvlJc w:val="left"/>
      <w:pPr>
        <w:ind w:left="1080" w:hanging="720"/>
      </w:pPr>
      <w:rPr>
        <w:rFonts w:hint="default"/>
        <w:color w:val="000000"/>
      </w:rPr>
    </w:lvl>
    <w:lvl w:ilvl="4">
      <w:start w:val="1"/>
      <w:numFmt w:val="decimal"/>
      <w:isLgl/>
      <w:lvlText w:val="%1.%2.%3.%4.%5."/>
      <w:lvlJc w:val="left"/>
      <w:pPr>
        <w:ind w:left="1440" w:hanging="1080"/>
      </w:pPr>
      <w:rPr>
        <w:rFonts w:hint="default"/>
        <w:color w:val="000000"/>
      </w:rPr>
    </w:lvl>
    <w:lvl w:ilvl="5">
      <w:start w:val="1"/>
      <w:numFmt w:val="decimal"/>
      <w:isLgl/>
      <w:lvlText w:val="%1.%2.%3.%4.%5.%6."/>
      <w:lvlJc w:val="left"/>
      <w:pPr>
        <w:ind w:left="1440" w:hanging="1080"/>
      </w:pPr>
      <w:rPr>
        <w:rFonts w:hint="default"/>
        <w:color w:val="000000"/>
      </w:rPr>
    </w:lvl>
    <w:lvl w:ilvl="6">
      <w:start w:val="1"/>
      <w:numFmt w:val="decimal"/>
      <w:isLgl/>
      <w:lvlText w:val="%1.%2.%3.%4.%5.%6.%7."/>
      <w:lvlJc w:val="left"/>
      <w:pPr>
        <w:ind w:left="1800" w:hanging="1440"/>
      </w:pPr>
      <w:rPr>
        <w:rFonts w:hint="default"/>
        <w:color w:val="000000"/>
      </w:rPr>
    </w:lvl>
    <w:lvl w:ilvl="7">
      <w:start w:val="1"/>
      <w:numFmt w:val="decimal"/>
      <w:isLgl/>
      <w:lvlText w:val="%1.%2.%3.%4.%5.%6.%7.%8."/>
      <w:lvlJc w:val="left"/>
      <w:pPr>
        <w:ind w:left="1800" w:hanging="1440"/>
      </w:pPr>
      <w:rPr>
        <w:rFonts w:hint="default"/>
        <w:color w:val="000000"/>
      </w:rPr>
    </w:lvl>
    <w:lvl w:ilvl="8">
      <w:start w:val="1"/>
      <w:numFmt w:val="decimal"/>
      <w:isLgl/>
      <w:lvlText w:val="%1.%2.%3.%4.%5.%6.%7.%8.%9."/>
      <w:lvlJc w:val="left"/>
      <w:pPr>
        <w:ind w:left="2160" w:hanging="1800"/>
      </w:pPr>
      <w:rPr>
        <w:rFonts w:hint="default"/>
        <w:color w:val="000000"/>
      </w:rPr>
    </w:lvl>
  </w:abstractNum>
  <w:abstractNum w:abstractNumId="38" w15:restartNumberingAfterBreak="0">
    <w:nsid w:val="61F548DC"/>
    <w:multiLevelType w:val="hybridMultilevel"/>
    <w:tmpl w:val="B1547960"/>
    <w:lvl w:ilvl="0" w:tplc="04150011">
      <w:start w:val="1"/>
      <w:numFmt w:val="decimal"/>
      <w:lvlText w:val="%1)"/>
      <w:lvlJc w:val="left"/>
      <w:pPr>
        <w:ind w:left="644" w:hanging="360"/>
      </w:pPr>
    </w:lvl>
    <w:lvl w:ilvl="1" w:tplc="04150019" w:tentative="1">
      <w:start w:val="1"/>
      <w:numFmt w:val="lowerLetter"/>
      <w:lvlText w:val="%2."/>
      <w:lvlJc w:val="left"/>
      <w:pPr>
        <w:ind w:left="1364" w:hanging="360"/>
      </w:pPr>
      <w:rPr>
        <w:rFonts w:cs="Times New Roman"/>
      </w:rPr>
    </w:lvl>
    <w:lvl w:ilvl="2" w:tplc="0415001B" w:tentative="1">
      <w:start w:val="1"/>
      <w:numFmt w:val="lowerRoman"/>
      <w:lvlText w:val="%3."/>
      <w:lvlJc w:val="right"/>
      <w:pPr>
        <w:ind w:left="2084" w:hanging="180"/>
      </w:pPr>
      <w:rPr>
        <w:rFonts w:cs="Times New Roman"/>
      </w:rPr>
    </w:lvl>
    <w:lvl w:ilvl="3" w:tplc="0415000F" w:tentative="1">
      <w:start w:val="1"/>
      <w:numFmt w:val="decimal"/>
      <w:lvlText w:val="%4."/>
      <w:lvlJc w:val="left"/>
      <w:pPr>
        <w:ind w:left="2804" w:hanging="360"/>
      </w:pPr>
      <w:rPr>
        <w:rFonts w:cs="Times New Roman"/>
      </w:rPr>
    </w:lvl>
    <w:lvl w:ilvl="4" w:tplc="04150019" w:tentative="1">
      <w:start w:val="1"/>
      <w:numFmt w:val="lowerLetter"/>
      <w:lvlText w:val="%5."/>
      <w:lvlJc w:val="left"/>
      <w:pPr>
        <w:ind w:left="3524" w:hanging="360"/>
      </w:pPr>
      <w:rPr>
        <w:rFonts w:cs="Times New Roman"/>
      </w:rPr>
    </w:lvl>
    <w:lvl w:ilvl="5" w:tplc="0415001B" w:tentative="1">
      <w:start w:val="1"/>
      <w:numFmt w:val="lowerRoman"/>
      <w:lvlText w:val="%6."/>
      <w:lvlJc w:val="right"/>
      <w:pPr>
        <w:ind w:left="4244" w:hanging="180"/>
      </w:pPr>
      <w:rPr>
        <w:rFonts w:cs="Times New Roman"/>
      </w:rPr>
    </w:lvl>
    <w:lvl w:ilvl="6" w:tplc="0415000F" w:tentative="1">
      <w:start w:val="1"/>
      <w:numFmt w:val="decimal"/>
      <w:lvlText w:val="%7."/>
      <w:lvlJc w:val="left"/>
      <w:pPr>
        <w:ind w:left="4964" w:hanging="360"/>
      </w:pPr>
      <w:rPr>
        <w:rFonts w:cs="Times New Roman"/>
      </w:rPr>
    </w:lvl>
    <w:lvl w:ilvl="7" w:tplc="04150019" w:tentative="1">
      <w:start w:val="1"/>
      <w:numFmt w:val="lowerLetter"/>
      <w:lvlText w:val="%8."/>
      <w:lvlJc w:val="left"/>
      <w:pPr>
        <w:ind w:left="5684" w:hanging="360"/>
      </w:pPr>
      <w:rPr>
        <w:rFonts w:cs="Times New Roman"/>
      </w:rPr>
    </w:lvl>
    <w:lvl w:ilvl="8" w:tplc="0415001B" w:tentative="1">
      <w:start w:val="1"/>
      <w:numFmt w:val="lowerRoman"/>
      <w:lvlText w:val="%9."/>
      <w:lvlJc w:val="right"/>
      <w:pPr>
        <w:ind w:left="6404" w:hanging="180"/>
      </w:pPr>
      <w:rPr>
        <w:rFonts w:cs="Times New Roman"/>
      </w:rPr>
    </w:lvl>
  </w:abstractNum>
  <w:abstractNum w:abstractNumId="39" w15:restartNumberingAfterBreak="0">
    <w:nsid w:val="62581923"/>
    <w:multiLevelType w:val="multilevel"/>
    <w:tmpl w:val="FE6ADCB0"/>
    <w:lvl w:ilvl="0">
      <w:start w:val="2"/>
      <w:numFmt w:val="decimal"/>
      <w:lvlText w:val="%1"/>
      <w:lvlJc w:val="left"/>
      <w:pPr>
        <w:ind w:left="435" w:hanging="435"/>
      </w:pPr>
      <w:rPr>
        <w:rFonts w:hint="default"/>
      </w:rPr>
    </w:lvl>
    <w:lvl w:ilvl="1">
      <w:start w:val="3"/>
      <w:numFmt w:val="decimal"/>
      <w:lvlText w:val="%1.%2"/>
      <w:lvlJc w:val="left"/>
      <w:pPr>
        <w:ind w:left="931" w:hanging="435"/>
      </w:pPr>
      <w:rPr>
        <w:rFonts w:hint="default"/>
      </w:rPr>
    </w:lvl>
    <w:lvl w:ilvl="2">
      <w:start w:val="5"/>
      <w:numFmt w:val="decimal"/>
      <w:lvlText w:val="%1.%2.%3"/>
      <w:lvlJc w:val="left"/>
      <w:pPr>
        <w:ind w:left="1712" w:hanging="720"/>
      </w:pPr>
      <w:rPr>
        <w:rFonts w:hint="default"/>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408" w:hanging="1440"/>
      </w:pPr>
      <w:rPr>
        <w:rFonts w:hint="default"/>
      </w:rPr>
    </w:lvl>
  </w:abstractNum>
  <w:abstractNum w:abstractNumId="40" w15:restartNumberingAfterBreak="0">
    <w:nsid w:val="63033042"/>
    <w:multiLevelType w:val="hybridMultilevel"/>
    <w:tmpl w:val="8EA6F47A"/>
    <w:lvl w:ilvl="0" w:tplc="C552705A">
      <w:start w:val="1"/>
      <w:numFmt w:val="decimal"/>
      <w:lvlText w:val="%1."/>
      <w:lvlJc w:val="left"/>
      <w:pPr>
        <w:ind w:left="361" w:hanging="360"/>
      </w:pPr>
      <w:rPr>
        <w:rFonts w:hint="default"/>
      </w:rPr>
    </w:lvl>
    <w:lvl w:ilvl="1" w:tplc="04150019" w:tentative="1">
      <w:start w:val="1"/>
      <w:numFmt w:val="lowerLetter"/>
      <w:lvlText w:val="%2."/>
      <w:lvlJc w:val="left"/>
      <w:pPr>
        <w:ind w:left="1081" w:hanging="360"/>
      </w:pPr>
    </w:lvl>
    <w:lvl w:ilvl="2" w:tplc="0415001B" w:tentative="1">
      <w:start w:val="1"/>
      <w:numFmt w:val="lowerRoman"/>
      <w:lvlText w:val="%3."/>
      <w:lvlJc w:val="right"/>
      <w:pPr>
        <w:ind w:left="1801" w:hanging="180"/>
      </w:pPr>
    </w:lvl>
    <w:lvl w:ilvl="3" w:tplc="0415000F" w:tentative="1">
      <w:start w:val="1"/>
      <w:numFmt w:val="decimal"/>
      <w:lvlText w:val="%4."/>
      <w:lvlJc w:val="left"/>
      <w:pPr>
        <w:ind w:left="2521" w:hanging="360"/>
      </w:pPr>
    </w:lvl>
    <w:lvl w:ilvl="4" w:tplc="04150019" w:tentative="1">
      <w:start w:val="1"/>
      <w:numFmt w:val="lowerLetter"/>
      <w:lvlText w:val="%5."/>
      <w:lvlJc w:val="left"/>
      <w:pPr>
        <w:ind w:left="3241" w:hanging="360"/>
      </w:pPr>
    </w:lvl>
    <w:lvl w:ilvl="5" w:tplc="0415001B" w:tentative="1">
      <w:start w:val="1"/>
      <w:numFmt w:val="lowerRoman"/>
      <w:lvlText w:val="%6."/>
      <w:lvlJc w:val="right"/>
      <w:pPr>
        <w:ind w:left="3961" w:hanging="180"/>
      </w:pPr>
    </w:lvl>
    <w:lvl w:ilvl="6" w:tplc="0415000F" w:tentative="1">
      <w:start w:val="1"/>
      <w:numFmt w:val="decimal"/>
      <w:lvlText w:val="%7."/>
      <w:lvlJc w:val="left"/>
      <w:pPr>
        <w:ind w:left="4681" w:hanging="360"/>
      </w:pPr>
    </w:lvl>
    <w:lvl w:ilvl="7" w:tplc="04150019" w:tentative="1">
      <w:start w:val="1"/>
      <w:numFmt w:val="lowerLetter"/>
      <w:lvlText w:val="%8."/>
      <w:lvlJc w:val="left"/>
      <w:pPr>
        <w:ind w:left="5401" w:hanging="360"/>
      </w:pPr>
    </w:lvl>
    <w:lvl w:ilvl="8" w:tplc="0415001B" w:tentative="1">
      <w:start w:val="1"/>
      <w:numFmt w:val="lowerRoman"/>
      <w:lvlText w:val="%9."/>
      <w:lvlJc w:val="right"/>
      <w:pPr>
        <w:ind w:left="6121" w:hanging="180"/>
      </w:pPr>
    </w:lvl>
  </w:abstractNum>
  <w:abstractNum w:abstractNumId="41" w15:restartNumberingAfterBreak="0">
    <w:nsid w:val="630E620C"/>
    <w:multiLevelType w:val="hybridMultilevel"/>
    <w:tmpl w:val="E9D88314"/>
    <w:lvl w:ilvl="0" w:tplc="0415000F">
      <w:start w:val="1"/>
      <w:numFmt w:val="decimal"/>
      <w:lvlText w:val="%1."/>
      <w:lvlJc w:val="left"/>
      <w:pPr>
        <w:ind w:left="720" w:hanging="360"/>
      </w:pPr>
    </w:lvl>
    <w:lvl w:ilvl="1" w:tplc="04150017">
      <w:start w:val="1"/>
      <w:numFmt w:val="lowerLetter"/>
      <w:lvlText w:val="%2)"/>
      <w:lvlJc w:val="left"/>
      <w:pPr>
        <w:ind w:left="1440" w:hanging="360"/>
      </w:pPr>
      <w:rPr>
        <w:b w:val="0"/>
        <w:color w:val="auto"/>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2" w15:restartNumberingAfterBreak="0">
    <w:nsid w:val="6B2942C9"/>
    <w:multiLevelType w:val="hybridMultilevel"/>
    <w:tmpl w:val="085C1FB4"/>
    <w:numStyleLink w:val="Zaimportowanystyl1"/>
  </w:abstractNum>
  <w:abstractNum w:abstractNumId="43" w15:restartNumberingAfterBreak="0">
    <w:nsid w:val="6B5B5FFE"/>
    <w:multiLevelType w:val="hybridMultilevel"/>
    <w:tmpl w:val="9B1ADB08"/>
    <w:lvl w:ilvl="0" w:tplc="7C680822">
      <w:start w:val="1"/>
      <w:numFmt w:val="decimal"/>
      <w:lvlText w:val="%1"/>
      <w:lvlJc w:val="left"/>
      <w:pPr>
        <w:ind w:left="36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3CFAD66E">
      <w:start w:val="1"/>
      <w:numFmt w:val="lowerLetter"/>
      <w:lvlText w:val="%2"/>
      <w:lvlJc w:val="left"/>
      <w:pPr>
        <w:ind w:left="644"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2" w:tplc="DDA0C2E2">
      <w:start w:val="1"/>
      <w:numFmt w:val="decimal"/>
      <w:lvlRestart w:val="0"/>
      <w:lvlText w:val="%3)"/>
      <w:lvlJc w:val="left"/>
      <w:pPr>
        <w:ind w:left="85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FF2A8ED8">
      <w:start w:val="1"/>
      <w:numFmt w:val="decimal"/>
      <w:lvlText w:val="%4"/>
      <w:lvlJc w:val="left"/>
      <w:pPr>
        <w:ind w:left="16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A190809A">
      <w:start w:val="1"/>
      <w:numFmt w:val="lowerLetter"/>
      <w:lvlText w:val="%5"/>
      <w:lvlJc w:val="left"/>
      <w:pPr>
        <w:ind w:left="236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FF1A4574">
      <w:start w:val="1"/>
      <w:numFmt w:val="lowerRoman"/>
      <w:lvlText w:val="%6"/>
      <w:lvlJc w:val="left"/>
      <w:pPr>
        <w:ind w:left="308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FD264CA8">
      <w:start w:val="1"/>
      <w:numFmt w:val="decimal"/>
      <w:lvlText w:val="%7"/>
      <w:lvlJc w:val="left"/>
      <w:pPr>
        <w:ind w:left="380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568822BA">
      <w:start w:val="1"/>
      <w:numFmt w:val="lowerLetter"/>
      <w:lvlText w:val="%8"/>
      <w:lvlJc w:val="left"/>
      <w:pPr>
        <w:ind w:left="452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7C6A81B2">
      <w:start w:val="1"/>
      <w:numFmt w:val="lowerRoman"/>
      <w:lvlText w:val="%9"/>
      <w:lvlJc w:val="left"/>
      <w:pPr>
        <w:ind w:left="52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44" w15:restartNumberingAfterBreak="0">
    <w:nsid w:val="6D7A3A4E"/>
    <w:multiLevelType w:val="hybridMultilevel"/>
    <w:tmpl w:val="1A4C5954"/>
    <w:lvl w:ilvl="0" w:tplc="F4B67208">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74122528"/>
    <w:multiLevelType w:val="hybridMultilevel"/>
    <w:tmpl w:val="8CAC030C"/>
    <w:lvl w:ilvl="0" w:tplc="1114A918">
      <w:start w:val="1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76CC428A"/>
    <w:multiLevelType w:val="multilevel"/>
    <w:tmpl w:val="6AC0DB36"/>
    <w:lvl w:ilvl="0">
      <w:start w:val="1"/>
      <w:numFmt w:val="decimal"/>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79D527FE"/>
    <w:multiLevelType w:val="hybridMultilevel"/>
    <w:tmpl w:val="F37C979C"/>
    <w:lvl w:ilvl="0" w:tplc="04150011">
      <w:start w:val="1"/>
      <w:numFmt w:val="decimal"/>
      <w:lvlText w:val="%1)"/>
      <w:lvlJc w:val="left"/>
      <w:pPr>
        <w:ind w:left="644" w:hanging="360"/>
      </w:pPr>
    </w:lvl>
    <w:lvl w:ilvl="1" w:tplc="04150019" w:tentative="1">
      <w:start w:val="1"/>
      <w:numFmt w:val="lowerLetter"/>
      <w:lvlText w:val="%2."/>
      <w:lvlJc w:val="left"/>
      <w:pPr>
        <w:ind w:left="1364" w:hanging="360"/>
      </w:pPr>
      <w:rPr>
        <w:rFonts w:cs="Times New Roman"/>
      </w:rPr>
    </w:lvl>
    <w:lvl w:ilvl="2" w:tplc="0415001B" w:tentative="1">
      <w:start w:val="1"/>
      <w:numFmt w:val="lowerRoman"/>
      <w:lvlText w:val="%3."/>
      <w:lvlJc w:val="right"/>
      <w:pPr>
        <w:ind w:left="2084" w:hanging="180"/>
      </w:pPr>
      <w:rPr>
        <w:rFonts w:cs="Times New Roman"/>
      </w:rPr>
    </w:lvl>
    <w:lvl w:ilvl="3" w:tplc="0415000F" w:tentative="1">
      <w:start w:val="1"/>
      <w:numFmt w:val="decimal"/>
      <w:lvlText w:val="%4."/>
      <w:lvlJc w:val="left"/>
      <w:pPr>
        <w:ind w:left="2804" w:hanging="360"/>
      </w:pPr>
      <w:rPr>
        <w:rFonts w:cs="Times New Roman"/>
      </w:rPr>
    </w:lvl>
    <w:lvl w:ilvl="4" w:tplc="04150019" w:tentative="1">
      <w:start w:val="1"/>
      <w:numFmt w:val="lowerLetter"/>
      <w:lvlText w:val="%5."/>
      <w:lvlJc w:val="left"/>
      <w:pPr>
        <w:ind w:left="3524" w:hanging="360"/>
      </w:pPr>
      <w:rPr>
        <w:rFonts w:cs="Times New Roman"/>
      </w:rPr>
    </w:lvl>
    <w:lvl w:ilvl="5" w:tplc="0415001B" w:tentative="1">
      <w:start w:val="1"/>
      <w:numFmt w:val="lowerRoman"/>
      <w:lvlText w:val="%6."/>
      <w:lvlJc w:val="right"/>
      <w:pPr>
        <w:ind w:left="4244" w:hanging="180"/>
      </w:pPr>
      <w:rPr>
        <w:rFonts w:cs="Times New Roman"/>
      </w:rPr>
    </w:lvl>
    <w:lvl w:ilvl="6" w:tplc="0415000F" w:tentative="1">
      <w:start w:val="1"/>
      <w:numFmt w:val="decimal"/>
      <w:lvlText w:val="%7."/>
      <w:lvlJc w:val="left"/>
      <w:pPr>
        <w:ind w:left="4964" w:hanging="360"/>
      </w:pPr>
      <w:rPr>
        <w:rFonts w:cs="Times New Roman"/>
      </w:rPr>
    </w:lvl>
    <w:lvl w:ilvl="7" w:tplc="04150019" w:tentative="1">
      <w:start w:val="1"/>
      <w:numFmt w:val="lowerLetter"/>
      <w:lvlText w:val="%8."/>
      <w:lvlJc w:val="left"/>
      <w:pPr>
        <w:ind w:left="5684" w:hanging="360"/>
      </w:pPr>
      <w:rPr>
        <w:rFonts w:cs="Times New Roman"/>
      </w:rPr>
    </w:lvl>
    <w:lvl w:ilvl="8" w:tplc="0415001B" w:tentative="1">
      <w:start w:val="1"/>
      <w:numFmt w:val="lowerRoman"/>
      <w:lvlText w:val="%9."/>
      <w:lvlJc w:val="right"/>
      <w:pPr>
        <w:ind w:left="6404" w:hanging="180"/>
      </w:pPr>
      <w:rPr>
        <w:rFonts w:cs="Times New Roman"/>
      </w:rPr>
    </w:lvl>
  </w:abstractNum>
  <w:abstractNum w:abstractNumId="48" w15:restartNumberingAfterBreak="0">
    <w:nsid w:val="7C6E6293"/>
    <w:multiLevelType w:val="hybridMultilevel"/>
    <w:tmpl w:val="3CD2972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118253215">
    <w:abstractNumId w:val="7"/>
  </w:num>
  <w:num w:numId="2" w16cid:durableId="1731146106">
    <w:abstractNumId w:val="42"/>
  </w:num>
  <w:num w:numId="3" w16cid:durableId="1167672151">
    <w:abstractNumId w:val="26"/>
  </w:num>
  <w:num w:numId="4" w16cid:durableId="567426880">
    <w:abstractNumId w:val="6"/>
  </w:num>
  <w:num w:numId="5" w16cid:durableId="301229932">
    <w:abstractNumId w:val="27"/>
  </w:num>
  <w:num w:numId="6" w16cid:durableId="1451897130">
    <w:abstractNumId w:val="21"/>
  </w:num>
  <w:num w:numId="7" w16cid:durableId="2011133894">
    <w:abstractNumId w:val="17"/>
  </w:num>
  <w:num w:numId="8" w16cid:durableId="1116144548">
    <w:abstractNumId w:val="41"/>
  </w:num>
  <w:num w:numId="9" w16cid:durableId="896747896">
    <w:abstractNumId w:val="24"/>
  </w:num>
  <w:num w:numId="10" w16cid:durableId="4136857">
    <w:abstractNumId w:val="28"/>
  </w:num>
  <w:num w:numId="11" w16cid:durableId="330959819">
    <w:abstractNumId w:val="47"/>
  </w:num>
  <w:num w:numId="12" w16cid:durableId="1768773258">
    <w:abstractNumId w:val="38"/>
  </w:num>
  <w:num w:numId="13" w16cid:durableId="824319165">
    <w:abstractNumId w:val="25"/>
  </w:num>
  <w:num w:numId="14" w16cid:durableId="940794297">
    <w:abstractNumId w:val="31"/>
  </w:num>
  <w:num w:numId="15" w16cid:durableId="1366100172">
    <w:abstractNumId w:val="45"/>
  </w:num>
  <w:num w:numId="16" w16cid:durableId="497228354">
    <w:abstractNumId w:val="44"/>
  </w:num>
  <w:num w:numId="17" w16cid:durableId="1742632502">
    <w:abstractNumId w:val="40"/>
  </w:num>
  <w:num w:numId="18" w16cid:durableId="1203178462">
    <w:abstractNumId w:val="0"/>
  </w:num>
  <w:num w:numId="19" w16cid:durableId="1879319739">
    <w:abstractNumId w:val="1"/>
  </w:num>
  <w:num w:numId="20" w16cid:durableId="1539506614">
    <w:abstractNumId w:val="2"/>
  </w:num>
  <w:num w:numId="21" w16cid:durableId="1378049223">
    <w:abstractNumId w:val="3"/>
  </w:num>
  <w:num w:numId="22" w16cid:durableId="1987852509">
    <w:abstractNumId w:val="4"/>
  </w:num>
  <w:num w:numId="23" w16cid:durableId="1023630241">
    <w:abstractNumId w:val="5"/>
  </w:num>
  <w:num w:numId="24" w16cid:durableId="144013984">
    <w:abstractNumId w:val="8"/>
  </w:num>
  <w:num w:numId="25" w16cid:durableId="731856095">
    <w:abstractNumId w:val="33"/>
  </w:num>
  <w:num w:numId="26" w16cid:durableId="1420829898">
    <w:abstractNumId w:val="14"/>
  </w:num>
  <w:num w:numId="27" w16cid:durableId="740950286">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13740335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52849614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705445019">
    <w:abstractNumId w:val="48"/>
  </w:num>
  <w:num w:numId="31" w16cid:durableId="177624230">
    <w:abstractNumId w:val="30"/>
  </w:num>
  <w:num w:numId="32" w16cid:durableId="1263607865">
    <w:abstractNumId w:val="23"/>
  </w:num>
  <w:num w:numId="33" w16cid:durableId="1034426347">
    <w:abstractNumId w:val="19"/>
  </w:num>
  <w:num w:numId="34" w16cid:durableId="1953438810">
    <w:abstractNumId w:val="10"/>
  </w:num>
  <w:num w:numId="35" w16cid:durableId="746609331">
    <w:abstractNumId w:val="18"/>
  </w:num>
  <w:num w:numId="36" w16cid:durableId="1299530127">
    <w:abstractNumId w:val="34"/>
  </w:num>
  <w:num w:numId="37" w16cid:durableId="29261329">
    <w:abstractNumId w:val="39"/>
  </w:num>
  <w:num w:numId="38" w16cid:durableId="1359157298">
    <w:abstractNumId w:val="12"/>
  </w:num>
  <w:num w:numId="39" w16cid:durableId="1209758420">
    <w:abstractNumId w:val="37"/>
  </w:num>
  <w:num w:numId="40" w16cid:durableId="1655641570">
    <w:abstractNumId w:val="22"/>
  </w:num>
  <w:num w:numId="41" w16cid:durableId="462163957">
    <w:abstractNumId w:val="11"/>
  </w:num>
  <w:num w:numId="42" w16cid:durableId="1413815959">
    <w:abstractNumId w:val="35"/>
  </w:num>
  <w:num w:numId="43" w16cid:durableId="2108306937">
    <w:abstractNumId w:val="36"/>
  </w:num>
  <w:num w:numId="44" w16cid:durableId="406655326">
    <w:abstractNumId w:val="29"/>
  </w:num>
  <w:num w:numId="45" w16cid:durableId="236520130">
    <w:abstractNumId w:val="13"/>
  </w:num>
  <w:num w:numId="46" w16cid:durableId="1592658273">
    <w:abstractNumId w:val="16"/>
  </w:num>
  <w:num w:numId="47" w16cid:durableId="2077046238">
    <w:abstractNumId w:val="9"/>
  </w:num>
  <w:num w:numId="48" w16cid:durableId="870066781">
    <w:abstractNumId w:val="15"/>
  </w:num>
  <w:num w:numId="49" w16cid:durableId="1841891389">
    <w:abstractNumId w:val="4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23A1"/>
    <w:rsid w:val="00010D4F"/>
    <w:rsid w:val="00012612"/>
    <w:rsid w:val="00016844"/>
    <w:rsid w:val="00027362"/>
    <w:rsid w:val="000370A8"/>
    <w:rsid w:val="0004032C"/>
    <w:rsid w:val="0004331D"/>
    <w:rsid w:val="0007643A"/>
    <w:rsid w:val="00077D59"/>
    <w:rsid w:val="000820F8"/>
    <w:rsid w:val="000A2597"/>
    <w:rsid w:val="000C78D5"/>
    <w:rsid w:val="000D6FE4"/>
    <w:rsid w:val="000D7F5E"/>
    <w:rsid w:val="000F3F72"/>
    <w:rsid w:val="00113DCA"/>
    <w:rsid w:val="00116F90"/>
    <w:rsid w:val="00123BEE"/>
    <w:rsid w:val="001241F9"/>
    <w:rsid w:val="0012470D"/>
    <w:rsid w:val="00130394"/>
    <w:rsid w:val="00150A75"/>
    <w:rsid w:val="00156D68"/>
    <w:rsid w:val="00162B46"/>
    <w:rsid w:val="001832F6"/>
    <w:rsid w:val="001839AD"/>
    <w:rsid w:val="001910D8"/>
    <w:rsid w:val="00194817"/>
    <w:rsid w:val="001C1B1F"/>
    <w:rsid w:val="001C59A7"/>
    <w:rsid w:val="001E7624"/>
    <w:rsid w:val="001F3FE0"/>
    <w:rsid w:val="001F5199"/>
    <w:rsid w:val="002244FB"/>
    <w:rsid w:val="00225664"/>
    <w:rsid w:val="00226AA5"/>
    <w:rsid w:val="00237C71"/>
    <w:rsid w:val="0024230F"/>
    <w:rsid w:val="00250680"/>
    <w:rsid w:val="00253E57"/>
    <w:rsid w:val="00263222"/>
    <w:rsid w:val="0027305F"/>
    <w:rsid w:val="00282134"/>
    <w:rsid w:val="00283C73"/>
    <w:rsid w:val="00283E40"/>
    <w:rsid w:val="002904D4"/>
    <w:rsid w:val="00291A72"/>
    <w:rsid w:val="002A1E23"/>
    <w:rsid w:val="002B04A0"/>
    <w:rsid w:val="002B4031"/>
    <w:rsid w:val="002C2277"/>
    <w:rsid w:val="002C6D05"/>
    <w:rsid w:val="002D1197"/>
    <w:rsid w:val="002D31D5"/>
    <w:rsid w:val="002D6D2A"/>
    <w:rsid w:val="002F13E6"/>
    <w:rsid w:val="00303D0D"/>
    <w:rsid w:val="003045B1"/>
    <w:rsid w:val="00305D2C"/>
    <w:rsid w:val="003156BF"/>
    <w:rsid w:val="003203EF"/>
    <w:rsid w:val="00323A9D"/>
    <w:rsid w:val="003358D5"/>
    <w:rsid w:val="003430E3"/>
    <w:rsid w:val="00345A9C"/>
    <w:rsid w:val="00356562"/>
    <w:rsid w:val="00365503"/>
    <w:rsid w:val="00372C02"/>
    <w:rsid w:val="003779A9"/>
    <w:rsid w:val="00377BBF"/>
    <w:rsid w:val="00386802"/>
    <w:rsid w:val="003909FF"/>
    <w:rsid w:val="00393E4B"/>
    <w:rsid w:val="0039752C"/>
    <w:rsid w:val="003A6E3B"/>
    <w:rsid w:val="003B3FF0"/>
    <w:rsid w:val="003B5EE0"/>
    <w:rsid w:val="003C4150"/>
    <w:rsid w:val="003D5980"/>
    <w:rsid w:val="003E6232"/>
    <w:rsid w:val="003E7B1F"/>
    <w:rsid w:val="003F49EE"/>
    <w:rsid w:val="0040225F"/>
    <w:rsid w:val="00404DD2"/>
    <w:rsid w:val="00404E68"/>
    <w:rsid w:val="0042467D"/>
    <w:rsid w:val="00427121"/>
    <w:rsid w:val="00431F43"/>
    <w:rsid w:val="004320E2"/>
    <w:rsid w:val="00437043"/>
    <w:rsid w:val="00440DF9"/>
    <w:rsid w:val="00447C6D"/>
    <w:rsid w:val="0045105F"/>
    <w:rsid w:val="004559DF"/>
    <w:rsid w:val="004667D2"/>
    <w:rsid w:val="00475D6A"/>
    <w:rsid w:val="00477228"/>
    <w:rsid w:val="00482CDF"/>
    <w:rsid w:val="00483436"/>
    <w:rsid w:val="00495335"/>
    <w:rsid w:val="004A76F6"/>
    <w:rsid w:val="004D1FE0"/>
    <w:rsid w:val="004D43B0"/>
    <w:rsid w:val="004D7861"/>
    <w:rsid w:val="004E37C2"/>
    <w:rsid w:val="004E63B8"/>
    <w:rsid w:val="004F45D0"/>
    <w:rsid w:val="005062E6"/>
    <w:rsid w:val="00515039"/>
    <w:rsid w:val="00516248"/>
    <w:rsid w:val="0051750E"/>
    <w:rsid w:val="005214F2"/>
    <w:rsid w:val="00522635"/>
    <w:rsid w:val="005232A4"/>
    <w:rsid w:val="005267CB"/>
    <w:rsid w:val="00531D1E"/>
    <w:rsid w:val="00533314"/>
    <w:rsid w:val="00546B4C"/>
    <w:rsid w:val="0055598B"/>
    <w:rsid w:val="005778EA"/>
    <w:rsid w:val="00587021"/>
    <w:rsid w:val="005909BD"/>
    <w:rsid w:val="00596B5C"/>
    <w:rsid w:val="005A20A5"/>
    <w:rsid w:val="005A3305"/>
    <w:rsid w:val="005A387A"/>
    <w:rsid w:val="005A4BC6"/>
    <w:rsid w:val="005C0934"/>
    <w:rsid w:val="005C0B30"/>
    <w:rsid w:val="005C3C86"/>
    <w:rsid w:val="005C6FF9"/>
    <w:rsid w:val="005D6321"/>
    <w:rsid w:val="005E7ACB"/>
    <w:rsid w:val="005F5A10"/>
    <w:rsid w:val="006009B6"/>
    <w:rsid w:val="00604365"/>
    <w:rsid w:val="00606AEA"/>
    <w:rsid w:val="00612EA2"/>
    <w:rsid w:val="00634D26"/>
    <w:rsid w:val="006466BE"/>
    <w:rsid w:val="00681940"/>
    <w:rsid w:val="006A0E6A"/>
    <w:rsid w:val="006A48D9"/>
    <w:rsid w:val="006A49B3"/>
    <w:rsid w:val="006B1F01"/>
    <w:rsid w:val="006B600A"/>
    <w:rsid w:val="006C00C6"/>
    <w:rsid w:val="006C5C60"/>
    <w:rsid w:val="006D3F45"/>
    <w:rsid w:val="006D5414"/>
    <w:rsid w:val="006F1BD6"/>
    <w:rsid w:val="006F5EC6"/>
    <w:rsid w:val="00701D1A"/>
    <w:rsid w:val="00712D0E"/>
    <w:rsid w:val="00713F7B"/>
    <w:rsid w:val="00726469"/>
    <w:rsid w:val="00726DB9"/>
    <w:rsid w:val="00734A18"/>
    <w:rsid w:val="00736245"/>
    <w:rsid w:val="00736D84"/>
    <w:rsid w:val="00752CAE"/>
    <w:rsid w:val="00766CC1"/>
    <w:rsid w:val="00771810"/>
    <w:rsid w:val="00781C7C"/>
    <w:rsid w:val="00782242"/>
    <w:rsid w:val="00782691"/>
    <w:rsid w:val="007A0014"/>
    <w:rsid w:val="007A2F67"/>
    <w:rsid w:val="007A6493"/>
    <w:rsid w:val="007B4C6B"/>
    <w:rsid w:val="007C38C1"/>
    <w:rsid w:val="007C5ED1"/>
    <w:rsid w:val="007C63FD"/>
    <w:rsid w:val="007E1906"/>
    <w:rsid w:val="007E3510"/>
    <w:rsid w:val="007E4B9E"/>
    <w:rsid w:val="007E5399"/>
    <w:rsid w:val="007F16C7"/>
    <w:rsid w:val="007F4504"/>
    <w:rsid w:val="007F7E69"/>
    <w:rsid w:val="0081215D"/>
    <w:rsid w:val="008126CF"/>
    <w:rsid w:val="008173C8"/>
    <w:rsid w:val="00824662"/>
    <w:rsid w:val="008422A5"/>
    <w:rsid w:val="00844AEA"/>
    <w:rsid w:val="0085638C"/>
    <w:rsid w:val="00870B40"/>
    <w:rsid w:val="00874EB4"/>
    <w:rsid w:val="00876D2B"/>
    <w:rsid w:val="00890D03"/>
    <w:rsid w:val="008A76BC"/>
    <w:rsid w:val="008B0D66"/>
    <w:rsid w:val="008B2186"/>
    <w:rsid w:val="008B5832"/>
    <w:rsid w:val="008B5A72"/>
    <w:rsid w:val="008C2B3B"/>
    <w:rsid w:val="008C4ECB"/>
    <w:rsid w:val="008C66A3"/>
    <w:rsid w:val="008C6BBE"/>
    <w:rsid w:val="008D2970"/>
    <w:rsid w:val="008E35A9"/>
    <w:rsid w:val="008E48D5"/>
    <w:rsid w:val="00945478"/>
    <w:rsid w:val="00946743"/>
    <w:rsid w:val="00950813"/>
    <w:rsid w:val="00950EB9"/>
    <w:rsid w:val="0096300A"/>
    <w:rsid w:val="00966BF3"/>
    <w:rsid w:val="0096774C"/>
    <w:rsid w:val="0097293C"/>
    <w:rsid w:val="00986235"/>
    <w:rsid w:val="00992C37"/>
    <w:rsid w:val="009A35DA"/>
    <w:rsid w:val="009C752A"/>
    <w:rsid w:val="009D59E7"/>
    <w:rsid w:val="009E2372"/>
    <w:rsid w:val="009E5F44"/>
    <w:rsid w:val="00A01BE4"/>
    <w:rsid w:val="00A13E10"/>
    <w:rsid w:val="00A23BF1"/>
    <w:rsid w:val="00A24253"/>
    <w:rsid w:val="00A25470"/>
    <w:rsid w:val="00A30A00"/>
    <w:rsid w:val="00A33426"/>
    <w:rsid w:val="00A378E3"/>
    <w:rsid w:val="00A44880"/>
    <w:rsid w:val="00A536E2"/>
    <w:rsid w:val="00A61D8A"/>
    <w:rsid w:val="00A7105C"/>
    <w:rsid w:val="00A714FF"/>
    <w:rsid w:val="00A764D6"/>
    <w:rsid w:val="00A8233C"/>
    <w:rsid w:val="00A83251"/>
    <w:rsid w:val="00A86042"/>
    <w:rsid w:val="00A97729"/>
    <w:rsid w:val="00AA3044"/>
    <w:rsid w:val="00AC3E7E"/>
    <w:rsid w:val="00AC50E1"/>
    <w:rsid w:val="00AC602F"/>
    <w:rsid w:val="00AD2352"/>
    <w:rsid w:val="00AD33FB"/>
    <w:rsid w:val="00AD3C29"/>
    <w:rsid w:val="00B03A7B"/>
    <w:rsid w:val="00B163EC"/>
    <w:rsid w:val="00B319EF"/>
    <w:rsid w:val="00B4009D"/>
    <w:rsid w:val="00B51A57"/>
    <w:rsid w:val="00B51A97"/>
    <w:rsid w:val="00B57E5D"/>
    <w:rsid w:val="00B90398"/>
    <w:rsid w:val="00BA44F5"/>
    <w:rsid w:val="00BD2336"/>
    <w:rsid w:val="00BD278F"/>
    <w:rsid w:val="00BE3547"/>
    <w:rsid w:val="00BF0E32"/>
    <w:rsid w:val="00BF2C76"/>
    <w:rsid w:val="00BF31A5"/>
    <w:rsid w:val="00C006E0"/>
    <w:rsid w:val="00C213C1"/>
    <w:rsid w:val="00C22637"/>
    <w:rsid w:val="00C239BD"/>
    <w:rsid w:val="00C3655E"/>
    <w:rsid w:val="00C5562E"/>
    <w:rsid w:val="00C64A13"/>
    <w:rsid w:val="00C73F4E"/>
    <w:rsid w:val="00C746AC"/>
    <w:rsid w:val="00C856B2"/>
    <w:rsid w:val="00C93668"/>
    <w:rsid w:val="00C93D88"/>
    <w:rsid w:val="00CA2499"/>
    <w:rsid w:val="00CA3DEA"/>
    <w:rsid w:val="00CA779E"/>
    <w:rsid w:val="00CB03A6"/>
    <w:rsid w:val="00CB2911"/>
    <w:rsid w:val="00CB37FF"/>
    <w:rsid w:val="00CC5FE9"/>
    <w:rsid w:val="00CD672C"/>
    <w:rsid w:val="00CE307A"/>
    <w:rsid w:val="00CF1C23"/>
    <w:rsid w:val="00CF241E"/>
    <w:rsid w:val="00CF6A5B"/>
    <w:rsid w:val="00D0143E"/>
    <w:rsid w:val="00D026E6"/>
    <w:rsid w:val="00D06329"/>
    <w:rsid w:val="00D10128"/>
    <w:rsid w:val="00D32E78"/>
    <w:rsid w:val="00D34E97"/>
    <w:rsid w:val="00D418EA"/>
    <w:rsid w:val="00D46EE0"/>
    <w:rsid w:val="00D6674D"/>
    <w:rsid w:val="00D723A1"/>
    <w:rsid w:val="00D74279"/>
    <w:rsid w:val="00D759D1"/>
    <w:rsid w:val="00D764EF"/>
    <w:rsid w:val="00D85BC1"/>
    <w:rsid w:val="00D865AC"/>
    <w:rsid w:val="00D86C15"/>
    <w:rsid w:val="00DA5E8D"/>
    <w:rsid w:val="00DB6FEF"/>
    <w:rsid w:val="00DC0F1F"/>
    <w:rsid w:val="00DD11B3"/>
    <w:rsid w:val="00DD141D"/>
    <w:rsid w:val="00DD5F39"/>
    <w:rsid w:val="00DE3383"/>
    <w:rsid w:val="00DF1900"/>
    <w:rsid w:val="00DF29C6"/>
    <w:rsid w:val="00E01F74"/>
    <w:rsid w:val="00E059CA"/>
    <w:rsid w:val="00E40FAD"/>
    <w:rsid w:val="00E553DA"/>
    <w:rsid w:val="00E60ED4"/>
    <w:rsid w:val="00E675F9"/>
    <w:rsid w:val="00E752EF"/>
    <w:rsid w:val="00E82505"/>
    <w:rsid w:val="00EA5CDD"/>
    <w:rsid w:val="00EC1EAB"/>
    <w:rsid w:val="00ED43C9"/>
    <w:rsid w:val="00ED6DEB"/>
    <w:rsid w:val="00F0529F"/>
    <w:rsid w:val="00F164E5"/>
    <w:rsid w:val="00F2067A"/>
    <w:rsid w:val="00F57B19"/>
    <w:rsid w:val="00F6129C"/>
    <w:rsid w:val="00F6419A"/>
    <w:rsid w:val="00F66A15"/>
    <w:rsid w:val="00F82184"/>
    <w:rsid w:val="00F83407"/>
    <w:rsid w:val="00F8746E"/>
    <w:rsid w:val="00F947AF"/>
    <w:rsid w:val="00F96F74"/>
    <w:rsid w:val="00F9749C"/>
    <w:rsid w:val="00FA1569"/>
    <w:rsid w:val="00FA43ED"/>
    <w:rsid w:val="00FA4625"/>
    <w:rsid w:val="00FB5496"/>
    <w:rsid w:val="00FC3C72"/>
    <w:rsid w:val="00FC72B7"/>
    <w:rsid w:val="00FE099D"/>
    <w:rsid w:val="00FE312B"/>
    <w:rsid w:val="00FE31E7"/>
    <w:rsid w:val="00FE4832"/>
    <w:rsid w:val="00FF7BB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3A4E64"/>
  <w15:docId w15:val="{846A5C96-5B2D-4AFA-943C-9EF7078FA6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Arial Unicode MS" w:hAnsi="Times New Roman" w:cs="Times New Roman"/>
        <w:bdr w:val="nil"/>
        <w:lang w:val="pl-PL" w:eastAsia="pl-PL"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pacing w:after="160" w:line="259" w:lineRule="auto"/>
    </w:pPr>
    <w:rPr>
      <w:rFonts w:ascii="Calibri" w:eastAsia="Calibri" w:hAnsi="Calibri" w:cs="Calibri"/>
      <w:color w:val="000000"/>
      <w:sz w:val="22"/>
      <w:szCs w:val="22"/>
      <w:u w:color="00000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Nagwekistopka">
    <w:name w:val="Nagłówek i stopka"/>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Akapitzlist">
    <w:name w:val="List Paragraph"/>
    <w:aliases w:val="L1,Numerowanie,Akapit z listą5,T_SZ_List Paragraph,normalny tekst,List Paragraph,Akapit z listą BS,Kolorowa lista — akcent 11,A_wyliczenie,K-P_odwolanie,maz_wyliczenie,opis dzialania,Signature"/>
    <w:link w:val="AkapitzlistZnak"/>
    <w:qFormat/>
    <w:pPr>
      <w:spacing w:after="160" w:line="259" w:lineRule="auto"/>
      <w:ind w:left="720"/>
    </w:pPr>
    <w:rPr>
      <w:rFonts w:ascii="Calibri" w:hAnsi="Calibri" w:cs="Arial Unicode MS"/>
      <w:color w:val="000000"/>
      <w:sz w:val="22"/>
      <w:szCs w:val="22"/>
      <w:u w:color="000000"/>
    </w:rPr>
  </w:style>
  <w:style w:type="numbering" w:customStyle="1" w:styleId="Zaimportowanystyl1">
    <w:name w:val="Zaimportowany styl 1"/>
    <w:pPr>
      <w:numPr>
        <w:numId w:val="1"/>
      </w:numPr>
    </w:pPr>
  </w:style>
  <w:style w:type="numbering" w:customStyle="1" w:styleId="Zaimportowanystyl2">
    <w:name w:val="Zaimportowany styl 2"/>
    <w:pPr>
      <w:numPr>
        <w:numId w:val="3"/>
      </w:numPr>
    </w:pPr>
  </w:style>
  <w:style w:type="paragraph" w:styleId="Nagwek">
    <w:name w:val="header"/>
    <w:basedOn w:val="Normalny"/>
    <w:link w:val="NagwekZnak"/>
    <w:uiPriority w:val="99"/>
    <w:unhideWhenUsed/>
    <w:rsid w:val="003A6E3B"/>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A6E3B"/>
    <w:rPr>
      <w:rFonts w:ascii="Calibri" w:eastAsia="Calibri" w:hAnsi="Calibri" w:cs="Calibri"/>
      <w:color w:val="000000"/>
      <w:sz w:val="22"/>
      <w:szCs w:val="22"/>
      <w:u w:color="000000"/>
    </w:rPr>
  </w:style>
  <w:style w:type="paragraph" w:styleId="Stopka">
    <w:name w:val="footer"/>
    <w:basedOn w:val="Normalny"/>
    <w:link w:val="StopkaZnak"/>
    <w:uiPriority w:val="99"/>
    <w:unhideWhenUsed/>
    <w:rsid w:val="003A6E3B"/>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A6E3B"/>
    <w:rPr>
      <w:rFonts w:ascii="Calibri" w:eastAsia="Calibri" w:hAnsi="Calibri" w:cs="Calibri"/>
      <w:color w:val="000000"/>
      <w:sz w:val="22"/>
      <w:szCs w:val="22"/>
      <w:u w:color="000000"/>
    </w:rPr>
  </w:style>
  <w:style w:type="paragraph" w:styleId="NormalnyWeb">
    <w:name w:val="Normal (Web)"/>
    <w:basedOn w:val="Normalny"/>
    <w:rsid w:val="005267CB"/>
    <w:pPr>
      <w:pBdr>
        <w:top w:val="none" w:sz="0" w:space="0" w:color="auto"/>
        <w:left w:val="none" w:sz="0" w:space="0" w:color="auto"/>
        <w:bottom w:val="none" w:sz="0" w:space="0" w:color="auto"/>
        <w:right w:val="none" w:sz="0" w:space="0" w:color="auto"/>
        <w:between w:val="none" w:sz="0" w:space="0" w:color="auto"/>
        <w:bar w:val="none" w:sz="0" w:color="auto"/>
      </w:pBdr>
      <w:spacing w:before="65" w:after="65" w:line="240" w:lineRule="auto"/>
      <w:jc w:val="both"/>
    </w:pPr>
    <w:rPr>
      <w:rFonts w:ascii="Verdana" w:eastAsia="Times New Roman" w:hAnsi="Verdana" w:cs="Verdana"/>
      <w:color w:val="auto"/>
      <w:sz w:val="14"/>
      <w:szCs w:val="14"/>
      <w:bdr w:val="none" w:sz="0" w:space="0" w:color="auto"/>
    </w:rPr>
  </w:style>
  <w:style w:type="character" w:customStyle="1" w:styleId="AkapitzlistZnak">
    <w:name w:val="Akapit z listą Znak"/>
    <w:aliases w:val="L1 Znak,Numerowanie Znak,Akapit z listą5 Znak,T_SZ_List Paragraph Znak,normalny tekst Znak,List Paragraph Znak,Akapit z listą BS Znak,Kolorowa lista — akcent 11 Znak,A_wyliczenie Znak,K-P_odwolanie Znak,maz_wyliczenie Znak"/>
    <w:link w:val="Akapitzlist"/>
    <w:uiPriority w:val="34"/>
    <w:qFormat/>
    <w:locked/>
    <w:rsid w:val="00D85BC1"/>
    <w:rPr>
      <w:rFonts w:ascii="Calibri" w:hAnsi="Calibri" w:cs="Arial Unicode MS"/>
      <w:color w:val="000000"/>
      <w:sz w:val="22"/>
      <w:szCs w:val="22"/>
      <w:u w:color="000000"/>
    </w:rPr>
  </w:style>
  <w:style w:type="paragraph" w:customStyle="1" w:styleId="Tekstpodstawowywcity21">
    <w:name w:val="Tekst podstawowy wcięty 21"/>
    <w:basedOn w:val="Normalny"/>
    <w:rsid w:val="00B163E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708"/>
    </w:pPr>
    <w:rPr>
      <w:rFonts w:ascii="Times New Roman" w:eastAsia="NSimSun" w:hAnsi="Times New Roman" w:cs="Times New Roman"/>
      <w:color w:val="auto"/>
      <w:kern w:val="2"/>
      <w:sz w:val="24"/>
      <w:szCs w:val="20"/>
      <w:bdr w:val="none" w:sz="0" w:space="0" w:color="auto"/>
      <w:lang w:eastAsia="zh-CN" w:bidi="hi-IN"/>
    </w:rPr>
  </w:style>
  <w:style w:type="paragraph" w:customStyle="1" w:styleId="Wyliczenieabcwtekcie1">
    <w:name w:val="Wyliczenie abc w tekście (1"/>
    <w:basedOn w:val="Normalny"/>
    <w:rsid w:val="00B163EC"/>
    <w:pPr>
      <w:pBdr>
        <w:top w:val="none" w:sz="0" w:space="0" w:color="auto"/>
        <w:left w:val="none" w:sz="0" w:space="0" w:color="auto"/>
        <w:bottom w:val="none" w:sz="0" w:space="0" w:color="auto"/>
        <w:right w:val="none" w:sz="0" w:space="0" w:color="auto"/>
        <w:between w:val="none" w:sz="0" w:space="0" w:color="auto"/>
        <w:bar w:val="none" w:sz="0" w:color="auto"/>
      </w:pBdr>
      <w:tabs>
        <w:tab w:val="left" w:pos="1713"/>
        <w:tab w:val="right" w:pos="9509"/>
      </w:tabs>
      <w:suppressAutoHyphens/>
      <w:spacing w:before="120" w:after="120" w:line="360" w:lineRule="auto"/>
      <w:ind w:left="720" w:hanging="360"/>
      <w:jc w:val="both"/>
    </w:pPr>
    <w:rPr>
      <w:rFonts w:ascii="Tahoma" w:eastAsia="NSimSun" w:hAnsi="Tahoma" w:cs="Tahoma"/>
      <w:color w:val="auto"/>
      <w:kern w:val="2"/>
      <w:sz w:val="20"/>
      <w:szCs w:val="20"/>
      <w:bdr w:val="none" w:sz="0" w:space="0" w:color="auto"/>
      <w:lang w:eastAsia="zh-CN" w:bidi="hi-IN"/>
    </w:rPr>
  </w:style>
  <w:style w:type="paragraph" w:customStyle="1" w:styleId="Standard">
    <w:name w:val="Standard"/>
    <w:link w:val="StandardZnak"/>
    <w:rsid w:val="00B163EC"/>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textAlignment w:val="baseline"/>
    </w:pPr>
    <w:rPr>
      <w:rFonts w:ascii="Calibri" w:eastAsia="SimSun" w:hAnsi="Calibri" w:cs="Calibri"/>
      <w:kern w:val="3"/>
      <w:sz w:val="22"/>
      <w:szCs w:val="22"/>
      <w:bdr w:val="none" w:sz="0" w:space="0" w:color="auto"/>
      <w:lang w:eastAsia="ar-SA"/>
    </w:rPr>
  </w:style>
  <w:style w:type="character" w:customStyle="1" w:styleId="StandardZnak">
    <w:name w:val="Standard Znak"/>
    <w:link w:val="Standard"/>
    <w:rsid w:val="00B163EC"/>
    <w:rPr>
      <w:rFonts w:ascii="Calibri" w:eastAsia="SimSun" w:hAnsi="Calibri" w:cs="Calibri"/>
      <w:kern w:val="3"/>
      <w:sz w:val="22"/>
      <w:szCs w:val="22"/>
      <w:bdr w:val="none" w:sz="0" w:space="0" w:color="auto"/>
      <w:lang w:eastAsia="ar-SA"/>
    </w:rPr>
  </w:style>
  <w:style w:type="numbering" w:customStyle="1" w:styleId="WWNum24">
    <w:name w:val="WWNum24"/>
    <w:basedOn w:val="Bezlisty"/>
    <w:rsid w:val="00B163EC"/>
    <w:pPr>
      <w:numPr>
        <w:numId w:val="24"/>
      </w:numPr>
    </w:pPr>
  </w:style>
  <w:style w:type="numbering" w:customStyle="1" w:styleId="WWNum35">
    <w:name w:val="WWNum35"/>
    <w:basedOn w:val="Bezlisty"/>
    <w:rsid w:val="00B163EC"/>
    <w:pPr>
      <w:numPr>
        <w:numId w:val="25"/>
      </w:numPr>
    </w:pPr>
  </w:style>
  <w:style w:type="character" w:customStyle="1" w:styleId="Teksttreci2">
    <w:name w:val="Tekst treści (2)_"/>
    <w:basedOn w:val="Domylnaczcionkaakapitu"/>
    <w:link w:val="Teksttreci20"/>
    <w:qFormat/>
    <w:rsid w:val="00E82505"/>
    <w:rPr>
      <w:rFonts w:eastAsia="Times New Roman"/>
      <w:shd w:val="clear" w:color="auto" w:fill="FFFFFF"/>
    </w:rPr>
  </w:style>
  <w:style w:type="paragraph" w:customStyle="1" w:styleId="Teksttreci20">
    <w:name w:val="Tekst treści (2)"/>
    <w:basedOn w:val="Normalny"/>
    <w:link w:val="Teksttreci2"/>
    <w:qFormat/>
    <w:rsid w:val="00E82505"/>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uppressAutoHyphens/>
      <w:spacing w:after="0" w:line="274" w:lineRule="exact"/>
      <w:ind w:hanging="580"/>
      <w:jc w:val="both"/>
    </w:pPr>
    <w:rPr>
      <w:rFonts w:ascii="Times New Roman" w:eastAsia="Times New Roman" w:hAnsi="Times New Roman" w:cs="Times New Roman"/>
      <w:color w:val="auto"/>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ip.legalis.pl/document-view.seam?documentId=mfrxilrtg4ytmmzyha4ts" TargetMode="External"/><Relationship Id="rId3" Type="http://schemas.openxmlformats.org/officeDocument/2006/relationships/settings" Target="settings.xml"/><Relationship Id="rId7" Type="http://schemas.openxmlformats.org/officeDocument/2006/relationships/hyperlink" Target="https://www.gov.pl/web/kas/wykaz-podatnikow-va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Motyw pakietu Offic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Motyw pakietu Office">
      <a:majorFont>
        <a:latin typeface="Helvetica Neue"/>
        <a:ea typeface="Helvetica Neue"/>
        <a:cs typeface="Helvetica Neue"/>
      </a:majorFont>
      <a:minorFont>
        <a:latin typeface="Helvetica Neue"/>
        <a:ea typeface="Helvetica Neue"/>
        <a:cs typeface="Helvetica Neue"/>
      </a:minorFont>
    </a:fontScheme>
    <a:fmtScheme name="Motyw pakietu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242</TotalTime>
  <Pages>24</Pages>
  <Words>9971</Words>
  <Characters>59826</Characters>
  <Application>Microsoft Office Word</Application>
  <DocSecurity>0</DocSecurity>
  <Lines>498</Lines>
  <Paragraphs>139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69658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Izabela Jagodzińska</dc:creator>
  <cp:lastModifiedBy>gminaparchowo3@hotmail.com</cp:lastModifiedBy>
  <cp:revision>33</cp:revision>
  <cp:lastPrinted>2024-06-21T08:55:00Z</cp:lastPrinted>
  <dcterms:created xsi:type="dcterms:W3CDTF">2024-06-11T12:54:00Z</dcterms:created>
  <dcterms:modified xsi:type="dcterms:W3CDTF">2024-06-25T09:37:00Z</dcterms:modified>
</cp:coreProperties>
</file>